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CA353" w14:textId="3319388E" w:rsidR="005047FB" w:rsidRPr="00403E8D" w:rsidRDefault="00CD2CB3">
      <w:pPr>
        <w:pStyle w:val="Title"/>
        <w:rPr>
          <w:lang w:val="es-ES"/>
        </w:rPr>
      </w:pPr>
      <w:r w:rsidRPr="00403E8D">
        <w:rPr>
          <w:lang w:val="es-ES"/>
        </w:rPr>
        <w:t>TÉCNICAS DE ESTUDIO</w:t>
      </w:r>
    </w:p>
    <w:p w14:paraId="36829EBD" w14:textId="5818B0F1" w:rsidR="005047FB" w:rsidRPr="00A943AD" w:rsidRDefault="00403E8D">
      <w:pPr>
        <w:rPr>
          <w:b/>
          <w:color w:val="DA1A5D"/>
          <w:lang w:val="es-ES"/>
        </w:rPr>
      </w:pPr>
      <w:r w:rsidRPr="00A943AD">
        <w:rPr>
          <w:b/>
          <w:color w:val="DA1A5D"/>
          <w:lang w:val="es-ES"/>
        </w:rPr>
        <w:t>La Preparatoria</w:t>
      </w:r>
    </w:p>
    <w:p w14:paraId="4C108E9A" w14:textId="4402E479" w:rsidR="005047FB" w:rsidRPr="00403E8D" w:rsidRDefault="00403E8D">
      <w:pPr>
        <w:numPr>
          <w:ilvl w:val="0"/>
          <w:numId w:val="2"/>
        </w:numPr>
        <w:spacing w:after="0" w:line="240" w:lineRule="auto"/>
        <w:rPr>
          <w:lang w:val="es-ES"/>
        </w:rPr>
      </w:pPr>
      <w:r w:rsidRPr="00403E8D">
        <w:rPr>
          <w:lang w:val="es-ES"/>
        </w:rPr>
        <w:t>Hojea el capítulo.</w:t>
      </w:r>
    </w:p>
    <w:p w14:paraId="323B90E6" w14:textId="6E5654D8" w:rsidR="005047FB" w:rsidRPr="00403E8D" w:rsidRDefault="00403E8D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Busca las palabras en negrita</w:t>
      </w:r>
      <w:r w:rsidRPr="00403E8D">
        <w:rPr>
          <w:lang w:val="es-ES"/>
        </w:rPr>
        <w:t>.</w:t>
      </w:r>
    </w:p>
    <w:p w14:paraId="3232910F" w14:textId="461DC531" w:rsidR="005047FB" w:rsidRPr="00403E8D" w:rsidRDefault="00000000">
      <w:pPr>
        <w:numPr>
          <w:ilvl w:val="0"/>
          <w:numId w:val="2"/>
        </w:numPr>
        <w:spacing w:after="0" w:line="240" w:lineRule="auto"/>
        <w:rPr>
          <w:lang w:val="es-ES"/>
        </w:rPr>
      </w:pPr>
      <w:r w:rsidRPr="00403E8D">
        <w:rPr>
          <w:lang w:val="es-ES"/>
        </w:rPr>
        <w:t>Re</w:t>
      </w:r>
      <w:r w:rsidR="00403E8D">
        <w:rPr>
          <w:lang w:val="es-ES"/>
        </w:rPr>
        <w:t>pasa las definiciones</w:t>
      </w:r>
      <w:r w:rsidRPr="00403E8D">
        <w:rPr>
          <w:lang w:val="es-ES"/>
        </w:rPr>
        <w:t>.</w:t>
      </w:r>
    </w:p>
    <w:p w14:paraId="58F3CD8E" w14:textId="0A294D6A" w:rsidR="005047FB" w:rsidRPr="00403E8D" w:rsidRDefault="00403E8D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Lee el resumen del capítulo</w:t>
      </w:r>
      <w:r w:rsidRPr="00403E8D">
        <w:rPr>
          <w:lang w:val="es-ES"/>
        </w:rPr>
        <w:t>.</w:t>
      </w:r>
    </w:p>
    <w:p w14:paraId="1C21AA03" w14:textId="77777777" w:rsidR="005047FB" w:rsidRPr="00403E8D" w:rsidRDefault="005047FB">
      <w:pPr>
        <w:spacing w:after="0" w:line="240" w:lineRule="auto"/>
        <w:rPr>
          <w:lang w:val="es-ES"/>
        </w:rPr>
      </w:pPr>
    </w:p>
    <w:p w14:paraId="5283FE5E" w14:textId="44AC5536" w:rsidR="005047FB" w:rsidRPr="00A943AD" w:rsidRDefault="00317E4C">
      <w:pPr>
        <w:rPr>
          <w:b/>
          <w:color w:val="DA1A5D"/>
          <w:lang w:val="es-ES"/>
        </w:rPr>
      </w:pPr>
      <w:r w:rsidRPr="00A943AD">
        <w:rPr>
          <w:b/>
          <w:color w:val="DA1A5D"/>
          <w:lang w:val="es-ES"/>
        </w:rPr>
        <w:t>La Universidad</w:t>
      </w:r>
    </w:p>
    <w:p w14:paraId="2CC24EB7" w14:textId="54279822" w:rsidR="005047FB" w:rsidRPr="00403E8D" w:rsidRDefault="0031725E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Previsualiza el capítulo para obtener una visión general de alto nivel del contenido.</w:t>
      </w:r>
    </w:p>
    <w:p w14:paraId="355291E8" w14:textId="17FE2FA2" w:rsidR="005047FB" w:rsidRPr="00403E8D" w:rsidRDefault="000E35F9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Vuelve a leer detenidamente el capítulo en su totalida</w:t>
      </w:r>
      <w:r>
        <w:rPr>
          <w:iCs/>
          <w:lang w:val="es-ES"/>
        </w:rPr>
        <w:t>d</w:t>
      </w:r>
      <w:r w:rsidRPr="00403E8D">
        <w:rPr>
          <w:lang w:val="es-ES"/>
        </w:rPr>
        <w:t>.</w:t>
      </w:r>
    </w:p>
    <w:p w14:paraId="2CC1E56D" w14:textId="547065BA" w:rsidR="000E35F9" w:rsidRPr="000E35F9" w:rsidRDefault="000E35F9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Reflexion</w:t>
      </w:r>
      <w:r>
        <w:rPr>
          <w:iCs/>
          <w:lang w:val="es-ES"/>
        </w:rPr>
        <w:t>a</w:t>
      </w:r>
      <w:r w:rsidRPr="0031725E">
        <w:rPr>
          <w:iCs/>
          <w:lang w:val="es-ES"/>
        </w:rPr>
        <w:t xml:space="preserve"> sobre lo que acaba</w:t>
      </w:r>
      <w:r>
        <w:rPr>
          <w:iCs/>
          <w:lang w:val="es-ES"/>
        </w:rPr>
        <w:t>s</w:t>
      </w:r>
      <w:r w:rsidRPr="0031725E">
        <w:rPr>
          <w:iCs/>
          <w:lang w:val="es-ES"/>
        </w:rPr>
        <w:t xml:space="preserve"> de leer.</w:t>
      </w:r>
    </w:p>
    <w:p w14:paraId="0C0C5475" w14:textId="14E99B98" w:rsidR="005047FB" w:rsidRPr="00403E8D" w:rsidRDefault="000E35F9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Pregúnt</w:t>
      </w:r>
      <w:r>
        <w:rPr>
          <w:iCs/>
          <w:lang w:val="es-ES"/>
        </w:rPr>
        <w:t>ate</w:t>
      </w:r>
      <w:r w:rsidRPr="0031725E">
        <w:rPr>
          <w:iCs/>
          <w:lang w:val="es-ES"/>
        </w:rPr>
        <w:t>: "¿Podría enseñar</w:t>
      </w:r>
      <w:r>
        <w:rPr>
          <w:iCs/>
          <w:lang w:val="es-ES"/>
        </w:rPr>
        <w:t>le</w:t>
      </w:r>
      <w:r w:rsidRPr="0031725E">
        <w:rPr>
          <w:iCs/>
          <w:lang w:val="es-ES"/>
        </w:rPr>
        <w:t xml:space="preserve"> esto a otra persona?"</w:t>
      </w:r>
      <w:r>
        <w:rPr>
          <w:iCs/>
          <w:lang w:val="es-ES"/>
        </w:rPr>
        <w:t>.</w:t>
      </w:r>
    </w:p>
    <w:p w14:paraId="5010CD04" w14:textId="292F9FD8" w:rsidR="005047FB" w:rsidRPr="00403E8D" w:rsidRDefault="000E35F9">
      <w:pPr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Si no, vuelve a leer el capítulo</w:t>
      </w:r>
      <w:r w:rsidRPr="00403E8D">
        <w:rPr>
          <w:lang w:val="es-ES"/>
        </w:rPr>
        <w:t>.</w:t>
      </w:r>
    </w:p>
    <w:p w14:paraId="2F95FB5B" w14:textId="3E5F071B" w:rsidR="005047FB" w:rsidRPr="00403E8D" w:rsidRDefault="00000000">
      <w:pPr>
        <w:numPr>
          <w:ilvl w:val="0"/>
          <w:numId w:val="1"/>
        </w:numPr>
        <w:spacing w:after="0"/>
        <w:rPr>
          <w:lang w:val="es-ES"/>
        </w:rPr>
      </w:pPr>
      <w:r w:rsidRPr="00403E8D">
        <w:rPr>
          <w:lang w:val="es-ES"/>
        </w:rPr>
        <w:t>Refle</w:t>
      </w:r>
      <w:r w:rsidR="000E35F9">
        <w:rPr>
          <w:lang w:val="es-ES"/>
        </w:rPr>
        <w:t>xiona de nuevo sobre lo que has aprendido</w:t>
      </w:r>
      <w:r w:rsidRPr="00403E8D">
        <w:rPr>
          <w:lang w:val="es-ES"/>
        </w:rPr>
        <w:t>.</w:t>
      </w:r>
    </w:p>
    <w:p w14:paraId="27D890ED" w14:textId="085D1986" w:rsidR="005047FB" w:rsidRPr="00403E8D" w:rsidRDefault="003A10BE">
      <w:pPr>
        <w:numPr>
          <w:ilvl w:val="0"/>
          <w:numId w:val="1"/>
        </w:numPr>
        <w:rPr>
          <w:lang w:val="es-ES"/>
        </w:rPr>
      </w:pPr>
      <w:r w:rsidRPr="0031725E">
        <w:rPr>
          <w:iCs/>
          <w:lang w:val="es-ES"/>
        </w:rPr>
        <w:t>Repasa la noche anterior y el día del examen.</w:t>
      </w:r>
      <w:r>
        <w:rPr>
          <w:iCs/>
          <w:lang w:val="es-ES"/>
        </w:rPr>
        <w:t xml:space="preserve"> </w:t>
      </w:r>
    </w:p>
    <w:p w14:paraId="3A3C96C9" w14:textId="77777777" w:rsidR="005047FB" w:rsidRPr="00403E8D" w:rsidRDefault="005047FB">
      <w:pPr>
        <w:spacing w:after="0" w:line="240" w:lineRule="auto"/>
        <w:rPr>
          <w:lang w:val="es-ES"/>
        </w:rPr>
      </w:pPr>
    </w:p>
    <w:p w14:paraId="417169D2" w14:textId="31051F93" w:rsidR="005047FB" w:rsidRPr="00A943AD" w:rsidRDefault="00E93752">
      <w:pPr>
        <w:spacing w:after="0" w:line="240" w:lineRule="auto"/>
        <w:rPr>
          <w:i/>
          <w:color w:val="A6A6A6" w:themeColor="background1" w:themeShade="A6"/>
          <w:sz w:val="20"/>
          <w:szCs w:val="20"/>
          <w:lang w:val="es-ES"/>
        </w:rPr>
      </w:pPr>
      <w:r w:rsidRPr="00A943AD">
        <w:rPr>
          <w:b/>
          <w:color w:val="A6A6A6" w:themeColor="background1" w:themeShade="A6"/>
          <w:sz w:val="20"/>
          <w:szCs w:val="20"/>
          <w:lang w:val="es-ES"/>
        </w:rPr>
        <w:t xml:space="preserve">FUENTE: </w:t>
      </w:r>
      <w:proofErr w:type="spellStart"/>
      <w:r w:rsidRPr="00A943AD">
        <w:rPr>
          <w:i/>
          <w:color w:val="A6A6A6" w:themeColor="background1" w:themeShade="A6"/>
          <w:sz w:val="20"/>
          <w:szCs w:val="20"/>
          <w:lang w:val="es-ES"/>
        </w:rPr>
        <w:t>Leamon</w:t>
      </w:r>
      <w:proofErr w:type="spellEnd"/>
      <w:r w:rsidRPr="00A943AD">
        <w:rPr>
          <w:i/>
          <w:color w:val="A6A6A6" w:themeColor="background1" w:themeShade="A6"/>
          <w:sz w:val="20"/>
          <w:szCs w:val="20"/>
          <w:lang w:val="es-ES"/>
        </w:rPr>
        <w:t xml:space="preserve">, B. (2019).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College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success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101: A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professor’s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simple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strategies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for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success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in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your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first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 xml:space="preserve"> 101 </w:t>
      </w:r>
      <w:proofErr w:type="spellStart"/>
      <w:r w:rsidRPr="00A943AD">
        <w:rPr>
          <w:color w:val="A6A6A6" w:themeColor="background1" w:themeShade="A6"/>
          <w:sz w:val="20"/>
          <w:szCs w:val="20"/>
          <w:lang w:val="es-ES"/>
        </w:rPr>
        <w:t>days</w:t>
      </w:r>
      <w:proofErr w:type="spellEnd"/>
      <w:r w:rsidRPr="00A943AD">
        <w:rPr>
          <w:color w:val="A6A6A6" w:themeColor="background1" w:themeShade="A6"/>
          <w:sz w:val="20"/>
          <w:szCs w:val="20"/>
          <w:lang w:val="es-ES"/>
        </w:rPr>
        <w:t>.</w:t>
      </w:r>
      <w:r w:rsidRPr="00A943AD">
        <w:rPr>
          <w:i/>
          <w:color w:val="A6A6A6" w:themeColor="background1" w:themeShade="A6"/>
          <w:sz w:val="20"/>
          <w:szCs w:val="20"/>
          <w:lang w:val="es-ES"/>
        </w:rPr>
        <w:t xml:space="preserve"> </w:t>
      </w:r>
      <w:r w:rsidR="00827292" w:rsidRPr="00A943AD">
        <w:rPr>
          <w:i/>
          <w:color w:val="A6A6A6" w:themeColor="background1" w:themeShade="A6"/>
          <w:sz w:val="20"/>
          <w:szCs w:val="20"/>
          <w:lang w:val="es-ES"/>
        </w:rPr>
        <w:t>Publicado i</w:t>
      </w:r>
      <w:r w:rsidRPr="00A943AD">
        <w:rPr>
          <w:i/>
          <w:color w:val="A6A6A6" w:themeColor="background1" w:themeShade="A6"/>
          <w:sz w:val="20"/>
          <w:szCs w:val="20"/>
          <w:lang w:val="es-ES"/>
        </w:rPr>
        <w:t>ndepend</w:t>
      </w:r>
      <w:r w:rsidR="00827292" w:rsidRPr="00A943AD">
        <w:rPr>
          <w:i/>
          <w:color w:val="A6A6A6" w:themeColor="background1" w:themeShade="A6"/>
          <w:sz w:val="20"/>
          <w:szCs w:val="20"/>
          <w:lang w:val="es-ES"/>
        </w:rPr>
        <w:t>ientemente</w:t>
      </w:r>
      <w:r w:rsidR="0009756D" w:rsidRPr="00A943AD">
        <w:rPr>
          <w:i/>
          <w:color w:val="A6A6A6" w:themeColor="background1" w:themeShade="A6"/>
          <w:sz w:val="20"/>
          <w:szCs w:val="20"/>
          <w:lang w:val="es-ES"/>
        </w:rPr>
        <w:t>.</w:t>
      </w:r>
    </w:p>
    <w:p w14:paraId="4A001592" w14:textId="76A8D7E8" w:rsidR="0031725E" w:rsidRPr="0031725E" w:rsidRDefault="0031725E" w:rsidP="0031725E">
      <w:pPr>
        <w:spacing w:after="0" w:line="240" w:lineRule="auto"/>
        <w:rPr>
          <w:iCs/>
          <w:lang w:val="es-ES"/>
        </w:rPr>
      </w:pPr>
    </w:p>
    <w:sectPr w:rsidR="0031725E" w:rsidRPr="0031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8C22" w14:textId="77777777" w:rsidR="00925778" w:rsidRDefault="00925778">
      <w:pPr>
        <w:spacing w:after="0" w:line="240" w:lineRule="auto"/>
      </w:pPr>
      <w:r>
        <w:separator/>
      </w:r>
    </w:p>
  </w:endnote>
  <w:endnote w:type="continuationSeparator" w:id="0">
    <w:p w14:paraId="4B8F81F2" w14:textId="77777777" w:rsidR="00925778" w:rsidRDefault="0092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7EB" w14:textId="77777777" w:rsidR="00CD2CB3" w:rsidRDefault="00CD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9A8" w14:textId="3B49B562" w:rsidR="005047FB" w:rsidRPr="00FE4B75" w:rsidRDefault="00FE4B75" w:rsidP="00FE4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80" w:firstLine="3960"/>
      <w:rPr>
        <w:b/>
        <w:bCs/>
        <w:color w:val="000000"/>
      </w:rPr>
    </w:pPr>
    <w:r w:rsidRPr="00FE4B75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2C4D7158" wp14:editId="44C87759">
          <wp:simplePos x="0" y="0"/>
          <wp:positionH relativeFrom="column">
            <wp:posOffset>620486</wp:posOffset>
          </wp:positionH>
          <wp:positionV relativeFrom="paragraph">
            <wp:posOffset>-250372</wp:posOffset>
          </wp:positionV>
          <wp:extent cx="5943600" cy="793750"/>
          <wp:effectExtent l="0" t="0" r="0" b="0"/>
          <wp:wrapNone/>
          <wp:docPr id="2084028596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B75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969819" wp14:editId="1105F619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51A38" w14:textId="77777777" w:rsidR="005047FB" w:rsidRDefault="005047F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69819" id="Rectangle 5" o:spid="_x0000_s1026" style="position:absolute;left:0;text-align:left;margin-left:87pt;margin-top:-20pt;width:317.2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OEv1I7gAAAADgEAAA8AAABkcnMvZG93bnJldi54&#13;&#10;bWxMj09PwzAMxe9IfIfISNy2ZKgdpWs6If4cONJx4Jg1pq1InKpJt+7bY05wsfxk+/n9qv3inTjh&#13;&#10;FIdAGjZrBQKpDXagTsPH4XVVgIjJkDUuEGq4YIR9fX1VmdKGM73jqUmdYBOKpdHQpzSWUsa2R2/i&#13;&#10;OoxIPPsKkzeJ5dRJO5kzm3sn75TaSm8G4g+9GfGpx/a7mb2GEZ2dXdaoz1a+TLTZvh3kJdf69mZ5&#13;&#10;3nF53IFIuKS/C/hl4PxQc7BjmMlG4VjfZwyUNKwyxQ1vFKrIQRw1POQ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OEv1I7gAAAADgEAAA8AAAAAAAAAAAAAAAAAEAQAAGRy&#13;&#10;cy9kb3ducmV2LnhtbFBLBQYAAAAABAAEAPMAAAAdBQAAAAA=&#13;&#10;" filled="f" stroked="f">
              <v:textbox inset="2.53958mm,1.2694mm,2.53958mm,1.2694mm">
                <w:txbxContent>
                  <w:p w14:paraId="52A51A38" w14:textId="77777777" w:rsidR="005047FB" w:rsidRDefault="005047FB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color w:val="000000"/>
      </w:rPr>
      <w:t xml:space="preserve">        </w:t>
    </w:r>
    <w:r w:rsidRPr="00FE4B75">
      <w:rPr>
        <w:b/>
        <w:bCs/>
        <w:color w:val="000000"/>
      </w:rPr>
      <w:t>A STUDY IN STUDYING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DBD8" w14:textId="77777777" w:rsidR="00CD2CB3" w:rsidRDefault="00CD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3F92" w14:textId="77777777" w:rsidR="00925778" w:rsidRDefault="00925778">
      <w:pPr>
        <w:spacing w:after="0" w:line="240" w:lineRule="auto"/>
      </w:pPr>
      <w:r>
        <w:separator/>
      </w:r>
    </w:p>
  </w:footnote>
  <w:footnote w:type="continuationSeparator" w:id="0">
    <w:p w14:paraId="575B1D63" w14:textId="77777777" w:rsidR="00925778" w:rsidRDefault="0092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003" w14:textId="77777777" w:rsidR="00CD2CB3" w:rsidRDefault="00CD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73B8" w14:textId="77777777" w:rsidR="00CD2CB3" w:rsidRDefault="00CD2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F1E0" w14:textId="77777777" w:rsidR="00CD2CB3" w:rsidRDefault="00CD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889"/>
    <w:multiLevelType w:val="multilevel"/>
    <w:tmpl w:val="C668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A517C3"/>
    <w:multiLevelType w:val="multilevel"/>
    <w:tmpl w:val="7AE88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7441286">
    <w:abstractNumId w:val="1"/>
  </w:num>
  <w:num w:numId="2" w16cid:durableId="5688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B"/>
    <w:rsid w:val="0009756D"/>
    <w:rsid w:val="000E35F9"/>
    <w:rsid w:val="0031725E"/>
    <w:rsid w:val="00317E4C"/>
    <w:rsid w:val="003A10BE"/>
    <w:rsid w:val="003D0EC4"/>
    <w:rsid w:val="00403E8D"/>
    <w:rsid w:val="005047FB"/>
    <w:rsid w:val="005555CA"/>
    <w:rsid w:val="00827292"/>
    <w:rsid w:val="0086270E"/>
    <w:rsid w:val="008703F5"/>
    <w:rsid w:val="00925778"/>
    <w:rsid w:val="00A943AD"/>
    <w:rsid w:val="00A94470"/>
    <w:rsid w:val="00C0304D"/>
    <w:rsid w:val="00C81EA1"/>
    <w:rsid w:val="00CD2CB3"/>
    <w:rsid w:val="00CE20AB"/>
    <w:rsid w:val="00E1204D"/>
    <w:rsid w:val="00E13723"/>
    <w:rsid w:val="00E93752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6072"/>
  <w15:docId w15:val="{1BFA8311-33C4-4D86-8B7F-B756867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8mPlLPeKRwrI9sc5lqrsSFoMRw==">AMUW2mWcS1Wo5w2Wdn/MIC+ryAwt7PsPT8OR7zlQJ4fFVCe7YU/UHyyegFJHvJ/WpQ2zZtnlKVt3akfbcLRFB/cRQastQI+1lbZOM2yTvgYFHy19N5Tj0iM=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550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Manager/>
  <Company/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subject/>
  <dc:creator>K20 Center</dc:creator>
  <cp:keywords/>
  <dc:description/>
  <cp:lastModifiedBy>Gracia, Ann M.</cp:lastModifiedBy>
  <cp:revision>4</cp:revision>
  <dcterms:created xsi:type="dcterms:W3CDTF">2024-06-24T20:41:00Z</dcterms:created>
  <dcterms:modified xsi:type="dcterms:W3CDTF">2024-06-24T21:05:00Z</dcterms:modified>
  <cp:category/>
</cp:coreProperties>
</file>