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7B6" w14:textId="77777777" w:rsidR="00CD501E" w:rsidRPr="00CD501E" w:rsidRDefault="00CD501E" w:rsidP="00CD501E">
      <w:pPr>
        <w:spacing w:after="240" w:line="240" w:lineRule="auto"/>
        <w:outlineLvl w:val="0"/>
        <w:rPr>
          <w:rFonts w:ascii="Calibri" w:eastAsia="Calibri" w:hAnsi="Calibri" w:cs="Calibri"/>
          <w:caps/>
          <w:smallCaps/>
          <w:kern w:val="28"/>
          <w:sz w:val="32"/>
          <w:szCs w:val="32"/>
          <w:lang w:val="en-US"/>
        </w:rPr>
      </w:pPr>
      <w:r w:rsidRPr="00CD501E"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  <w:t>Speech Self-Reflection Rubric</w:t>
      </w:r>
    </w:p>
    <w:tbl>
      <w:tblPr>
        <w:tblW w:w="1335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491"/>
        <w:gridCol w:w="2790"/>
        <w:gridCol w:w="2790"/>
        <w:gridCol w:w="2790"/>
      </w:tblGrid>
      <w:tr w:rsidR="00CD501E" w:rsidRPr="00CD501E" w14:paraId="57494716" w14:textId="77777777" w:rsidTr="003279BC">
        <w:trPr>
          <w:cantSplit/>
          <w:trHeight w:val="288"/>
        </w:trPr>
        <w:tc>
          <w:tcPr>
            <w:tcW w:w="2491" w:type="dxa"/>
            <w:shd w:val="clear" w:color="auto" w:fill="3E5C61"/>
          </w:tcPr>
          <w:p w14:paraId="0567030D" w14:textId="77777777" w:rsidR="00CD501E" w:rsidRPr="00CD501E" w:rsidRDefault="00CD501E" w:rsidP="00CD501E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shd w:val="clear" w:color="auto" w:fill="3E5C61"/>
            <w:vAlign w:val="center"/>
          </w:tcPr>
          <w:p w14:paraId="5BECCCC8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Exceeds Expectation</w:t>
            </w:r>
          </w:p>
        </w:tc>
        <w:tc>
          <w:tcPr>
            <w:tcW w:w="2790" w:type="dxa"/>
            <w:shd w:val="clear" w:color="auto" w:fill="3E5C61"/>
            <w:vAlign w:val="center"/>
          </w:tcPr>
          <w:p w14:paraId="2679044D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Meets Expectation</w:t>
            </w:r>
          </w:p>
        </w:tc>
        <w:tc>
          <w:tcPr>
            <w:tcW w:w="2790" w:type="dxa"/>
            <w:shd w:val="clear" w:color="auto" w:fill="3E5C61"/>
            <w:vAlign w:val="center"/>
          </w:tcPr>
          <w:p w14:paraId="0BA6CA2E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Approaching Expectation</w:t>
            </w:r>
          </w:p>
        </w:tc>
        <w:tc>
          <w:tcPr>
            <w:tcW w:w="2790" w:type="dxa"/>
            <w:shd w:val="clear" w:color="auto" w:fill="3E5C61"/>
            <w:vAlign w:val="center"/>
          </w:tcPr>
          <w:p w14:paraId="18A6EFC6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Needs Improvement</w:t>
            </w:r>
          </w:p>
        </w:tc>
      </w:tr>
      <w:tr w:rsidR="00CD501E" w:rsidRPr="00CD501E" w14:paraId="13DCBFB1" w14:textId="77777777" w:rsidTr="003279BC">
        <w:trPr>
          <w:trHeight w:val="1836"/>
        </w:trPr>
        <w:tc>
          <w:tcPr>
            <w:tcW w:w="2491" w:type="dxa"/>
          </w:tcPr>
          <w:p w14:paraId="3138EDC3" w14:textId="77777777" w:rsidR="00CD501E" w:rsidRPr="00CD501E" w:rsidRDefault="00CD501E" w:rsidP="00CD501E">
            <w:pPr>
              <w:keepNext/>
              <w:keepLines/>
              <w:spacing w:before="120" w:line="240" w:lineRule="auto"/>
              <w:outlineLvl w:val="0"/>
              <w:rPr>
                <w:rFonts w:ascii="Calibri" w:eastAsia="Calibri" w:hAnsi="Calibri" w:cs="Times New Roman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</w:pPr>
            <w:r w:rsidRPr="00CD501E">
              <w:rPr>
                <w:rFonts w:ascii="Calibri" w:eastAsia="Calibri" w:hAnsi="Calibri" w:cs="Times New Roman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>Delivery</w:t>
            </w:r>
          </w:p>
          <w:p w14:paraId="7006125A" w14:textId="77777777" w:rsidR="00CD501E" w:rsidRPr="00CD501E" w:rsidRDefault="00CD501E" w:rsidP="00CD501E">
            <w:pPr>
              <w:keepNext/>
              <w:keepLines/>
              <w:spacing w:line="240" w:lineRule="auto"/>
              <w:outlineLvl w:val="1"/>
              <w:rPr>
                <w:rFonts w:ascii="Calibri" w:eastAsia="Calibri" w:hAnsi="Calibri" w:cs="Times New Roman"/>
                <w:i/>
                <w:color w:val="910D28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Times New Roman"/>
                <w:i/>
                <w:color w:val="910D28"/>
                <w:sz w:val="20"/>
                <w:szCs w:val="20"/>
                <w:lang w:val="en-US"/>
              </w:rPr>
              <w:t>Body language, facial expressions, eye contact</w:t>
            </w:r>
          </w:p>
        </w:tc>
        <w:tc>
          <w:tcPr>
            <w:tcW w:w="2491" w:type="dxa"/>
          </w:tcPr>
          <w:p w14:paraId="33FAEF99" w14:textId="77777777" w:rsidR="00CD501E" w:rsidRPr="00CD501E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</w:pPr>
            <w:bookmarkStart w:id="0" w:name="_heading=h.gjdgxs" w:colFirst="0" w:colLast="0"/>
            <w:bookmarkEnd w:id="0"/>
            <w:proofErr w:type="gramStart"/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>Speaker appears</w:t>
            </w:r>
            <w:proofErr w:type="gramEnd"/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 xml:space="preserve"> comfortable and confident with their delivery. Posture is good.</w:t>
            </w:r>
          </w:p>
          <w:p w14:paraId="3CC67F73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Speaker’s facial expressions matched their tone appropriately while using eye contact effectively.</w:t>
            </w:r>
          </w:p>
        </w:tc>
        <w:tc>
          <w:tcPr>
            <w:tcW w:w="2790" w:type="dxa"/>
          </w:tcPr>
          <w:p w14:paraId="26142177" w14:textId="77777777" w:rsidR="00CD501E" w:rsidRPr="00CD501E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</w:pPr>
            <w:bookmarkStart w:id="1" w:name="_heading=h.30j0zll" w:colFirst="0" w:colLast="0"/>
            <w:bookmarkEnd w:id="1"/>
            <w:proofErr w:type="gramStart"/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>Speaker</w:t>
            </w:r>
            <w:proofErr w:type="gramEnd"/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 xml:space="preserve"> appears comfortable. Posture is good. </w:t>
            </w:r>
          </w:p>
          <w:p w14:paraId="6D549F08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Speaker’s facial expressions are relaxed, and eye contact is maintained consistently.</w:t>
            </w:r>
          </w:p>
        </w:tc>
        <w:tc>
          <w:tcPr>
            <w:tcW w:w="2790" w:type="dxa"/>
          </w:tcPr>
          <w:p w14:paraId="6265D6B6" w14:textId="77777777" w:rsidR="00CD501E" w:rsidRPr="00CD501E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</w:pPr>
            <w:bookmarkStart w:id="2" w:name="_heading=h.1fob9te" w:colFirst="0" w:colLast="0"/>
            <w:bookmarkEnd w:id="2"/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shd w:val="clear" w:color="auto" w:fill="FFFFFF"/>
                <w:lang w:val="en-US"/>
              </w:rPr>
              <w:t>Speaker’s body language and facial expressions appear uneasy or nervous. Posture is decent.</w:t>
            </w:r>
          </w:p>
          <w:p w14:paraId="77EAF807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mostly makes eye contact throughout the speech.</w:t>
            </w:r>
          </w:p>
        </w:tc>
        <w:tc>
          <w:tcPr>
            <w:tcW w:w="2790" w:type="dxa"/>
          </w:tcPr>
          <w:p w14:paraId="0C3A24AD" w14:textId="77777777" w:rsidR="00CD501E" w:rsidRPr="00CD501E" w:rsidRDefault="00CD501E" w:rsidP="00CD501E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bCs/>
                <w:color w:val="910D28"/>
                <w:sz w:val="20"/>
                <w:szCs w:val="20"/>
                <w:lang w:val="en-US"/>
              </w:rPr>
            </w:pPr>
            <w:proofErr w:type="gramStart"/>
            <w:r w:rsidRPr="00CD501E">
              <w:rPr>
                <w:rFonts w:ascii="Calibri" w:eastAsia="Calibri" w:hAnsi="Calibri" w:cs="Calibri"/>
                <w:b/>
                <w:bCs/>
                <w:color w:val="910D28"/>
                <w:sz w:val="20"/>
                <w:szCs w:val="20"/>
                <w:lang w:val="en-US"/>
              </w:rPr>
              <w:t>Speaker’s</w:t>
            </w:r>
            <w:proofErr w:type="gramEnd"/>
            <w:r w:rsidRPr="00CD501E">
              <w:rPr>
                <w:rFonts w:ascii="Calibri" w:eastAsia="Calibri" w:hAnsi="Calibri" w:cs="Calibri"/>
                <w:b/>
                <w:bCs/>
                <w:color w:val="910D28"/>
                <w:sz w:val="20"/>
                <w:szCs w:val="20"/>
                <w:lang w:val="en-US"/>
              </w:rPr>
              <w:t xml:space="preserve"> body language and facial expressions illustrate obvious discomfort. Posture is poor or not present.</w:t>
            </w:r>
          </w:p>
          <w:p w14:paraId="2D9DA557" w14:textId="77777777" w:rsidR="00CD501E" w:rsidRPr="00CD501E" w:rsidRDefault="00CD501E" w:rsidP="00CD501E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makes little to no eye contact.</w:t>
            </w:r>
          </w:p>
        </w:tc>
      </w:tr>
      <w:tr w:rsidR="00CD501E" w:rsidRPr="00CD501E" w14:paraId="12C67CAC" w14:textId="77777777" w:rsidTr="003279BC">
        <w:tc>
          <w:tcPr>
            <w:tcW w:w="2491" w:type="dxa"/>
          </w:tcPr>
          <w:p w14:paraId="16B2AEE9" w14:textId="77777777" w:rsidR="00CD501E" w:rsidRPr="00CD501E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  <w:t>Content/Organization</w:t>
            </w:r>
          </w:p>
        </w:tc>
        <w:tc>
          <w:tcPr>
            <w:tcW w:w="2491" w:type="dxa"/>
          </w:tcPr>
          <w:p w14:paraId="5FECF0AB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demonstrates full knowledge and provides elaboration with several examples, as well as supporting ideas with evidence.</w:t>
            </w:r>
          </w:p>
        </w:tc>
        <w:tc>
          <w:tcPr>
            <w:tcW w:w="2790" w:type="dxa"/>
          </w:tcPr>
          <w:p w14:paraId="1FD9A9A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presents knowledge without elaboration but does include some examples and evidence to support ideas.</w:t>
            </w:r>
          </w:p>
        </w:tc>
        <w:tc>
          <w:tcPr>
            <w:tcW w:w="2790" w:type="dxa"/>
          </w:tcPr>
          <w:p w14:paraId="7C4E948E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is unfamiliar with information and can state facts. Examples and/or evidence provided are weak and do not support ideas.</w:t>
            </w:r>
          </w:p>
        </w:tc>
        <w:tc>
          <w:tcPr>
            <w:tcW w:w="2790" w:type="dxa"/>
          </w:tcPr>
          <w:p w14:paraId="6DA5F575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does not have a grasp of information and cannot provide explanation. No examples or evidence is provided to support ideas.</w:t>
            </w:r>
          </w:p>
        </w:tc>
      </w:tr>
      <w:tr w:rsidR="00CD501E" w:rsidRPr="00CD501E" w14:paraId="26B77CB7" w14:textId="77777777" w:rsidTr="003279BC">
        <w:tc>
          <w:tcPr>
            <w:tcW w:w="2491" w:type="dxa"/>
          </w:tcPr>
          <w:p w14:paraId="63A98D00" w14:textId="77777777" w:rsidR="00CD501E" w:rsidRPr="00CD501E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  <w:t>Enthusiasm/Audience Awareness</w:t>
            </w:r>
          </w:p>
        </w:tc>
        <w:tc>
          <w:tcPr>
            <w:tcW w:w="2491" w:type="dxa"/>
          </w:tcPr>
          <w:p w14:paraId="7A9333E1" w14:textId="0FA07BD1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gramStart"/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</w:t>
            </w:r>
            <w:proofErr w:type="gramEnd"/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is enthusiastic and energetic about the topic while significantly increasing the audience's understanding</w:t>
            </w:r>
            <w:r w:rsidR="00F40B9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topic</w:t>
            </w: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Speaker convinces the audience to recognize the validity and importance of the topic.</w:t>
            </w:r>
          </w:p>
        </w:tc>
        <w:tc>
          <w:tcPr>
            <w:tcW w:w="2790" w:type="dxa"/>
          </w:tcPr>
          <w:p w14:paraId="7C3A3ABE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shows some enthusiastic feelings about the topic and raises the audience's understanding and awareness of most points about the topic</w:t>
            </w:r>
          </w:p>
        </w:tc>
        <w:tc>
          <w:tcPr>
            <w:tcW w:w="2790" w:type="dxa"/>
          </w:tcPr>
          <w:p w14:paraId="60EC7C8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gramStart"/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</w:t>
            </w:r>
            <w:proofErr w:type="gramEnd"/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shows little or mixed feelings about the topic presented. Speaker increases the audience’s understanding and knowledge of the topic. </w:t>
            </w:r>
          </w:p>
        </w:tc>
        <w:tc>
          <w:tcPr>
            <w:tcW w:w="2790" w:type="dxa"/>
          </w:tcPr>
          <w:p w14:paraId="6B729B2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shows no interest in the topic presented and fails to increase the audience’s understanding and knowledge of the topic.</w:t>
            </w:r>
          </w:p>
        </w:tc>
      </w:tr>
      <w:tr w:rsidR="00CD501E" w:rsidRPr="00CD501E" w14:paraId="43A48921" w14:textId="77777777" w:rsidTr="003279BC">
        <w:tc>
          <w:tcPr>
            <w:tcW w:w="2491" w:type="dxa"/>
          </w:tcPr>
          <w:p w14:paraId="68384607" w14:textId="77777777" w:rsidR="00CD501E" w:rsidRPr="00CD501E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10861" w:type="dxa"/>
            <w:gridSpan w:val="4"/>
          </w:tcPr>
          <w:p w14:paraId="51E37AAB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EE5E331" w14:textId="77777777" w:rsidR="00CD501E" w:rsidRPr="00CD501E" w:rsidRDefault="00CD501E" w:rsidP="00CD501E">
            <w:pPr>
              <w:spacing w:after="1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44985F2" w14:textId="77777777" w:rsidR="00CD501E" w:rsidRPr="00CD501E" w:rsidRDefault="00CD501E" w:rsidP="00CD501E">
            <w:pPr>
              <w:spacing w:after="1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3D345F23" w14:textId="0A135648" w:rsidR="002C51D2" w:rsidRPr="00F40B9A" w:rsidRDefault="00CD501E" w:rsidP="00F40B9A">
      <w:pPr>
        <w:spacing w:after="120"/>
        <w:ind w:left="720" w:hanging="720"/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</w:pPr>
      <w:r w:rsidRPr="00CD501E"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  <w:t xml:space="preserve">Adapted from Assessment Criteria for Speeches. </w:t>
      </w:r>
      <w:proofErr w:type="spellStart"/>
      <w:r w:rsidRPr="00CD501E"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  <w:t>StudyLib</w:t>
      </w:r>
      <w:proofErr w:type="spellEnd"/>
      <w:r w:rsidRPr="00CD501E"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  <w:t>. Retrieved October 12, 2022</w:t>
      </w:r>
      <w:r w:rsidR="00D82B3D"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  <w:t>,</w:t>
      </w:r>
      <w:r w:rsidRPr="00CD501E">
        <w:rPr>
          <w:rFonts w:ascii="Calibri" w:eastAsia="Calibri" w:hAnsi="Calibri" w:cs="Calibri"/>
          <w:i/>
          <w:color w:val="3E5C61"/>
          <w:sz w:val="18"/>
          <w:szCs w:val="24"/>
          <w:highlight w:val="white"/>
          <w:lang w:val="en-US"/>
        </w:rPr>
        <w:t xml:space="preserve"> from </w:t>
      </w:r>
      <w:hyperlink r:id="rId7">
        <w:r w:rsidRPr="00CD501E">
          <w:rPr>
            <w:rFonts w:ascii="Calibri" w:eastAsia="Calibri" w:hAnsi="Calibri" w:cs="Calibri"/>
            <w:i/>
            <w:color w:val="3E5C61"/>
            <w:sz w:val="18"/>
            <w:szCs w:val="24"/>
            <w:highlight w:val="white"/>
            <w:lang w:val="en-US"/>
          </w:rPr>
          <w:t>https://studylib.net/doc/8890796/dr-lisa-rubric-from-information-packet</w:t>
        </w:r>
      </w:hyperlink>
    </w:p>
    <w:sectPr w:rsidR="002C51D2" w:rsidRPr="00F40B9A">
      <w:headerReference w:type="default" r:id="rId8"/>
      <w:footerReference w:type="default" r:id="rId9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1A80" w14:textId="77777777" w:rsidR="00A43E20" w:rsidRDefault="00A43E20">
      <w:pPr>
        <w:spacing w:line="240" w:lineRule="auto"/>
      </w:pPr>
      <w:r>
        <w:separator/>
      </w:r>
    </w:p>
  </w:endnote>
  <w:endnote w:type="continuationSeparator" w:id="0">
    <w:p w14:paraId="09E56E93" w14:textId="77777777" w:rsidR="00A43E20" w:rsidRDefault="00A43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5F25" w14:textId="77777777" w:rsidR="002C51D2" w:rsidRDefault="00D82B3D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LET’S GIVE YOU SOMETHING TO TALK ABOUT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817E" w14:textId="77777777" w:rsidR="00A43E20" w:rsidRDefault="00A43E20">
      <w:pPr>
        <w:spacing w:line="240" w:lineRule="auto"/>
      </w:pPr>
      <w:r>
        <w:separator/>
      </w:r>
    </w:p>
  </w:footnote>
  <w:footnote w:type="continuationSeparator" w:id="0">
    <w:p w14:paraId="57679098" w14:textId="77777777" w:rsidR="00A43E20" w:rsidRDefault="00A43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5F24" w14:textId="77777777" w:rsidR="002C51D2" w:rsidRDefault="00D82B3D">
    <w:pPr>
      <w:ind w:left="-144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345F26" wp14:editId="3D345F27">
          <wp:simplePos x="0" y="0"/>
          <wp:positionH relativeFrom="page">
            <wp:posOffset>9525</wp:posOffset>
          </wp:positionH>
          <wp:positionV relativeFrom="page">
            <wp:posOffset>4763</wp:posOffset>
          </wp:positionV>
          <wp:extent cx="10034588" cy="775822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2"/>
    <w:rsid w:val="000030BA"/>
    <w:rsid w:val="002C51D2"/>
    <w:rsid w:val="0039074A"/>
    <w:rsid w:val="004431B2"/>
    <w:rsid w:val="0059682B"/>
    <w:rsid w:val="00A43E20"/>
    <w:rsid w:val="00CD501E"/>
    <w:rsid w:val="00D82B3D"/>
    <w:rsid w:val="00F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5EFB"/>
  <w15:docId w15:val="{426236F4-5445-49B8-8E77-C0C8B8C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8890796/dr-lisa-rubric-from-information-pack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Uzmi3Cus1oosgnOPPuepXX13w==">AMUW2mWmQlQTxQWkazZ7kpouRxKySJeFvASak/aLo4o8Mh/Vf0c2NafmV+txjvbjeQLdv5nasAx4LUUGfgS8+AlIndnjkZDPXReYARBw7Hz9+b8Jvv0BQvBIg48P1Bq08gjFBoYMhYRpQ0btSPvdSRGksOF44X5HbA==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Zuchrinata, Farid A.</cp:lastModifiedBy>
  <cp:revision>8</cp:revision>
  <cp:lastPrinted>2022-10-12T22:45:00Z</cp:lastPrinted>
  <dcterms:created xsi:type="dcterms:W3CDTF">2022-09-29T14:24:00Z</dcterms:created>
  <dcterms:modified xsi:type="dcterms:W3CDTF">2022-10-12T22:45:00Z</dcterms:modified>
</cp:coreProperties>
</file>