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AF5408" w14:textId="4497D6F4" w:rsidR="00C42511" w:rsidRPr="00433E0A" w:rsidRDefault="00C425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</w:p>
    <w:tbl>
      <w:tblPr>
        <w:tblStyle w:val="TableGrid"/>
        <w:tblW w:w="10780" w:type="dxa"/>
        <w:jc w:val="center"/>
        <w:tblLook w:val="04A0" w:firstRow="1" w:lastRow="0" w:firstColumn="1" w:lastColumn="0" w:noHBand="0" w:noVBand="1"/>
      </w:tblPr>
      <w:tblGrid>
        <w:gridCol w:w="1956"/>
        <w:gridCol w:w="3524"/>
        <w:gridCol w:w="2250"/>
        <w:gridCol w:w="3050"/>
      </w:tblGrid>
      <w:tr w:rsidR="00A10B42" w:rsidRPr="00433E0A" w14:paraId="64212228" w14:textId="77777777" w:rsidTr="00A10B42">
        <w:trPr>
          <w:trHeight w:val="432"/>
          <w:jc w:val="center"/>
        </w:trPr>
        <w:tc>
          <w:tcPr>
            <w:tcW w:w="195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6B1AF942" w14:textId="55903034" w:rsidR="00E66C46" w:rsidRPr="00433E0A" w:rsidRDefault="00E66C46" w:rsidP="00CA070B">
            <w:pPr>
              <w:jc w:val="center"/>
              <w:rPr>
                <w:rFonts w:asciiTheme="majorHAnsi" w:hAnsiTheme="majorHAnsi" w:cstheme="majorHAnsi"/>
              </w:rPr>
            </w:pPr>
            <w:r w:rsidRPr="00433E0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51B6C46" wp14:editId="2B9EF8A3">
                  <wp:extent cx="1103630" cy="237744"/>
                  <wp:effectExtent l="0" t="0" r="1270" b="0"/>
                  <wp:docPr id="201921280" name="Picture 201921280" descr="A red rectangle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red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0" t="24053" r="15925" b="24183"/>
                          <a:stretch/>
                        </pic:blipFill>
                        <pic:spPr bwMode="auto">
                          <a:xfrm>
                            <a:off x="0" y="0"/>
                            <a:ext cx="1103630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04D936B7" w14:textId="51331805" w:rsidR="00E66C46" w:rsidRPr="00433E0A" w:rsidRDefault="00A10B42" w:rsidP="00CA070B">
            <w:pPr>
              <w:jc w:val="center"/>
              <w:rPr>
                <w:rFonts w:asciiTheme="majorHAnsi" w:hAnsiTheme="majorHAnsi" w:cstheme="majorHAnsi"/>
              </w:rPr>
            </w:pPr>
            <w:r w:rsidRPr="00433E0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02D484A" wp14:editId="27CE2CF2">
                  <wp:extent cx="2057400" cy="237744"/>
                  <wp:effectExtent l="0" t="0" r="0" b="0"/>
                  <wp:docPr id="2" name="image3.png" descr="A blue and whit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blue and white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" t="23968" r="4141" b="24101"/>
                          <a:stretch/>
                        </pic:blipFill>
                        <pic:spPr bwMode="auto">
                          <a:xfrm>
                            <a:off x="0" y="0"/>
                            <a:ext cx="2057400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1C14C6F3" w14:textId="77E0DB89" w:rsidR="00E66C46" w:rsidRPr="00433E0A" w:rsidRDefault="00A10B42" w:rsidP="00CA070B">
            <w:pPr>
              <w:jc w:val="center"/>
              <w:rPr>
                <w:rFonts w:asciiTheme="majorHAnsi" w:hAnsiTheme="majorHAnsi" w:cstheme="majorHAnsi"/>
              </w:rPr>
            </w:pPr>
            <w:r w:rsidRPr="00433E0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4F8CD02" wp14:editId="27EF70FC">
                  <wp:extent cx="3107654" cy="237744"/>
                  <wp:effectExtent l="0" t="0" r="0" b="0"/>
                  <wp:docPr id="4" name="image1.png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green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1" t="24745" r="5382" b="23724"/>
                          <a:stretch/>
                        </pic:blipFill>
                        <pic:spPr bwMode="auto">
                          <a:xfrm>
                            <a:off x="0" y="0"/>
                            <a:ext cx="3107654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B42" w:rsidRPr="00433E0A" w14:paraId="6233B7B4" w14:textId="77777777" w:rsidTr="00A10B42">
        <w:trPr>
          <w:trHeight w:val="1296"/>
          <w:jc w:val="center"/>
        </w:trPr>
        <w:tc>
          <w:tcPr>
            <w:tcW w:w="19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628361D" w14:textId="3F3B9DA5" w:rsidR="00A10B42" w:rsidRPr="00433E0A" w:rsidRDefault="00A10B42" w:rsidP="00A10B42">
            <w:pPr>
              <w:pStyle w:val="Heading1"/>
              <w:jc w:val="center"/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</w:pPr>
            <w:r w:rsidRPr="00433E0A"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  <w:t>Extra Commas</w:t>
            </w:r>
          </w:p>
        </w:tc>
        <w:tc>
          <w:tcPr>
            <w:tcW w:w="35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FB0F1B8" w14:textId="6D1B8FD1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Extra commas between different parts of speech interrupt a subject or verb from its object, adjectives from nouns, or adverbs from verbs.</w:t>
            </w:r>
          </w:p>
        </w:tc>
        <w:tc>
          <w:tcPr>
            <w:tcW w:w="22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235EAFF" w14:textId="25969BD8" w:rsidR="00A10B42" w:rsidRPr="00433E0A" w:rsidRDefault="00000000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0"/>
                <w:id w:val="21758924"/>
              </w:sdtPr>
              <w:sdtContent>
                <w:r w:rsidR="00A10B42" w:rsidRPr="00433E0A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>Randy likes, cake.</w:t>
            </w:r>
          </w:p>
        </w:tc>
        <w:tc>
          <w:tcPr>
            <w:tcW w:w="30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9851998" w14:textId="77777777" w:rsidR="00A10B42" w:rsidRPr="00433E0A" w:rsidRDefault="00A10B42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0B42" w:rsidRPr="00433E0A" w14:paraId="4761D658" w14:textId="77777777" w:rsidTr="00A10B42">
        <w:trPr>
          <w:trHeight w:val="1296"/>
          <w:jc w:val="center"/>
        </w:trPr>
        <w:tc>
          <w:tcPr>
            <w:tcW w:w="19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A183920" w14:textId="4363FF97" w:rsidR="00A10B42" w:rsidRPr="00433E0A" w:rsidRDefault="00A10B42" w:rsidP="00A10B42">
            <w:pPr>
              <w:pStyle w:val="Heading1"/>
              <w:jc w:val="center"/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</w:pPr>
            <w:r w:rsidRPr="00433E0A"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  <w:t>Items in a Series</w:t>
            </w:r>
          </w:p>
        </w:tc>
        <w:tc>
          <w:tcPr>
            <w:tcW w:w="35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E547BF6" w14:textId="6E512615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Use a comma to separate items in a list.</w:t>
            </w:r>
          </w:p>
        </w:tc>
        <w:tc>
          <w:tcPr>
            <w:tcW w:w="22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A243F3E" w14:textId="1DE57D1F" w:rsidR="00A10B42" w:rsidRPr="00433E0A" w:rsidRDefault="00000000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1"/>
                <w:id w:val="2117097340"/>
              </w:sdtPr>
              <w:sdtContent>
                <w:r w:rsidR="00A10B42" w:rsidRPr="00433E0A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>I like cooking my family and my pets.</w:t>
            </w:r>
          </w:p>
        </w:tc>
        <w:tc>
          <w:tcPr>
            <w:tcW w:w="30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B9B142D" w14:textId="77777777" w:rsidR="00A10B42" w:rsidRPr="00433E0A" w:rsidRDefault="00A10B42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0B42" w:rsidRPr="00433E0A" w14:paraId="00BB0B09" w14:textId="77777777" w:rsidTr="00A10B42">
        <w:trPr>
          <w:trHeight w:val="1296"/>
          <w:jc w:val="center"/>
        </w:trPr>
        <w:tc>
          <w:tcPr>
            <w:tcW w:w="19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A1FAABE" w14:textId="370D9B89" w:rsidR="00A10B42" w:rsidRPr="00433E0A" w:rsidRDefault="00A10B42" w:rsidP="00A10B42">
            <w:pPr>
              <w:pStyle w:val="Heading1"/>
              <w:jc w:val="center"/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</w:pPr>
            <w:r w:rsidRPr="00433E0A"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  <w:t>Misplaced Commas</w:t>
            </w:r>
          </w:p>
        </w:tc>
        <w:tc>
          <w:tcPr>
            <w:tcW w:w="35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BE5FCE3" w14:textId="2014B688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Delete commas when you think there’s a pause, but there isn’t.</w:t>
            </w:r>
          </w:p>
        </w:tc>
        <w:tc>
          <w:tcPr>
            <w:tcW w:w="22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1235D57" w14:textId="55AB3820" w:rsidR="00A10B42" w:rsidRPr="00433E0A" w:rsidRDefault="00000000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2"/>
                <w:id w:val="-1852090316"/>
              </w:sdtPr>
              <w:sdtContent>
                <w:r w:rsidR="00A10B42" w:rsidRPr="00433E0A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 xml:space="preserve">Joe plays </w:t>
            </w:r>
            <w:proofErr w:type="gramStart"/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>soccer, because</w:t>
            </w:r>
            <w:proofErr w:type="gramEnd"/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 xml:space="preserve"> he’s fast.</w:t>
            </w:r>
          </w:p>
        </w:tc>
        <w:tc>
          <w:tcPr>
            <w:tcW w:w="30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4C0BA61" w14:textId="77777777" w:rsidR="00A10B42" w:rsidRPr="00433E0A" w:rsidRDefault="00A10B42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0B42" w:rsidRPr="00433E0A" w14:paraId="2E0A13D5" w14:textId="77777777" w:rsidTr="00A10B42">
        <w:trPr>
          <w:trHeight w:val="1296"/>
          <w:jc w:val="center"/>
        </w:trPr>
        <w:tc>
          <w:tcPr>
            <w:tcW w:w="19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49510B9" w14:textId="77777777" w:rsidR="00A10B42" w:rsidRPr="00433E0A" w:rsidRDefault="00A10B42" w:rsidP="00A10B42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Apostrophes</w:t>
            </w:r>
            <w:r w:rsidRPr="00433E0A">
              <w:rPr>
                <w:rFonts w:asciiTheme="majorHAnsi" w:hAnsiTheme="majorHAnsi" w:cstheme="majorHAnsi"/>
                <w:sz w:val="24"/>
                <w:szCs w:val="24"/>
              </w:rPr>
              <w:br/>
              <w:t>≠</w:t>
            </w:r>
          </w:p>
          <w:p w14:paraId="7A480A42" w14:textId="05AF4EAB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  <w:t>Plurals</w:t>
            </w:r>
          </w:p>
        </w:tc>
        <w:tc>
          <w:tcPr>
            <w:tcW w:w="35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8BE7086" w14:textId="3C5F201E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Do not add an apostrophe to make a word plural. Use an apostrophe for contractions and possession.</w:t>
            </w:r>
          </w:p>
        </w:tc>
        <w:tc>
          <w:tcPr>
            <w:tcW w:w="22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CEFA9E8" w14:textId="07FDC4F7" w:rsidR="00A10B42" w:rsidRPr="00433E0A" w:rsidRDefault="00000000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3"/>
                <w:id w:val="611332626"/>
              </w:sdtPr>
              <w:sdtContent>
                <w:r w:rsidR="00A10B42" w:rsidRPr="00433E0A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 xml:space="preserve">She collects </w:t>
            </w:r>
            <w:proofErr w:type="gramStart"/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>button’s</w:t>
            </w:r>
            <w:proofErr w:type="gramEnd"/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0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1561255" w14:textId="77777777" w:rsidR="00A10B42" w:rsidRPr="00433E0A" w:rsidRDefault="00A10B42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0B42" w:rsidRPr="00433E0A" w14:paraId="7EB82CBF" w14:textId="77777777" w:rsidTr="00A10B42">
        <w:trPr>
          <w:trHeight w:val="1296"/>
          <w:jc w:val="center"/>
        </w:trPr>
        <w:tc>
          <w:tcPr>
            <w:tcW w:w="19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D1E6B71" w14:textId="29CA53AF" w:rsidR="00A10B42" w:rsidRPr="00433E0A" w:rsidRDefault="00A10B42" w:rsidP="00A10B42">
            <w:pPr>
              <w:pStyle w:val="Heading1"/>
              <w:jc w:val="center"/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</w:pPr>
            <w:r w:rsidRPr="00433E0A"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  <w:t>Introductory Elements</w:t>
            </w:r>
          </w:p>
        </w:tc>
        <w:tc>
          <w:tcPr>
            <w:tcW w:w="35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30C9FA6" w14:textId="51F92B21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Use commas to separate introductory elements, which provide extra information.</w:t>
            </w:r>
          </w:p>
        </w:tc>
        <w:tc>
          <w:tcPr>
            <w:tcW w:w="22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65575BA" w14:textId="5EF86090" w:rsidR="00A10B42" w:rsidRPr="00433E0A" w:rsidRDefault="00000000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4"/>
                <w:id w:val="987443824"/>
              </w:sdtPr>
              <w:sdtContent>
                <w:r w:rsidR="00A10B42" w:rsidRPr="00433E0A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>When she was a little girl Josie played football.</w:t>
            </w:r>
          </w:p>
        </w:tc>
        <w:tc>
          <w:tcPr>
            <w:tcW w:w="30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79232EB" w14:textId="77777777" w:rsidR="00A10B42" w:rsidRPr="00433E0A" w:rsidRDefault="00A10B42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0B42" w:rsidRPr="00433E0A" w14:paraId="70E2D645" w14:textId="77777777" w:rsidTr="00A10B42">
        <w:trPr>
          <w:trHeight w:val="1296"/>
          <w:jc w:val="center"/>
        </w:trPr>
        <w:tc>
          <w:tcPr>
            <w:tcW w:w="19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A979704" w14:textId="799D4A67" w:rsidR="00A10B42" w:rsidRPr="00433E0A" w:rsidRDefault="00A10B42" w:rsidP="00A10B42">
            <w:pPr>
              <w:pStyle w:val="Heading1"/>
              <w:jc w:val="center"/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</w:pPr>
            <w:r w:rsidRPr="00433E0A">
              <w:rPr>
                <w:rFonts w:asciiTheme="majorHAnsi" w:eastAsia="Calibri" w:hAnsiTheme="majorHAnsi" w:cstheme="majorHAnsi"/>
                <w:kern w:val="0"/>
                <w:sz w:val="24"/>
                <w:szCs w:val="24"/>
                <w:lang w:val="en"/>
                <w14:ligatures w14:val="none"/>
              </w:rPr>
              <w:t>Parenthetical Elements</w:t>
            </w:r>
          </w:p>
        </w:tc>
        <w:tc>
          <w:tcPr>
            <w:tcW w:w="35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489642C" w14:textId="223C464F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Separate non-essential asides, thoughts, or appositives with commas.</w:t>
            </w:r>
          </w:p>
        </w:tc>
        <w:tc>
          <w:tcPr>
            <w:tcW w:w="22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5D4BF28" w14:textId="7D6205F5" w:rsidR="00A10B42" w:rsidRPr="00433E0A" w:rsidRDefault="00000000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5"/>
                <w:id w:val="838275912"/>
              </w:sdtPr>
              <w:sdtContent>
                <w:r w:rsidR="00A10B42" w:rsidRPr="00433E0A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>Megan my best friend is a senior in high school.</w:t>
            </w:r>
          </w:p>
        </w:tc>
        <w:tc>
          <w:tcPr>
            <w:tcW w:w="30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DB62CD6" w14:textId="77777777" w:rsidR="00A10B42" w:rsidRPr="00433E0A" w:rsidRDefault="00A10B42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0B42" w:rsidRPr="00433E0A" w14:paraId="3491756D" w14:textId="77777777" w:rsidTr="00A10B42">
        <w:trPr>
          <w:trHeight w:val="1296"/>
          <w:jc w:val="center"/>
        </w:trPr>
        <w:tc>
          <w:tcPr>
            <w:tcW w:w="19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48B9039" w14:textId="77777777" w:rsidR="00A10B42" w:rsidRPr="00433E0A" w:rsidRDefault="00A10B42" w:rsidP="00A10B42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 xml:space="preserve">Colons </w:t>
            </w:r>
            <w:proofErr w:type="gramStart"/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( :</w:t>
            </w:r>
            <w:proofErr w:type="gramEnd"/>
            <w:r w:rsidRPr="00433E0A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  <w:p w14:paraId="6928BD3C" w14:textId="77777777" w:rsidR="00A10B42" w:rsidRPr="00433E0A" w:rsidRDefault="00A10B42" w:rsidP="00A10B42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and</w:t>
            </w:r>
          </w:p>
          <w:p w14:paraId="6CC9B6C2" w14:textId="5AF0A187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  <w:t xml:space="preserve">Semicolons </w:t>
            </w:r>
            <w:proofErr w:type="gramStart"/>
            <w:r w:rsidRPr="00433E0A"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  <w:t>( ;</w:t>
            </w:r>
            <w:proofErr w:type="gramEnd"/>
            <w:r w:rsidRPr="00433E0A"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  <w:t xml:space="preserve"> )</w:t>
            </w:r>
          </w:p>
        </w:tc>
        <w:tc>
          <w:tcPr>
            <w:tcW w:w="352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C71A61C" w14:textId="77777777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Use colons to list items.</w:t>
            </w:r>
          </w:p>
          <w:p w14:paraId="1175297D" w14:textId="0EFE79DC" w:rsidR="00A10B42" w:rsidRPr="00433E0A" w:rsidRDefault="00A10B42" w:rsidP="00A10B4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E0A">
              <w:rPr>
                <w:rFonts w:asciiTheme="majorHAnsi" w:hAnsiTheme="majorHAnsi" w:cstheme="majorHAnsi"/>
                <w:sz w:val="24"/>
                <w:szCs w:val="24"/>
              </w:rPr>
              <w:t>Use semicolons to combine two complete sentences into one.</w:t>
            </w:r>
          </w:p>
        </w:tc>
        <w:tc>
          <w:tcPr>
            <w:tcW w:w="22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3959FCC" w14:textId="77777777" w:rsidR="00A10B42" w:rsidRPr="00433E0A" w:rsidRDefault="00000000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6"/>
                <w:id w:val="262277466"/>
              </w:sdtPr>
              <w:sdtContent>
                <w:r w:rsidR="00A10B42" w:rsidRPr="00433E0A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>These are my favorite colleges BYU, OU, and OSU.</w:t>
            </w:r>
          </w:p>
          <w:p w14:paraId="2E203BC3" w14:textId="77777777" w:rsidR="00A10B42" w:rsidRPr="00433E0A" w:rsidRDefault="00A10B42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C5615F" w14:textId="25A17BD6" w:rsidR="00A10B42" w:rsidRPr="00433E0A" w:rsidRDefault="00000000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tag w:val="goog_rdk_7"/>
                <w:id w:val="149033150"/>
              </w:sdtPr>
              <w:sdtContent>
                <w:r w:rsidR="00A10B42" w:rsidRPr="00433E0A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 xml:space="preserve">The shoe is </w:t>
            </w:r>
            <w:proofErr w:type="gramStart"/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>red,</w:t>
            </w:r>
            <w:proofErr w:type="gramEnd"/>
            <w:r w:rsidR="00A10B42" w:rsidRPr="00433E0A">
              <w:rPr>
                <w:rFonts w:asciiTheme="majorHAnsi" w:hAnsiTheme="majorHAnsi" w:cstheme="majorHAnsi"/>
                <w:sz w:val="24"/>
                <w:szCs w:val="24"/>
              </w:rPr>
              <w:t xml:space="preserve"> the sock is blue.</w:t>
            </w:r>
          </w:p>
        </w:tc>
        <w:tc>
          <w:tcPr>
            <w:tcW w:w="30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D3565DB" w14:textId="77777777" w:rsidR="00A10B42" w:rsidRPr="00433E0A" w:rsidRDefault="00A10B42" w:rsidP="00A10B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A0EF6B3" w14:textId="1D5C4572" w:rsidR="00E66C46" w:rsidRPr="00433E0A" w:rsidRDefault="00E66C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</w:p>
    <w:p w14:paraId="6C607355" w14:textId="77777777" w:rsidR="00C42511" w:rsidRPr="00433E0A" w:rsidRDefault="00707200">
      <w:pPr>
        <w:rPr>
          <w:rFonts w:asciiTheme="majorHAnsi" w:hAnsiTheme="majorHAnsi" w:cstheme="majorHAnsi"/>
          <w:sz w:val="18"/>
          <w:szCs w:val="18"/>
        </w:rPr>
      </w:pPr>
      <w:bookmarkStart w:id="0" w:name="_heading=h.a35bp2uue7l" w:colFirst="0" w:colLast="0"/>
      <w:bookmarkEnd w:id="0"/>
      <w:r w:rsidRPr="00433E0A">
        <w:rPr>
          <w:rFonts w:asciiTheme="majorHAnsi" w:hAnsiTheme="majorHAnsi" w:cstheme="majorHAnsi"/>
          <w:i/>
          <w:color w:val="3050A3"/>
          <w:sz w:val="18"/>
          <w:szCs w:val="18"/>
        </w:rPr>
        <w:t>The English College and Career Readiness Standards: Convention: Punctuation Conventions are comprised of 17 standards. We have focused on 8. For the complete list of standards associated with Punctuation Conventions, please refer to the C&amp;C Readiness Standards.</w:t>
      </w:r>
    </w:p>
    <w:sectPr w:rsidR="00C42511" w:rsidRPr="00433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AD92" w14:textId="77777777" w:rsidR="00D56A04" w:rsidRDefault="00D56A04">
      <w:pPr>
        <w:spacing w:line="240" w:lineRule="auto"/>
      </w:pPr>
      <w:r>
        <w:separator/>
      </w:r>
    </w:p>
  </w:endnote>
  <w:endnote w:type="continuationSeparator" w:id="0">
    <w:p w14:paraId="38D48064" w14:textId="77777777" w:rsidR="00D56A04" w:rsidRDefault="00D5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A033" w14:textId="77777777" w:rsidR="00C42511" w:rsidRDefault="00C425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B8AB" w14:textId="13CF95AA" w:rsidR="00C42511" w:rsidRDefault="00E72745">
    <w:pPr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131CED99" wp14:editId="1F102757">
          <wp:simplePos x="0" y="0"/>
          <wp:positionH relativeFrom="column">
            <wp:posOffset>2523967</wp:posOffset>
          </wp:positionH>
          <wp:positionV relativeFrom="paragraph">
            <wp:posOffset>172720</wp:posOffset>
          </wp:positionV>
          <wp:extent cx="4195445" cy="48895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7200">
      <w:rPr>
        <w:b/>
        <w:sz w:val="24"/>
        <w:szCs w:val="24"/>
      </w:rPr>
      <w:t xml:space="preserve"> </w:t>
    </w:r>
    <w:r w:rsidR="00707200">
      <w:rPr>
        <w:b/>
        <w:sz w:val="24"/>
        <w:szCs w:val="24"/>
      </w:rPr>
      <w:tab/>
    </w:r>
    <w:r w:rsidR="00707200">
      <w:rPr>
        <w:b/>
        <w:sz w:val="24"/>
        <w:szCs w:val="24"/>
      </w:rPr>
      <w:tab/>
    </w:r>
    <w:r w:rsidR="00707200">
      <w:rPr>
        <w:b/>
        <w:sz w:val="24"/>
        <w:szCs w:val="24"/>
      </w:rPr>
      <w:tab/>
    </w:r>
    <w:r w:rsidR="00707200">
      <w:rPr>
        <w:b/>
        <w:sz w:val="24"/>
        <w:szCs w:val="24"/>
      </w:rPr>
      <w:tab/>
    </w:r>
    <w:r w:rsidR="00707200">
      <w:rPr>
        <w:b/>
        <w:sz w:val="24"/>
        <w:szCs w:val="24"/>
      </w:rPr>
      <w:tab/>
    </w:r>
    <w:r w:rsidR="00707200">
      <w:rPr>
        <w:b/>
        <w:sz w:val="24"/>
        <w:szCs w:val="24"/>
      </w:rPr>
      <w:tab/>
    </w:r>
    <w:r w:rsidR="00707200">
      <w:rPr>
        <w:b/>
        <w:sz w:val="24"/>
        <w:szCs w:val="24"/>
      </w:rPr>
      <w:tab/>
    </w:r>
    <w:r w:rsidR="00707200">
      <w:rPr>
        <w:b/>
        <w:sz w:val="24"/>
        <w:szCs w:val="24"/>
      </w:rPr>
      <w:tab/>
    </w:r>
  </w:p>
  <w:p w14:paraId="0BE44BBF" w14:textId="46C5A8F4" w:rsidR="00C42511" w:rsidRDefault="00E72745" w:rsidP="00E72745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 w:rsidR="00707200">
      <w:rPr>
        <w:b/>
        <w:sz w:val="24"/>
        <w:szCs w:val="24"/>
      </w:rPr>
      <w:t xml:space="preserve">   ENGLISH ACT PREP, WEEK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5EFB" w14:textId="77777777" w:rsidR="00C42511" w:rsidRDefault="00C425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8330" w14:textId="77777777" w:rsidR="00D56A04" w:rsidRDefault="00D56A04">
      <w:pPr>
        <w:spacing w:line="240" w:lineRule="auto"/>
      </w:pPr>
      <w:r>
        <w:separator/>
      </w:r>
    </w:p>
  </w:footnote>
  <w:footnote w:type="continuationSeparator" w:id="0">
    <w:p w14:paraId="1A8A305F" w14:textId="77777777" w:rsidR="00D56A04" w:rsidRDefault="00D5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CBA4" w14:textId="77777777" w:rsidR="00C42511" w:rsidRDefault="00C425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5EF5" w14:textId="77777777" w:rsidR="00433E0A" w:rsidRDefault="00433E0A" w:rsidP="00433E0A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433E0A" w14:paraId="54659F0F" w14:textId="77777777" w:rsidTr="00CA070B">
      <w:tc>
        <w:tcPr>
          <w:tcW w:w="4596" w:type="dxa"/>
        </w:tcPr>
        <w:p w14:paraId="356192CE" w14:textId="77777777" w:rsidR="00433E0A" w:rsidRDefault="00433E0A" w:rsidP="00433E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876D48F" wp14:editId="21C524FA">
                <wp:extent cx="2775625" cy="914400"/>
                <wp:effectExtent l="0" t="0" r="0" b="0"/>
                <wp:docPr id="335902685" name="Picture 335902685" descr="A blue sign with white text and a yellow and black figur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 blue sign with white text and a yellow and black figur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625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7B49AC58" w14:textId="54E2880C" w:rsidR="00433E0A" w:rsidRDefault="00433E0A" w:rsidP="00433E0A">
          <w:pPr>
            <w:pStyle w:val="Heading1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328590C" wp14:editId="5DECED1C">
                <wp:extent cx="154858" cy="137160"/>
                <wp:effectExtent l="0" t="0" r="0" b="0"/>
                <wp:docPr id="1331634754" name="Picture 1331634754" descr="A yellow star with black border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yellow star with black border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58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  <w:szCs w:val="32"/>
            </w:rPr>
            <w:t xml:space="preserve"> Punctuation:</w:t>
          </w:r>
          <w:r>
            <w:rPr>
              <w:b w:val="0"/>
              <w:color w:val="000000"/>
              <w:sz w:val="24"/>
              <w:szCs w:val="24"/>
            </w:rPr>
            <w:t xml:space="preserve"> </w:t>
          </w:r>
          <w:r>
            <w:rPr>
              <w:b w:val="0"/>
              <w:color w:val="0F0F0F"/>
              <w:sz w:val="24"/>
              <w:szCs w:val="24"/>
            </w:rPr>
            <w:t>The use of symbols to clarify meaning, indicate pauses, and create lists.</w:t>
          </w:r>
        </w:p>
      </w:tc>
    </w:tr>
  </w:tbl>
  <w:p w14:paraId="5993DC49" w14:textId="77777777" w:rsidR="00433E0A" w:rsidRPr="005F2C72" w:rsidRDefault="00433E0A" w:rsidP="00433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3018" w14:textId="77777777" w:rsidR="00C42511" w:rsidRDefault="00C425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11"/>
    <w:rsid w:val="00433E0A"/>
    <w:rsid w:val="00514B88"/>
    <w:rsid w:val="00636E3F"/>
    <w:rsid w:val="00707200"/>
    <w:rsid w:val="009E4861"/>
    <w:rsid w:val="00A10B42"/>
    <w:rsid w:val="00C42511"/>
    <w:rsid w:val="00D56A04"/>
    <w:rsid w:val="00DF1D41"/>
    <w:rsid w:val="00E66C46"/>
    <w:rsid w:val="00E72745"/>
    <w:rsid w:val="00F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BF471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E66C46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VBQl6M0nmweLs6L5zCCrnRBxe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1oLmEzNWJwMnV1ZTdsOAByITFSazJ4X0c4dUJTMzY1NTNwSkZMY3pOUWhFWWZtTDl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1085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3</dc:title>
  <dc:subject/>
  <dc:creator>Michell</dc:creator>
  <cp:keywords/>
  <dc:description/>
  <cp:lastModifiedBy>Gracia, Ann M.</cp:lastModifiedBy>
  <cp:revision>7</cp:revision>
  <dcterms:created xsi:type="dcterms:W3CDTF">2023-12-05T14:21:00Z</dcterms:created>
  <dcterms:modified xsi:type="dcterms:W3CDTF">2024-01-04T16:26:00Z</dcterms:modified>
  <cp:category/>
</cp:coreProperties>
</file>