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1D32C7" w14:textId="1E42C5D0" w:rsidR="00BF6DFC" w:rsidRDefault="008F75DC">
      <w:pPr>
        <w:pStyle w:val="Title"/>
      </w:pPr>
      <w:bookmarkStart w:id="0" w:name="_giormxgh13be" w:colFirst="0" w:colLast="0"/>
      <w:bookmarkEnd w:id="0"/>
      <w:r>
        <w:t>INFLATION</w:t>
      </w:r>
      <w:r w:rsidR="00F1060E">
        <w:t xml:space="preserve"> A</w:t>
      </w:r>
    </w:p>
    <w:p w14:paraId="6B31D934" w14:textId="77777777" w:rsidR="00BF6DFC" w:rsidRDefault="008F75DC">
      <w:pPr>
        <w:pStyle w:val="Heading1"/>
        <w:rPr>
          <w:b w:val="0"/>
          <w:color w:val="000000"/>
        </w:rPr>
      </w:pPr>
      <w:bookmarkStart w:id="1" w:name="_mlh80d7m5ynt" w:colFirst="0" w:colLast="0"/>
      <w:bookmarkEnd w:id="1"/>
      <w:r>
        <w:t xml:space="preserve">Directions: </w:t>
      </w:r>
      <w:r>
        <w:rPr>
          <w:b w:val="0"/>
          <w:color w:val="000000"/>
        </w:rPr>
        <w:t xml:space="preserve">Read the passage thoroughly before answering the questions. For some questions you must read several sentences beyond the question to determine the correct answer.   </w:t>
      </w:r>
    </w:p>
    <w:p w14:paraId="726682B8" w14:textId="77777777" w:rsidR="00BF6DFC" w:rsidRDefault="000458FD">
      <w:r>
        <w:rPr>
          <w:noProof/>
        </w:rPr>
        <w:pict w14:anchorId="69C038A7">
          <v:rect id="_x0000_i1025" alt="" style="width:468pt;height:.05pt;mso-width-percent:0;mso-height-percent:0;mso-width-percent:0;mso-height-percent:0" o:hralign="center" o:hrstd="t" o:hr="t" fillcolor="#a0a0a0" stroked="f"/>
        </w:pict>
      </w:r>
    </w:p>
    <w:p w14:paraId="61B1BD29" w14:textId="77777777" w:rsidR="00BF6DFC" w:rsidRDefault="00BF6DFC">
      <w:pPr>
        <w:pStyle w:val="Heading1"/>
        <w:sectPr w:rsidR="00BF6DF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pPr>
      <w:bookmarkStart w:id="2" w:name="_wdasuegjwpfz" w:colFirst="0" w:colLast="0"/>
      <w:bookmarkEnd w:id="2"/>
    </w:p>
    <w:p w14:paraId="7AB2B285" w14:textId="77777777" w:rsidR="00BF6DFC" w:rsidRDefault="008F75DC">
      <w:pPr>
        <w:pStyle w:val="Heading1"/>
        <w:sectPr w:rsidR="00BF6DFC">
          <w:type w:val="continuous"/>
          <w:pgSz w:w="12240" w:h="15840"/>
          <w:pgMar w:top="720" w:right="720" w:bottom="720" w:left="720" w:header="720" w:footer="720" w:gutter="0"/>
          <w:cols w:num="2" w:space="720" w:equalWidth="0">
            <w:col w:w="5040" w:space="720"/>
            <w:col w:w="5040" w:space="0"/>
          </w:cols>
        </w:sectPr>
      </w:pPr>
      <w:bookmarkStart w:id="3" w:name="_yc2562m444mw" w:colFirst="0" w:colLast="0"/>
      <w:bookmarkEnd w:id="3"/>
      <w:r>
        <w:t>Passage 1</w:t>
      </w:r>
    </w:p>
    <w:p w14:paraId="34779659" w14:textId="7AB7CCFD" w:rsidR="00BF6DFC" w:rsidRDefault="00BF6DFC">
      <w:pPr>
        <w:rPr>
          <w:b/>
        </w:rPr>
      </w:pPr>
    </w:p>
    <w:tbl>
      <w:tblPr>
        <w:tblStyle w:val="a"/>
        <w:tblW w:w="106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80"/>
        <w:gridCol w:w="4730"/>
      </w:tblGrid>
      <w:tr w:rsidR="00BF6DFC" w14:paraId="17F52F8A" w14:textId="77777777" w:rsidTr="00380E52">
        <w:tc>
          <w:tcPr>
            <w:tcW w:w="5880" w:type="dxa"/>
            <w:shd w:val="clear" w:color="auto" w:fill="auto"/>
            <w:tcMar>
              <w:top w:w="100" w:type="dxa"/>
              <w:left w:w="100" w:type="dxa"/>
              <w:bottom w:w="100" w:type="dxa"/>
              <w:right w:w="100" w:type="dxa"/>
            </w:tcMar>
          </w:tcPr>
          <w:p w14:paraId="6ACF9BE3" w14:textId="77777777" w:rsidR="00BF6DFC" w:rsidRDefault="00BF6DFC">
            <w:pPr>
              <w:spacing w:line="240" w:lineRule="auto"/>
              <w:jc w:val="center"/>
              <w:rPr>
                <w:b/>
              </w:rPr>
            </w:pPr>
          </w:p>
          <w:p w14:paraId="399C3F36" w14:textId="77777777" w:rsidR="00BF6DFC" w:rsidRDefault="008F75DC">
            <w:pPr>
              <w:spacing w:line="240" w:lineRule="auto"/>
              <w:jc w:val="center"/>
              <w:rPr>
                <w:b/>
              </w:rPr>
            </w:pPr>
            <w:r>
              <w:rPr>
                <w:b/>
              </w:rPr>
              <w:t>Inflation</w:t>
            </w:r>
          </w:p>
          <w:p w14:paraId="3A31DC40" w14:textId="13AE1FBE" w:rsidR="00BF6DFC" w:rsidRDefault="00F55AEE">
            <w:r>
              <w:rPr>
                <w:noProof/>
              </w:rPr>
              <mc:AlternateContent>
                <mc:Choice Requires="wps">
                  <w:drawing>
                    <wp:anchor distT="114300" distB="114300" distL="114300" distR="114300" simplePos="0" relativeHeight="251658240" behindDoc="0" locked="0" layoutInCell="1" hidden="0" allowOverlap="1" wp14:anchorId="0E4A561B" wp14:editId="16C6CD34">
                      <wp:simplePos x="0" y="0"/>
                      <wp:positionH relativeFrom="column">
                        <wp:posOffset>3051464</wp:posOffset>
                      </wp:positionH>
                      <wp:positionV relativeFrom="paragraph">
                        <wp:posOffset>447675</wp:posOffset>
                      </wp:positionV>
                      <wp:extent cx="190500" cy="281609"/>
                      <wp:effectExtent l="0" t="0" r="0" b="0"/>
                      <wp:wrapNone/>
                      <wp:docPr id="3" name="Text Box 3"/>
                      <wp:cNvGraphicFramePr/>
                      <a:graphic xmlns:a="http://schemas.openxmlformats.org/drawingml/2006/main">
                        <a:graphicData uri="http://schemas.microsoft.com/office/word/2010/wordprocessingShape">
                          <wps:wsp>
                            <wps:cNvSpPr txBox="1"/>
                            <wps:spPr>
                              <a:xfrm>
                                <a:off x="0" y="0"/>
                                <a:ext cx="190500" cy="281609"/>
                              </a:xfrm>
                              <a:prstGeom prst="rect">
                                <a:avLst/>
                              </a:prstGeom>
                              <a:noFill/>
                              <a:ln>
                                <a:noFill/>
                              </a:ln>
                            </wps:spPr>
                            <wps:txbx>
                              <w:txbxContent>
                                <w:p w14:paraId="34BC0304" w14:textId="77777777" w:rsidR="00BF6DFC" w:rsidRDefault="008F75DC">
                                  <w:pPr>
                                    <w:spacing w:line="240" w:lineRule="auto"/>
                                    <w:textDirection w:val="btLr"/>
                                  </w:pPr>
                                  <w:r>
                                    <w:rPr>
                                      <w:color w:val="000000"/>
                                      <w:sz w:val="16"/>
                                    </w:rPr>
                                    <w:t>1</w:t>
                                  </w:r>
                                </w:p>
                              </w:txbxContent>
                            </wps:txbx>
                            <wps:bodyPr spcFirstLastPara="1" wrap="square" lIns="91425" tIns="91425" rIns="91425" bIns="91425" anchor="t" anchorCtr="0">
                              <a:spAutoFit/>
                            </wps:bodyPr>
                          </wps:wsp>
                        </a:graphicData>
                      </a:graphic>
                    </wp:anchor>
                  </w:drawing>
                </mc:Choice>
                <mc:Fallback>
                  <w:pict>
                    <v:shapetype w14:anchorId="0E4A561B" id="_x0000_t202" coordsize="21600,21600" o:spt="202" path="m,l,21600r21600,l21600,xe">
                      <v:stroke joinstyle="miter"/>
                      <v:path gradientshapeok="t" o:connecttype="rect"/>
                    </v:shapetype>
                    <v:shape id="Text Box 3" o:spid="_x0000_s1026" type="#_x0000_t202" style="position:absolute;margin-left:240.25pt;margin-top:35.25pt;width:15pt;height:22.1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" filled="f" stroked="f">
                      <v:textbox style="mso-fit-shape-to-text:t" inset="2.53958mm,2.53958mm,2.53958mm,2.53958mm">
                        <w:txbxContent>
                          <w:p w14:paraId="34BC0304" w14:textId="77777777" w:rsidR="00BF6DFC" w:rsidRDefault="008F75DC">
                            <w:pPr>
                              <w:spacing w:line="240" w:lineRule="auto"/>
                              <w:textDirection w:val="btLr"/>
                            </w:pPr>
                            <w:r>
                              <w:rPr>
                                <w:color w:val="000000"/>
                                <w:sz w:val="16"/>
                              </w:rPr>
                              <w:t>1</w:t>
                            </w:r>
                          </w:p>
                        </w:txbxContent>
                      </v:textbox>
                    </v:shape>
                  </w:pict>
                </mc:Fallback>
              </mc:AlternateContent>
            </w:r>
            <w:r>
              <w:t xml:space="preserve">Inflation is sometimes an indicator of a normal economy! At least, to a certain extent. According to the Harvard Business Review, “a little bit of inflation is typically harmless, if </w:t>
            </w:r>
            <w:r>
              <w:rPr>
                <w:u w:val="single"/>
              </w:rPr>
              <w:t>it’s</w:t>
            </w:r>
            <w:r>
              <w:t xml:space="preserve"> widely expected.” Inflation is the process through which prices for goods and services rise across the economy. Raising prices can be a stressor for working citizens, but ideally, the inflation rate is anticipated across the economy and wages will increase to account for increased prices. </w:t>
            </w:r>
          </w:p>
          <w:p w14:paraId="25DB50BA" w14:textId="77777777" w:rsidR="00BF6DFC" w:rsidRDefault="00BF6DFC"/>
          <w:p w14:paraId="69B4C25D" w14:textId="77777777" w:rsidR="00BF6DFC" w:rsidRDefault="008F75DC">
            <w:r>
              <w:t xml:space="preserve">If the economy isn’t experiencing inflation, it is experiencing </w:t>
            </w:r>
            <w:r>
              <w:rPr>
                <w:u w:val="single"/>
              </w:rPr>
              <w:t xml:space="preserve">deflation, or, the </w:t>
            </w:r>
            <w:r>
              <w:t>decreasing power of the dollar accompanied with lower prices. Unfortunately, deflation is often associated with periods of recession, which often lead to higher rates of unemployment. This occurs because companies can only sell goods and services at low prices, which means that companies may have to make hard decisions to support itself and employees who rely upon them. To avoid a condition of recession, the U.S. Federal Reserve aims for a 2% inflation rate each year.</w:t>
            </w:r>
            <w:r>
              <w:rPr>
                <w:noProof/>
              </w:rPr>
              <mc:AlternateContent>
                <mc:Choice Requires="wps">
                  <w:drawing>
                    <wp:anchor distT="114300" distB="114300" distL="114300" distR="114300" simplePos="0" relativeHeight="251659264" behindDoc="0" locked="0" layoutInCell="1" hidden="0" allowOverlap="1" wp14:anchorId="337647C2" wp14:editId="5BABA63B">
                      <wp:simplePos x="0" y="0"/>
                      <wp:positionH relativeFrom="column">
                        <wp:posOffset>266700</wp:posOffset>
                      </wp:positionH>
                      <wp:positionV relativeFrom="paragraph">
                        <wp:posOffset>251563</wp:posOffset>
                      </wp:positionV>
                      <wp:extent cx="190500" cy="281609"/>
                      <wp:effectExtent l="0" t="0" r="0" b="0"/>
                      <wp:wrapNone/>
                      <wp:docPr id="2" name="Text Box 2"/>
                      <wp:cNvGraphicFramePr/>
                      <a:graphic xmlns:a="http://schemas.openxmlformats.org/drawingml/2006/main">
                        <a:graphicData uri="http://schemas.microsoft.com/office/word/2010/wordprocessingShape">
                          <wps:wsp>
                            <wps:cNvSpPr txBox="1"/>
                            <wps:spPr>
                              <a:xfrm>
                                <a:off x="3796025" y="2715275"/>
                                <a:ext cx="200100" cy="307800"/>
                              </a:xfrm>
                              <a:prstGeom prst="rect">
                                <a:avLst/>
                              </a:prstGeom>
                              <a:noFill/>
                              <a:ln>
                                <a:noFill/>
                              </a:ln>
                            </wps:spPr>
                            <wps:txbx>
                              <w:txbxContent>
                                <w:p w14:paraId="5D7E17F9" w14:textId="77777777" w:rsidR="00BF6DFC" w:rsidRDefault="008F75DC">
                                  <w:pPr>
                                    <w:spacing w:line="240" w:lineRule="auto"/>
                                    <w:textDirection w:val="btLr"/>
                                  </w:pPr>
                                  <w:r>
                                    <w:rPr>
                                      <w:color w:val="000000"/>
                                      <w:sz w:val="16"/>
                                    </w:rPr>
                                    <w:t>2</w:t>
                                  </w:r>
                                </w:p>
                              </w:txbxContent>
                            </wps:txbx>
                            <wps:bodyPr spcFirstLastPara="1" wrap="square" lIns="91425" tIns="91425" rIns="91425" bIns="91425" anchor="t" anchorCtr="0">
                              <a:spAutoFit/>
                            </wps:bodyPr>
                          </wps:wsp>
                        </a:graphicData>
                      </a:graphic>
                    </wp:anchor>
                  </w:drawing>
                </mc:Choice>
                <mc:Fallback>
                  <w:pict>
                    <v:shape w14:anchorId="337647C2" id="Text Box 2" o:spid="_x0000_s1027" type="#_x0000_t202" style="position:absolute;margin-left:21pt;margin-top:19.8pt;width:15pt;height:22.1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" filled="f" stroked="f">
                      <v:textbox style="mso-fit-shape-to-text:t" inset="2.53958mm,2.53958mm,2.53958mm,2.53958mm">
                        <w:txbxContent>
                          <w:p w14:paraId="5D7E17F9" w14:textId="77777777" w:rsidR="00BF6DFC" w:rsidRDefault="008F75DC">
                            <w:pPr>
                              <w:spacing w:line="240" w:lineRule="auto"/>
                              <w:textDirection w:val="btLr"/>
                            </w:pPr>
                            <w:r>
                              <w:rPr>
                                <w:color w:val="000000"/>
                                <w:sz w:val="16"/>
                              </w:rPr>
                              <w:t>2</w:t>
                            </w:r>
                          </w:p>
                        </w:txbxContent>
                      </v:textbox>
                    </v:shape>
                  </w:pict>
                </mc:Fallback>
              </mc:AlternateContent>
            </w:r>
          </w:p>
          <w:p w14:paraId="56915EF9" w14:textId="0BC0A218" w:rsidR="00BF6DFC" w:rsidRDefault="00BF6DFC"/>
          <w:p w14:paraId="21F55398" w14:textId="78173720" w:rsidR="00BF6DFC" w:rsidRDefault="00F55AEE">
            <w:r>
              <w:rPr>
                <w:noProof/>
              </w:rPr>
              <mc:AlternateContent>
                <mc:Choice Requires="wps">
                  <w:drawing>
                    <wp:anchor distT="114300" distB="114300" distL="114300" distR="114300" simplePos="0" relativeHeight="251660288" behindDoc="0" locked="0" layoutInCell="1" hidden="0" allowOverlap="1" wp14:anchorId="63150D95" wp14:editId="361C9367">
                      <wp:simplePos x="0" y="0"/>
                      <wp:positionH relativeFrom="column">
                        <wp:posOffset>2785745</wp:posOffset>
                      </wp:positionH>
                      <wp:positionV relativeFrom="paragraph">
                        <wp:posOffset>71120</wp:posOffset>
                      </wp:positionV>
                      <wp:extent cx="219075"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9075" cy="323850"/>
                              </a:xfrm>
                              <a:prstGeom prst="rect">
                                <a:avLst/>
                              </a:prstGeom>
                              <a:noFill/>
                              <a:ln>
                                <a:noFill/>
                              </a:ln>
                            </wps:spPr>
                            <wps:txbx>
                              <w:txbxContent>
                                <w:p w14:paraId="1900E9D5" w14:textId="77777777" w:rsidR="00BF6DFC" w:rsidRDefault="008F75DC">
                                  <w:pPr>
                                    <w:spacing w:line="240" w:lineRule="auto"/>
                                    <w:textDirection w:val="btLr"/>
                                  </w:pPr>
                                  <w:r>
                                    <w:rPr>
                                      <w:color w:val="000000"/>
                                      <w:sz w:val="16"/>
                                    </w:rPr>
                                    <w:t>3</w:t>
                                  </w:r>
                                </w:p>
                              </w:txbxContent>
                            </wps:txbx>
                            <wps:bodyPr spcFirstLastPara="1" wrap="square" lIns="91425" tIns="91425" rIns="91425" bIns="91425" anchor="t" anchorCtr="0">
                              <a:spAutoFit/>
                            </wps:bodyPr>
                          </wps:wsp>
                        </a:graphicData>
                      </a:graphic>
                    </wp:anchor>
                  </w:drawing>
                </mc:Choice>
                <mc:Fallback>
                  <w:pict>
                    <v:shape w14:anchorId="63150D95" id="Text Box 7" o:spid="_x0000_s1028" type="#_x0000_t202" style="position:absolute;margin-left:219.35pt;margin-top:5.6pt;width:17.25pt;height:25.5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" filled="f" stroked="f">
                      <v:textbox style="mso-fit-shape-to-text:t" inset="2.53958mm,2.53958mm,2.53958mm,2.53958mm">
                        <w:txbxContent>
                          <w:p w14:paraId="1900E9D5" w14:textId="77777777" w:rsidR="00BF6DFC" w:rsidRDefault="008F75DC">
                            <w:pPr>
                              <w:spacing w:line="240" w:lineRule="auto"/>
                              <w:textDirection w:val="btLr"/>
                            </w:pPr>
                            <w:r>
                              <w:rPr>
                                <w:color w:val="000000"/>
                                <w:sz w:val="16"/>
                              </w:rPr>
                              <w:t>3</w:t>
                            </w:r>
                          </w:p>
                        </w:txbxContent>
                      </v:textbox>
                    </v:shape>
                  </w:pict>
                </mc:Fallback>
              </mc:AlternateContent>
            </w:r>
            <w:r>
              <w:t xml:space="preserve">What causes inflation in the first place? Inflation </w:t>
            </w:r>
            <w:proofErr w:type="gramStart"/>
            <w:r>
              <w:rPr>
                <w:u w:val="single"/>
              </w:rPr>
              <w:t>occur</w:t>
            </w:r>
            <w:proofErr w:type="gramEnd"/>
            <w:r>
              <w:t xml:space="preserve"> when governments increase supplies of money. Inflation is a necessary factor in the growth of the economy, otherwise the amount of money would stay fixed, not allowing for growth in populations, resources, or demands. There are three main ways in which inflation manifests itself: demand-pull inflation, cost-push inflation, and built-in inflation. </w:t>
            </w:r>
          </w:p>
          <w:p w14:paraId="5B94BF97" w14:textId="18F0E7E6" w:rsidR="00BF6DFC" w:rsidRDefault="00BF6DFC"/>
          <w:p w14:paraId="7486E7BB" w14:textId="7EF76736" w:rsidR="00BF6DFC" w:rsidRDefault="008F75DC">
            <w:r>
              <w:t>Demand-pull inflation occurs when demand outpaces production capacity, or the supply. For example, during the COVID-19 pandemic, demand for physical goods (like Pelotons or Nintendo Switches) rose dramatically.</w:t>
            </w:r>
            <w:r w:rsidR="00370E39">
              <w:t xml:space="preserve"> </w:t>
            </w:r>
            <w:r>
              <w:t xml:space="preserve">When more people want goods than there are goods available, goods will go up in price. </w:t>
            </w:r>
          </w:p>
          <w:p w14:paraId="000E74FC" w14:textId="77777777" w:rsidR="00BF6DFC" w:rsidRDefault="00BF6DFC"/>
          <w:p w14:paraId="45AA9B53" w14:textId="6026EF6A" w:rsidR="00BF6DFC" w:rsidRDefault="00777FDD">
            <w:r>
              <w:rPr>
                <w:noProof/>
              </w:rPr>
              <mc:AlternateContent>
                <mc:Choice Requires="wps">
                  <w:drawing>
                    <wp:anchor distT="114300" distB="114300" distL="114300" distR="114300" simplePos="0" relativeHeight="251666432" behindDoc="0" locked="0" layoutInCell="1" hidden="0" allowOverlap="1" wp14:anchorId="4AC7D1F0" wp14:editId="3A6D60C2">
                      <wp:simplePos x="0" y="0"/>
                      <wp:positionH relativeFrom="column">
                        <wp:posOffset>1905000</wp:posOffset>
                      </wp:positionH>
                      <wp:positionV relativeFrom="paragraph">
                        <wp:posOffset>1100455</wp:posOffset>
                      </wp:positionV>
                      <wp:extent cx="190500" cy="323850"/>
                      <wp:effectExtent l="0" t="0" r="0" b="0"/>
                      <wp:wrapNone/>
                      <wp:docPr id="1981675068" name="Text Box 1981675068"/>
                      <wp:cNvGraphicFramePr/>
                      <a:graphic xmlns:a="http://schemas.openxmlformats.org/drawingml/2006/main">
                        <a:graphicData uri="http://schemas.microsoft.com/office/word/2010/wordprocessingShape">
                          <wps:wsp>
                            <wps:cNvSpPr txBox="1"/>
                            <wps:spPr>
                              <a:xfrm>
                                <a:off x="0" y="0"/>
                                <a:ext cx="190500" cy="323850"/>
                              </a:xfrm>
                              <a:prstGeom prst="rect">
                                <a:avLst/>
                              </a:prstGeom>
                              <a:noFill/>
                              <a:ln>
                                <a:noFill/>
                              </a:ln>
                            </wps:spPr>
                            <wps:txbx>
                              <w:txbxContent>
                                <w:p w14:paraId="62A8E04B" w14:textId="33DEF58A" w:rsidR="00B133E0" w:rsidRDefault="00B133E0" w:rsidP="00B133E0">
                                  <w:pPr>
                                    <w:spacing w:line="240" w:lineRule="auto"/>
                                    <w:textDirection w:val="btLr"/>
                                  </w:pPr>
                                  <w:r>
                                    <w:rPr>
                                      <w:color w:val="000000"/>
                                      <w:sz w:val="16"/>
                                    </w:rPr>
                                    <w:t>6</w:t>
                                  </w:r>
                                </w:p>
                              </w:txbxContent>
                            </wps:txbx>
                            <wps:bodyPr spcFirstLastPara="1" wrap="square" lIns="91425" tIns="91425" rIns="91425" bIns="91425" anchor="t" anchorCtr="0">
                              <a:spAutoFit/>
                            </wps:bodyPr>
                          </wps:wsp>
                        </a:graphicData>
                      </a:graphic>
                    </wp:anchor>
                  </w:drawing>
                </mc:Choice>
                <mc:Fallback>
                  <w:pict>
                    <v:shape w14:anchorId="4AC7D1F0" id="Text Box 1981675068" o:spid="_x0000_s1029" type="#_x0000_t202" style="position:absolute;margin-left:150pt;margin-top:86.65pt;width:15pt;height:25.5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" filled="f" stroked="f">
                      <v:textbox style="mso-fit-shape-to-text:t" inset="2.53958mm,2.53958mm,2.53958mm,2.53958mm">
                        <w:txbxContent>
                          <w:p w14:paraId="62A8E04B" w14:textId="33DEF58A" w:rsidR="00B133E0" w:rsidRDefault="00B133E0" w:rsidP="00B133E0">
                            <w:pPr>
                              <w:spacing w:line="240" w:lineRule="auto"/>
                              <w:textDirection w:val="btLr"/>
                            </w:pPr>
                            <w:r>
                              <w:rPr>
                                <w:color w:val="000000"/>
                                <w:sz w:val="16"/>
                              </w:rPr>
                              <w:t>6</w:t>
                            </w:r>
                          </w:p>
                        </w:txbxContent>
                      </v:textbox>
                    </v:shape>
                  </w:pict>
                </mc:Fallback>
              </mc:AlternateContent>
            </w:r>
            <w:r w:rsidR="00F55AEE">
              <w:rPr>
                <w:noProof/>
              </w:rPr>
              <mc:AlternateContent>
                <mc:Choice Requires="wps">
                  <w:drawing>
                    <wp:anchor distT="114300" distB="114300" distL="114300" distR="114300" simplePos="0" relativeHeight="251662336" behindDoc="0" locked="0" layoutInCell="1" hidden="0" allowOverlap="1" wp14:anchorId="04EE9054" wp14:editId="450E2B87">
                      <wp:simplePos x="0" y="0"/>
                      <wp:positionH relativeFrom="column">
                        <wp:posOffset>1982314</wp:posOffset>
                      </wp:positionH>
                      <wp:positionV relativeFrom="paragraph">
                        <wp:posOffset>467203</wp:posOffset>
                      </wp:positionV>
                      <wp:extent cx="190500" cy="323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0500" cy="323850"/>
                              </a:xfrm>
                              <a:prstGeom prst="rect">
                                <a:avLst/>
                              </a:prstGeom>
                              <a:noFill/>
                              <a:ln>
                                <a:noFill/>
                              </a:ln>
                            </wps:spPr>
                            <wps:txbx>
                              <w:txbxContent>
                                <w:p w14:paraId="75C234BE" w14:textId="3DE8E653" w:rsidR="00BF6DFC" w:rsidRDefault="00B133E0">
                                  <w:pPr>
                                    <w:spacing w:line="240" w:lineRule="auto"/>
                                    <w:textDirection w:val="btLr"/>
                                  </w:pPr>
                                  <w:r>
                                    <w:rPr>
                                      <w:color w:val="000000"/>
                                      <w:sz w:val="16"/>
                                    </w:rPr>
                                    <w:t>5</w:t>
                                  </w:r>
                                </w:p>
                              </w:txbxContent>
                            </wps:txbx>
                            <wps:bodyPr spcFirstLastPara="1" wrap="square" lIns="91425" tIns="91425" rIns="91425" bIns="91425" anchor="t" anchorCtr="0">
                              <a:spAutoFit/>
                            </wps:bodyPr>
                          </wps:wsp>
                        </a:graphicData>
                      </a:graphic>
                    </wp:anchor>
                  </w:drawing>
                </mc:Choice>
                <mc:Fallback>
                  <w:pict>
                    <v:shape w14:anchorId="04EE9054" id="Text Box 1" o:spid="_x0000_s1030" type="#_x0000_t202" style="position:absolute;margin-left:156.1pt;margin-top:36.8pt;width:15pt;height:25.5pt;z-index:25166233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" filled="f" stroked="f">
                      <v:textbox style="mso-fit-shape-to-text:t" inset="2.53958mm,2.53958mm,2.53958mm,2.53958mm">
                        <w:txbxContent>
                          <w:p w14:paraId="75C234BE" w14:textId="3DE8E653" w:rsidR="00BF6DFC" w:rsidRDefault="00B133E0">
                            <w:pPr>
                              <w:spacing w:line="240" w:lineRule="auto"/>
                              <w:textDirection w:val="btLr"/>
                            </w:pPr>
                            <w:r>
                              <w:rPr>
                                <w:color w:val="000000"/>
                                <w:sz w:val="16"/>
                              </w:rPr>
                              <w:t>5</w:t>
                            </w:r>
                          </w:p>
                        </w:txbxContent>
                      </v:textbox>
                    </v:shape>
                  </w:pict>
                </mc:Fallback>
              </mc:AlternateContent>
            </w:r>
            <w:r w:rsidR="00F55AEE">
              <w:t xml:space="preserve">Cost-push inflation happens when production cost of goods increases. </w:t>
            </w:r>
            <w:r w:rsidR="00F55AEE">
              <w:rPr>
                <w:u w:val="single"/>
              </w:rPr>
              <w:t>The cost of goods</w:t>
            </w:r>
            <w:r w:rsidR="00F55AEE">
              <w:t xml:space="preserve"> rises across the board when the costs of fuel like gas and oil rise. </w:t>
            </w:r>
            <w:r w:rsidR="00DF3107">
              <w:rPr>
                <w:u w:val="single"/>
              </w:rPr>
              <w:t xml:space="preserve">For </w:t>
            </w:r>
            <w:proofErr w:type="gramStart"/>
            <w:r w:rsidR="00DF3107">
              <w:rPr>
                <w:u w:val="single"/>
              </w:rPr>
              <w:t>ex</w:t>
            </w:r>
            <w:r w:rsidR="00574B7E">
              <w:rPr>
                <w:u w:val="single"/>
              </w:rPr>
              <w:t>ample</w:t>
            </w:r>
            <w:r w:rsidR="005F4CDF">
              <w:t>;</w:t>
            </w:r>
            <w:proofErr w:type="gramEnd"/>
            <w:r w:rsidR="00F55AEE">
              <w:t xml:space="preserve"> if gas costs rise, companies must pay more money to ship their goods on trucks (Fernando). This means that when gas prices rise, even the prices of food goods like bananas </w:t>
            </w:r>
            <w:r w:rsidR="00F1310E" w:rsidRPr="00506950">
              <w:rPr>
                <w:u w:val="single"/>
              </w:rPr>
              <w:t>rose</w:t>
            </w:r>
            <w:r w:rsidR="00F55AEE">
              <w:t xml:space="preserve"> as well.</w:t>
            </w:r>
            <w:r w:rsidR="00F55AEE">
              <w:rPr>
                <w:noProof/>
              </w:rPr>
              <mc:AlternateContent>
                <mc:Choice Requires="wps">
                  <w:drawing>
                    <wp:anchor distT="114300" distB="114300" distL="114300" distR="114300" simplePos="0" relativeHeight="251663360" behindDoc="0" locked="0" layoutInCell="1" hidden="0" allowOverlap="1" wp14:anchorId="24223396" wp14:editId="4F21BC76">
                      <wp:simplePos x="0" y="0"/>
                      <wp:positionH relativeFrom="column">
                        <wp:posOffset>1038225</wp:posOffset>
                      </wp:positionH>
                      <wp:positionV relativeFrom="paragraph">
                        <wp:posOffset>257175</wp:posOffset>
                      </wp:positionV>
                      <wp:extent cx="219075" cy="323850"/>
                      <wp:effectExtent l="0" t="0" r="0" b="0"/>
                      <wp:wrapNone/>
                      <wp:docPr id="6" name="Text Box 6"/>
                      <wp:cNvGraphicFramePr/>
                      <a:graphic xmlns:a="http://schemas.openxmlformats.org/drawingml/2006/main">
                        <a:graphicData uri="http://schemas.microsoft.com/office/word/2010/wordprocessingShape">
                          <wps:wsp>
                            <wps:cNvSpPr txBox="1"/>
                            <wps:spPr>
                              <a:xfrm>
                                <a:off x="4382125" y="4114625"/>
                                <a:ext cx="208200" cy="307800"/>
                              </a:xfrm>
                              <a:prstGeom prst="rect">
                                <a:avLst/>
                              </a:prstGeom>
                              <a:noFill/>
                              <a:ln>
                                <a:noFill/>
                              </a:ln>
                            </wps:spPr>
                            <wps:txbx>
                              <w:txbxContent>
                                <w:p w14:paraId="3F1B9883" w14:textId="3109B18E" w:rsidR="00BF6DFC" w:rsidRDefault="00B133E0">
                                  <w:pPr>
                                    <w:spacing w:line="240" w:lineRule="auto"/>
                                    <w:textDirection w:val="btLr"/>
                                  </w:pPr>
                                  <w:r>
                                    <w:rPr>
                                      <w:color w:val="000000"/>
                                      <w:sz w:val="16"/>
                                    </w:rPr>
                                    <w:t>4</w:t>
                                  </w:r>
                                </w:p>
                              </w:txbxContent>
                            </wps:txbx>
                            <wps:bodyPr spcFirstLastPara="1" wrap="square" lIns="91425" tIns="91425" rIns="91425" bIns="91425" anchor="t" anchorCtr="0">
                              <a:spAutoFit/>
                            </wps:bodyPr>
                          </wps:wsp>
                        </a:graphicData>
                      </a:graphic>
                    </wp:anchor>
                  </w:drawing>
                </mc:Choice>
                <mc:Fallback>
                  <w:pict>
                    <v:shape w14:anchorId="24223396" id="Text Box 6" o:spid="_x0000_s1031" type="#_x0000_t202" style="position:absolute;margin-left:81.75pt;margin-top:20.25pt;width:17.25pt;height:25.5pt;z-index:25166336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" filled="f" stroked="f">
                      <v:textbox style="mso-fit-shape-to-text:t" inset="2.53958mm,2.53958mm,2.53958mm,2.53958mm">
                        <w:txbxContent>
                          <w:p w14:paraId="3F1B9883" w14:textId="3109B18E" w:rsidR="00BF6DFC" w:rsidRDefault="00B133E0">
                            <w:pPr>
                              <w:spacing w:line="240" w:lineRule="auto"/>
                              <w:textDirection w:val="btLr"/>
                            </w:pPr>
                            <w:r>
                              <w:rPr>
                                <w:color w:val="000000"/>
                                <w:sz w:val="16"/>
                              </w:rPr>
                              <w:t>4</w:t>
                            </w:r>
                          </w:p>
                        </w:txbxContent>
                      </v:textbox>
                    </v:shape>
                  </w:pict>
                </mc:Fallback>
              </mc:AlternateContent>
            </w:r>
          </w:p>
          <w:p w14:paraId="3D158656" w14:textId="31E603A7" w:rsidR="00BF6DFC" w:rsidRDefault="00BF6DFC"/>
          <w:p w14:paraId="7DCF67C8" w14:textId="4668F6D2" w:rsidR="00BF6DFC" w:rsidRDefault="00BF6DFC"/>
          <w:p w14:paraId="18CD5BFE" w14:textId="24DD6C1D" w:rsidR="00BF6DFC" w:rsidRDefault="00F55AEE">
            <w:pPr>
              <w:rPr>
                <w:b/>
              </w:rPr>
            </w:pPr>
            <w:r>
              <w:rPr>
                <w:noProof/>
              </w:rPr>
              <mc:AlternateContent>
                <mc:Choice Requires="wps">
                  <w:drawing>
                    <wp:anchor distT="114300" distB="114300" distL="114300" distR="114300" simplePos="0" relativeHeight="251664384" behindDoc="0" locked="0" layoutInCell="1" hidden="0" allowOverlap="1" wp14:anchorId="5C47D2D5" wp14:editId="03B22C56">
                      <wp:simplePos x="0" y="0"/>
                      <wp:positionH relativeFrom="column">
                        <wp:posOffset>2334738</wp:posOffset>
                      </wp:positionH>
                      <wp:positionV relativeFrom="paragraph">
                        <wp:posOffset>71599</wp:posOffset>
                      </wp:positionV>
                      <wp:extent cx="190500"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0500" cy="323850"/>
                              </a:xfrm>
                              <a:prstGeom prst="rect">
                                <a:avLst/>
                              </a:prstGeom>
                              <a:noFill/>
                              <a:ln>
                                <a:noFill/>
                              </a:ln>
                            </wps:spPr>
                            <wps:txbx>
                              <w:txbxContent>
                                <w:p w14:paraId="18AD1B90" w14:textId="77777777" w:rsidR="00BF6DFC" w:rsidRDefault="008F75DC">
                                  <w:pPr>
                                    <w:spacing w:line="240" w:lineRule="auto"/>
                                    <w:textDirection w:val="btLr"/>
                                  </w:pPr>
                                  <w:r>
                                    <w:rPr>
                                      <w:color w:val="000000"/>
                                      <w:sz w:val="16"/>
                                    </w:rPr>
                                    <w:t>7</w:t>
                                  </w:r>
                                </w:p>
                              </w:txbxContent>
                            </wps:txbx>
                            <wps:bodyPr spcFirstLastPara="1" wrap="square" lIns="91425" tIns="91425" rIns="91425" bIns="91425" anchor="t" anchorCtr="0">
                              <a:spAutoFit/>
                            </wps:bodyPr>
                          </wps:wsp>
                        </a:graphicData>
                      </a:graphic>
                    </wp:anchor>
                  </w:drawing>
                </mc:Choice>
                <mc:Fallback>
                  <w:pict>
                    <v:shape w14:anchorId="5C47D2D5" id="Text Box 4" o:spid="_x0000_s1032" type="#_x0000_t202" style="position:absolute;margin-left:183.85pt;margin-top:5.65pt;width:15pt;height:25.5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" filled="f" stroked="f">
                      <v:textbox style="mso-fit-shape-to-text:t" inset="2.53958mm,2.53958mm,2.53958mm,2.53958mm">
                        <w:txbxContent>
                          <w:p w14:paraId="18AD1B90" w14:textId="77777777" w:rsidR="00BF6DFC" w:rsidRDefault="008F75DC">
                            <w:pPr>
                              <w:spacing w:line="240" w:lineRule="auto"/>
                              <w:textDirection w:val="btLr"/>
                            </w:pPr>
                            <w:r>
                              <w:rPr>
                                <w:color w:val="000000"/>
                                <w:sz w:val="16"/>
                              </w:rPr>
                              <w:t>7</w:t>
                            </w:r>
                          </w:p>
                        </w:txbxContent>
                      </v:textbox>
                    </v:shape>
                  </w:pict>
                </mc:Fallback>
              </mc:AlternateContent>
            </w:r>
            <w:r>
              <w:t xml:space="preserve">Built-in inflation takes place because </w:t>
            </w:r>
            <w:r>
              <w:rPr>
                <w:u w:val="single"/>
              </w:rPr>
              <w:t>consumers</w:t>
            </w:r>
            <w:r>
              <w:t xml:space="preserve"> anticipate that inflation will occur. This means that companies will increase wages and the prices of goods and services to keep up with the rate of inflation. When employees push employers to raise wages to keep up with the cost of living, the cost of production may be higher, meaning companies may need to raise the prices of products.</w:t>
            </w:r>
          </w:p>
        </w:tc>
        <w:tc>
          <w:tcPr>
            <w:tcW w:w="4730" w:type="dxa"/>
            <w:shd w:val="clear" w:color="auto" w:fill="auto"/>
            <w:tcMar>
              <w:top w:w="100" w:type="dxa"/>
              <w:left w:w="100" w:type="dxa"/>
              <w:bottom w:w="100" w:type="dxa"/>
              <w:right w:w="100" w:type="dxa"/>
            </w:tcMar>
          </w:tcPr>
          <w:p w14:paraId="194EEE53" w14:textId="77777777" w:rsidR="00BF6DFC" w:rsidRDefault="00BF6DFC">
            <w:pPr>
              <w:widowControl w:val="0"/>
              <w:spacing w:line="240" w:lineRule="auto"/>
              <w:rPr>
                <w:b/>
              </w:rPr>
            </w:pPr>
          </w:p>
          <w:p w14:paraId="0419B1D5" w14:textId="77777777" w:rsidR="00BF6DFC" w:rsidRDefault="00BF6DFC">
            <w:pPr>
              <w:widowControl w:val="0"/>
              <w:spacing w:line="240" w:lineRule="auto"/>
              <w:rPr>
                <w:b/>
              </w:rPr>
            </w:pPr>
          </w:p>
          <w:p w14:paraId="3A837BD1" w14:textId="77777777" w:rsidR="00380E52" w:rsidRDefault="00380E52">
            <w:pPr>
              <w:widowControl w:val="0"/>
              <w:spacing w:line="240" w:lineRule="auto"/>
              <w:rPr>
                <w:b/>
              </w:rPr>
            </w:pPr>
          </w:p>
          <w:p w14:paraId="68C7FD63" w14:textId="77777777" w:rsidR="00BF6DFC" w:rsidRDefault="00BF6DFC">
            <w:pPr>
              <w:widowControl w:val="0"/>
              <w:spacing w:line="240" w:lineRule="auto"/>
              <w:rPr>
                <w:b/>
              </w:rPr>
            </w:pPr>
          </w:p>
          <w:p w14:paraId="5B50A3F8" w14:textId="77777777" w:rsidR="00BF6DFC" w:rsidRDefault="008F75DC">
            <w:pPr>
              <w:numPr>
                <w:ilvl w:val="0"/>
                <w:numId w:val="1"/>
              </w:numPr>
              <w:spacing w:line="240" w:lineRule="auto"/>
              <w:rPr>
                <w:color w:val="444746"/>
              </w:rPr>
            </w:pPr>
            <w:r>
              <w:rPr>
                <w:color w:val="444746"/>
              </w:rPr>
              <w:t>A)      NO CHANGE</w:t>
            </w:r>
          </w:p>
          <w:p w14:paraId="3FAF353D" w14:textId="77777777" w:rsidR="00BF6DFC" w:rsidRDefault="008F75DC">
            <w:pPr>
              <w:spacing w:line="240" w:lineRule="auto"/>
              <w:ind w:firstLine="720"/>
              <w:rPr>
                <w:color w:val="444746"/>
              </w:rPr>
            </w:pPr>
            <w:r>
              <w:rPr>
                <w:color w:val="444746"/>
              </w:rPr>
              <w:t>B)      its</w:t>
            </w:r>
          </w:p>
          <w:p w14:paraId="3F9A3E53" w14:textId="77777777" w:rsidR="00BF6DFC" w:rsidRDefault="008F75DC">
            <w:pPr>
              <w:spacing w:line="240" w:lineRule="auto"/>
              <w:ind w:firstLine="720"/>
              <w:rPr>
                <w:color w:val="444746"/>
              </w:rPr>
            </w:pPr>
            <w:r>
              <w:rPr>
                <w:color w:val="444746"/>
              </w:rPr>
              <w:t>C)      its’</w:t>
            </w:r>
          </w:p>
          <w:p w14:paraId="1B55D5D7" w14:textId="77777777" w:rsidR="00BF6DFC" w:rsidRDefault="008F75DC">
            <w:pPr>
              <w:spacing w:line="240" w:lineRule="auto"/>
              <w:ind w:firstLine="720"/>
            </w:pPr>
            <w:r>
              <w:rPr>
                <w:color w:val="444746"/>
              </w:rPr>
              <w:t xml:space="preserve">D)      </w:t>
            </w:r>
            <w:proofErr w:type="spellStart"/>
            <w:r>
              <w:rPr>
                <w:color w:val="444746"/>
              </w:rPr>
              <w:t>i’ts</w:t>
            </w:r>
            <w:proofErr w:type="spellEnd"/>
          </w:p>
          <w:p w14:paraId="46F94ADC" w14:textId="77777777" w:rsidR="00BF6DFC" w:rsidRDefault="00BF6DFC"/>
          <w:p w14:paraId="4E329EF0" w14:textId="77777777" w:rsidR="00380E52" w:rsidRDefault="00380E52"/>
          <w:p w14:paraId="62EBA56D" w14:textId="77777777" w:rsidR="00380E52" w:rsidRDefault="00380E52"/>
          <w:p w14:paraId="0BB4B5C3" w14:textId="77777777" w:rsidR="00380E52" w:rsidRDefault="00380E52"/>
          <w:p w14:paraId="5B40072B" w14:textId="77777777" w:rsidR="00380E52" w:rsidRDefault="00380E52"/>
          <w:p w14:paraId="64B9A4C6" w14:textId="77777777" w:rsidR="00BF6DFC" w:rsidRDefault="008F75DC">
            <w:pPr>
              <w:numPr>
                <w:ilvl w:val="0"/>
                <w:numId w:val="1"/>
              </w:numPr>
              <w:rPr>
                <w:color w:val="444746"/>
              </w:rPr>
            </w:pPr>
            <w:r>
              <w:rPr>
                <w:color w:val="444746"/>
              </w:rPr>
              <w:t>F)      NO CHANGE</w:t>
            </w:r>
          </w:p>
          <w:p w14:paraId="40F32B61" w14:textId="77777777" w:rsidR="00BF6DFC" w:rsidRDefault="008F75DC">
            <w:pPr>
              <w:ind w:firstLine="720"/>
              <w:rPr>
                <w:color w:val="444746"/>
              </w:rPr>
            </w:pPr>
            <w:r>
              <w:rPr>
                <w:color w:val="444746"/>
              </w:rPr>
              <w:t>G)     deflation, or the</w:t>
            </w:r>
          </w:p>
          <w:p w14:paraId="4BD3EDD9" w14:textId="77777777" w:rsidR="00BF6DFC" w:rsidRDefault="008F75DC">
            <w:pPr>
              <w:ind w:firstLine="720"/>
              <w:rPr>
                <w:color w:val="444746"/>
              </w:rPr>
            </w:pPr>
            <w:r>
              <w:rPr>
                <w:color w:val="444746"/>
              </w:rPr>
              <w:t>H)     deflation or the</w:t>
            </w:r>
          </w:p>
          <w:p w14:paraId="1C586DDC" w14:textId="77777777" w:rsidR="00BF6DFC" w:rsidRDefault="008F75DC">
            <w:pPr>
              <w:ind w:firstLine="720"/>
              <w:rPr>
                <w:color w:val="444746"/>
              </w:rPr>
            </w:pPr>
            <w:r>
              <w:rPr>
                <w:color w:val="444746"/>
              </w:rPr>
              <w:t>J)      deflation or, the</w:t>
            </w:r>
          </w:p>
          <w:p w14:paraId="077B441A" w14:textId="77777777" w:rsidR="00BF6DFC" w:rsidRDefault="00BF6DFC">
            <w:pPr>
              <w:ind w:firstLine="720"/>
              <w:rPr>
                <w:color w:val="444746"/>
              </w:rPr>
            </w:pPr>
          </w:p>
          <w:p w14:paraId="75763336" w14:textId="77777777" w:rsidR="00380E52" w:rsidRDefault="00380E52">
            <w:pPr>
              <w:ind w:firstLine="720"/>
              <w:rPr>
                <w:color w:val="444746"/>
              </w:rPr>
            </w:pPr>
          </w:p>
          <w:p w14:paraId="1DB78FD6" w14:textId="77777777" w:rsidR="00380E52" w:rsidRDefault="00380E52">
            <w:pPr>
              <w:ind w:firstLine="720"/>
              <w:rPr>
                <w:color w:val="444746"/>
              </w:rPr>
            </w:pPr>
          </w:p>
          <w:p w14:paraId="2999B5E8" w14:textId="77777777" w:rsidR="00380E52" w:rsidRDefault="00380E52">
            <w:pPr>
              <w:ind w:firstLine="720"/>
              <w:rPr>
                <w:color w:val="444746"/>
              </w:rPr>
            </w:pPr>
          </w:p>
          <w:p w14:paraId="397E7853" w14:textId="77777777" w:rsidR="00380E52" w:rsidRDefault="00380E52">
            <w:pPr>
              <w:ind w:firstLine="720"/>
              <w:rPr>
                <w:color w:val="444746"/>
              </w:rPr>
            </w:pPr>
          </w:p>
          <w:p w14:paraId="4072AF8E" w14:textId="77777777" w:rsidR="00380E52" w:rsidRDefault="00380E52">
            <w:pPr>
              <w:ind w:firstLine="720"/>
              <w:rPr>
                <w:color w:val="444746"/>
              </w:rPr>
            </w:pPr>
          </w:p>
          <w:p w14:paraId="1EF04F3F" w14:textId="77777777" w:rsidR="00BF6DFC" w:rsidRDefault="008F75DC">
            <w:pPr>
              <w:numPr>
                <w:ilvl w:val="0"/>
                <w:numId w:val="1"/>
              </w:numPr>
              <w:spacing w:line="240" w:lineRule="auto"/>
              <w:rPr>
                <w:color w:val="444746"/>
              </w:rPr>
            </w:pPr>
            <w:r>
              <w:rPr>
                <w:color w:val="444746"/>
              </w:rPr>
              <w:t>A)      NO CHANGE</w:t>
            </w:r>
          </w:p>
          <w:p w14:paraId="041CE767" w14:textId="53CE03A5" w:rsidR="00BF6DFC" w:rsidRDefault="008F75DC">
            <w:pPr>
              <w:spacing w:line="240" w:lineRule="auto"/>
              <w:ind w:firstLine="720"/>
              <w:rPr>
                <w:color w:val="444746"/>
              </w:rPr>
            </w:pPr>
            <w:r>
              <w:rPr>
                <w:color w:val="444746"/>
              </w:rPr>
              <w:t xml:space="preserve">B)      </w:t>
            </w:r>
            <w:r w:rsidR="001C4C11">
              <w:rPr>
                <w:color w:val="444746"/>
              </w:rPr>
              <w:t>occurs</w:t>
            </w:r>
          </w:p>
          <w:p w14:paraId="63E600C8" w14:textId="50EA8DA2" w:rsidR="00BF6DFC" w:rsidRDefault="008F75DC">
            <w:pPr>
              <w:spacing w:line="240" w:lineRule="auto"/>
              <w:ind w:firstLine="720"/>
              <w:rPr>
                <w:color w:val="444746"/>
              </w:rPr>
            </w:pPr>
            <w:r>
              <w:rPr>
                <w:color w:val="444746"/>
              </w:rPr>
              <w:t xml:space="preserve">C)      </w:t>
            </w:r>
            <w:r w:rsidR="001C4C11">
              <w:rPr>
                <w:color w:val="444746"/>
              </w:rPr>
              <w:t>occurring</w:t>
            </w:r>
          </w:p>
          <w:p w14:paraId="09B8D280" w14:textId="3E1489FD" w:rsidR="00BF6DFC" w:rsidRDefault="008F75DC">
            <w:pPr>
              <w:spacing w:line="240" w:lineRule="auto"/>
              <w:ind w:firstLine="720"/>
              <w:rPr>
                <w:color w:val="444746"/>
              </w:rPr>
            </w:pPr>
            <w:r>
              <w:rPr>
                <w:color w:val="444746"/>
              </w:rPr>
              <w:t xml:space="preserve">D)      </w:t>
            </w:r>
            <w:r w:rsidR="001C4C11">
              <w:rPr>
                <w:color w:val="444746"/>
              </w:rPr>
              <w:t>which occur</w:t>
            </w:r>
          </w:p>
          <w:p w14:paraId="127023D0" w14:textId="77777777" w:rsidR="00BF6DFC" w:rsidRDefault="00BF6DFC">
            <w:pPr>
              <w:ind w:firstLine="720"/>
              <w:rPr>
                <w:color w:val="444746"/>
              </w:rPr>
            </w:pPr>
          </w:p>
          <w:p w14:paraId="10314BF1" w14:textId="77777777" w:rsidR="00B133E0" w:rsidRDefault="00B133E0">
            <w:pPr>
              <w:ind w:firstLine="720"/>
              <w:rPr>
                <w:color w:val="444746"/>
              </w:rPr>
            </w:pPr>
          </w:p>
          <w:p w14:paraId="4DB70DA0" w14:textId="77777777" w:rsidR="00B133E0" w:rsidRDefault="00B133E0">
            <w:pPr>
              <w:ind w:firstLine="720"/>
              <w:rPr>
                <w:color w:val="444746"/>
              </w:rPr>
            </w:pPr>
          </w:p>
          <w:p w14:paraId="4ABDF6D5" w14:textId="77777777" w:rsidR="00B133E0" w:rsidRDefault="00B133E0">
            <w:pPr>
              <w:ind w:firstLine="720"/>
              <w:rPr>
                <w:color w:val="444746"/>
              </w:rPr>
            </w:pPr>
          </w:p>
          <w:p w14:paraId="1A3AE2EA" w14:textId="77777777" w:rsidR="00B133E0" w:rsidRDefault="00B133E0">
            <w:pPr>
              <w:ind w:firstLine="720"/>
              <w:rPr>
                <w:color w:val="444746"/>
              </w:rPr>
            </w:pPr>
          </w:p>
          <w:p w14:paraId="431CBBE8" w14:textId="77777777" w:rsidR="00B133E0" w:rsidRDefault="00B133E0">
            <w:pPr>
              <w:ind w:firstLine="720"/>
              <w:rPr>
                <w:color w:val="444746"/>
              </w:rPr>
            </w:pPr>
          </w:p>
          <w:p w14:paraId="79922E61" w14:textId="77777777" w:rsidR="00B133E0" w:rsidRDefault="00B133E0">
            <w:pPr>
              <w:ind w:firstLine="720"/>
              <w:rPr>
                <w:color w:val="444746"/>
              </w:rPr>
            </w:pPr>
          </w:p>
          <w:p w14:paraId="3A75F7B7" w14:textId="77777777" w:rsidR="00B133E0" w:rsidRDefault="00B133E0">
            <w:pPr>
              <w:ind w:firstLine="720"/>
              <w:rPr>
                <w:color w:val="444746"/>
              </w:rPr>
            </w:pPr>
          </w:p>
          <w:p w14:paraId="3874CB58" w14:textId="77777777" w:rsidR="00B133E0" w:rsidRDefault="00B133E0">
            <w:pPr>
              <w:ind w:firstLine="720"/>
              <w:rPr>
                <w:color w:val="444746"/>
              </w:rPr>
            </w:pPr>
          </w:p>
          <w:p w14:paraId="51A69499" w14:textId="77777777" w:rsidR="00B133E0" w:rsidRDefault="00B133E0">
            <w:pPr>
              <w:ind w:firstLine="720"/>
              <w:rPr>
                <w:color w:val="444746"/>
              </w:rPr>
            </w:pPr>
          </w:p>
          <w:p w14:paraId="458EA2D3" w14:textId="77777777" w:rsidR="00BF6DFC" w:rsidRDefault="00BF6DFC"/>
          <w:p w14:paraId="0C094E4D" w14:textId="77777777" w:rsidR="00BF6DFC" w:rsidRDefault="008F75DC">
            <w:pPr>
              <w:numPr>
                <w:ilvl w:val="0"/>
                <w:numId w:val="1"/>
              </w:numPr>
              <w:rPr>
                <w:color w:val="444746"/>
              </w:rPr>
            </w:pPr>
            <w:r>
              <w:rPr>
                <w:color w:val="444746"/>
              </w:rPr>
              <w:t>A)      NO CHANGE</w:t>
            </w:r>
          </w:p>
          <w:p w14:paraId="5C0D84B0" w14:textId="77777777" w:rsidR="00BF6DFC" w:rsidRDefault="008F75DC">
            <w:pPr>
              <w:ind w:firstLine="720"/>
              <w:rPr>
                <w:color w:val="444746"/>
              </w:rPr>
            </w:pPr>
            <w:r>
              <w:rPr>
                <w:color w:val="444746"/>
              </w:rPr>
              <w:t>B)      They</w:t>
            </w:r>
          </w:p>
          <w:p w14:paraId="0DA82DEE" w14:textId="77777777" w:rsidR="00BF6DFC" w:rsidRDefault="008F75DC">
            <w:pPr>
              <w:ind w:firstLine="720"/>
              <w:rPr>
                <w:color w:val="444746"/>
              </w:rPr>
            </w:pPr>
            <w:r>
              <w:rPr>
                <w:color w:val="444746"/>
              </w:rPr>
              <w:t>C)      It</w:t>
            </w:r>
          </w:p>
          <w:p w14:paraId="07F6BCB6" w14:textId="77777777" w:rsidR="00BF6DFC" w:rsidRDefault="008F75DC">
            <w:pPr>
              <w:ind w:firstLine="720"/>
              <w:rPr>
                <w:color w:val="444746"/>
              </w:rPr>
            </w:pPr>
            <w:r>
              <w:rPr>
                <w:color w:val="444746"/>
              </w:rPr>
              <w:t>D)      These</w:t>
            </w:r>
          </w:p>
          <w:p w14:paraId="1FB23CE7" w14:textId="2DC0018F" w:rsidR="00BF6DFC" w:rsidRDefault="008F75DC">
            <w:pPr>
              <w:numPr>
                <w:ilvl w:val="0"/>
                <w:numId w:val="1"/>
              </w:numPr>
              <w:spacing w:before="240"/>
              <w:rPr>
                <w:color w:val="444746"/>
              </w:rPr>
            </w:pPr>
            <w:r>
              <w:rPr>
                <w:color w:val="444746"/>
              </w:rPr>
              <w:t>F)      NO CHANGE</w:t>
            </w:r>
            <w:r>
              <w:rPr>
                <w:color w:val="444746"/>
              </w:rPr>
              <w:br/>
            </w:r>
            <w:proofErr w:type="gramStart"/>
            <w:r>
              <w:rPr>
                <w:color w:val="444746"/>
              </w:rPr>
              <w:t xml:space="preserve">G)   </w:t>
            </w:r>
            <w:proofErr w:type="gramEnd"/>
            <w:r>
              <w:rPr>
                <w:color w:val="444746"/>
              </w:rPr>
              <w:t xml:space="preserve">   </w:t>
            </w:r>
            <w:r w:rsidR="005035A1">
              <w:rPr>
                <w:color w:val="444746"/>
              </w:rPr>
              <w:t>For example</w:t>
            </w:r>
            <w:r>
              <w:rPr>
                <w:color w:val="444746"/>
              </w:rPr>
              <w:br/>
            </w:r>
            <w:proofErr w:type="gramStart"/>
            <w:r>
              <w:rPr>
                <w:color w:val="444746"/>
              </w:rPr>
              <w:t xml:space="preserve">H)   </w:t>
            </w:r>
            <w:proofErr w:type="gramEnd"/>
            <w:r>
              <w:rPr>
                <w:color w:val="444746"/>
              </w:rPr>
              <w:t xml:space="preserve">   For example,</w:t>
            </w:r>
            <w:r>
              <w:rPr>
                <w:color w:val="444746"/>
              </w:rPr>
              <w:br/>
            </w:r>
            <w:proofErr w:type="gramStart"/>
            <w:r>
              <w:rPr>
                <w:color w:val="444746"/>
              </w:rPr>
              <w:t xml:space="preserve">J)   </w:t>
            </w:r>
            <w:proofErr w:type="gramEnd"/>
            <w:r>
              <w:rPr>
                <w:color w:val="444746"/>
              </w:rPr>
              <w:t xml:space="preserve">   </w:t>
            </w:r>
            <w:r w:rsidR="005035A1">
              <w:rPr>
                <w:color w:val="444746"/>
              </w:rPr>
              <w:t xml:space="preserve"> </w:t>
            </w:r>
            <w:r w:rsidR="00DC7E1A">
              <w:rPr>
                <w:color w:val="444746"/>
              </w:rPr>
              <w:t>For example:</w:t>
            </w:r>
          </w:p>
          <w:p w14:paraId="45B16A1A" w14:textId="77777777" w:rsidR="00253283" w:rsidRDefault="00253283" w:rsidP="00253283">
            <w:pPr>
              <w:spacing w:before="240"/>
              <w:ind w:left="720"/>
              <w:rPr>
                <w:color w:val="444746"/>
              </w:rPr>
            </w:pPr>
          </w:p>
          <w:p w14:paraId="03F4451E" w14:textId="77777777" w:rsidR="00253283" w:rsidRPr="00777FDD" w:rsidRDefault="00253283" w:rsidP="00253283">
            <w:pPr>
              <w:numPr>
                <w:ilvl w:val="0"/>
                <w:numId w:val="1"/>
              </w:numPr>
              <w:spacing w:line="240" w:lineRule="auto"/>
              <w:rPr>
                <w:color w:val="444746"/>
              </w:rPr>
            </w:pPr>
            <w:r w:rsidRPr="00777FDD">
              <w:rPr>
                <w:color w:val="444746"/>
              </w:rPr>
              <w:t>A) NO CHANGE</w:t>
            </w:r>
          </w:p>
          <w:p w14:paraId="2D0C9DF1" w14:textId="438943A1" w:rsidR="00253283" w:rsidRPr="00777FDD" w:rsidRDefault="00253283" w:rsidP="00253283">
            <w:pPr>
              <w:spacing w:line="240" w:lineRule="auto"/>
              <w:ind w:left="720"/>
              <w:rPr>
                <w:color w:val="444746"/>
              </w:rPr>
            </w:pPr>
            <w:r w:rsidRPr="00777FDD">
              <w:rPr>
                <w:color w:val="444746"/>
              </w:rPr>
              <w:t>B) will rise</w:t>
            </w:r>
          </w:p>
          <w:p w14:paraId="5813E68A" w14:textId="77777777" w:rsidR="00253283" w:rsidRPr="00777FDD" w:rsidRDefault="00253283" w:rsidP="00253283">
            <w:pPr>
              <w:spacing w:line="240" w:lineRule="auto"/>
              <w:ind w:left="720"/>
              <w:rPr>
                <w:color w:val="444746"/>
              </w:rPr>
            </w:pPr>
            <w:r w:rsidRPr="00777FDD">
              <w:rPr>
                <w:color w:val="444746"/>
              </w:rPr>
              <w:t>C) risen</w:t>
            </w:r>
          </w:p>
          <w:p w14:paraId="5B774683" w14:textId="0E801A9F" w:rsidR="007D1F7C" w:rsidRDefault="00253283" w:rsidP="00253283">
            <w:pPr>
              <w:spacing w:line="240" w:lineRule="auto"/>
              <w:ind w:left="720"/>
              <w:rPr>
                <w:color w:val="444746"/>
              </w:rPr>
            </w:pPr>
            <w:r w:rsidRPr="00777FDD">
              <w:rPr>
                <w:color w:val="444746"/>
              </w:rPr>
              <w:t xml:space="preserve">D) </w:t>
            </w:r>
            <w:proofErr w:type="spellStart"/>
            <w:r w:rsidRPr="00777FDD">
              <w:rPr>
                <w:color w:val="444746"/>
              </w:rPr>
              <w:t>rised</w:t>
            </w:r>
            <w:proofErr w:type="spellEnd"/>
          </w:p>
          <w:p w14:paraId="6B89FFA6" w14:textId="77777777" w:rsidR="00253283" w:rsidRDefault="00253283" w:rsidP="00253283">
            <w:pPr>
              <w:spacing w:before="240"/>
              <w:rPr>
                <w:color w:val="444746"/>
              </w:rPr>
            </w:pPr>
          </w:p>
          <w:p w14:paraId="13D738E5" w14:textId="77777777" w:rsidR="00BF6DFC" w:rsidRDefault="008F75DC">
            <w:pPr>
              <w:numPr>
                <w:ilvl w:val="0"/>
                <w:numId w:val="1"/>
              </w:numPr>
              <w:spacing w:after="240"/>
              <w:rPr>
                <w:color w:val="444746"/>
              </w:rPr>
            </w:pPr>
            <w:r>
              <w:rPr>
                <w:color w:val="444746"/>
              </w:rPr>
              <w:t>At this point, the writer wants to emphasize that built-in inflation is a process that occurs when all parties anticipate and account for the rate of inflation. Which word choice best reflects this emphasis?</w:t>
            </w:r>
          </w:p>
          <w:p w14:paraId="42AE6DE7" w14:textId="77777777" w:rsidR="00BF6DFC" w:rsidRDefault="008F75DC">
            <w:pPr>
              <w:ind w:firstLine="720"/>
              <w:rPr>
                <w:color w:val="444746"/>
              </w:rPr>
            </w:pPr>
            <w:r>
              <w:rPr>
                <w:color w:val="444746"/>
              </w:rPr>
              <w:t>A)      NO CHANGE</w:t>
            </w:r>
          </w:p>
          <w:p w14:paraId="38BB000C" w14:textId="77777777" w:rsidR="00BF6DFC" w:rsidRDefault="008F75DC">
            <w:pPr>
              <w:ind w:firstLine="720"/>
              <w:rPr>
                <w:color w:val="444746"/>
              </w:rPr>
            </w:pPr>
            <w:r>
              <w:rPr>
                <w:color w:val="444746"/>
              </w:rPr>
              <w:t>B)      citizens</w:t>
            </w:r>
          </w:p>
          <w:p w14:paraId="78FDB0FC" w14:textId="77777777" w:rsidR="00BF6DFC" w:rsidRDefault="008F75DC">
            <w:pPr>
              <w:ind w:firstLine="720"/>
              <w:rPr>
                <w:color w:val="444746"/>
              </w:rPr>
            </w:pPr>
            <w:r>
              <w:rPr>
                <w:color w:val="444746"/>
              </w:rPr>
              <w:t>C)      companies</w:t>
            </w:r>
          </w:p>
          <w:p w14:paraId="377BB194" w14:textId="77777777" w:rsidR="00BF6DFC" w:rsidRDefault="008F75DC">
            <w:pPr>
              <w:ind w:firstLine="720"/>
            </w:pPr>
            <w:r>
              <w:rPr>
                <w:color w:val="444746"/>
              </w:rPr>
              <w:t>D)      employees</w:t>
            </w:r>
          </w:p>
          <w:p w14:paraId="1F584253" w14:textId="2989DE2F" w:rsidR="00BF6DFC" w:rsidRDefault="00BF6DFC">
            <w:pPr>
              <w:ind w:firstLine="720"/>
              <w:rPr>
                <w:color w:val="444746"/>
              </w:rPr>
            </w:pPr>
          </w:p>
        </w:tc>
      </w:tr>
    </w:tbl>
    <w:p w14:paraId="342D7C41" w14:textId="77777777" w:rsidR="00BF6DFC" w:rsidRDefault="00BF6DFC">
      <w:pPr>
        <w:rPr>
          <w:b/>
        </w:rPr>
        <w:sectPr w:rsidR="00BF6DFC">
          <w:type w:val="continuous"/>
          <w:pgSz w:w="12240" w:h="15840"/>
          <w:pgMar w:top="720" w:right="720" w:bottom="720" w:left="720" w:header="720" w:footer="720" w:gutter="0"/>
          <w:cols w:space="720" w:equalWidth="0">
            <w:col w:w="10800" w:space="0"/>
          </w:cols>
        </w:sectPr>
      </w:pPr>
    </w:p>
    <w:p w14:paraId="50048927" w14:textId="77777777" w:rsidR="00BF6DFC" w:rsidRDefault="00BF6DFC"/>
    <w:p w14:paraId="5B69AE07" w14:textId="77777777" w:rsidR="00522375" w:rsidRDefault="00522375">
      <w:pPr>
        <w:sectPr w:rsidR="00522375">
          <w:type w:val="continuous"/>
          <w:pgSz w:w="12240" w:h="15840"/>
          <w:pgMar w:top="720" w:right="720" w:bottom="720" w:left="720" w:header="720" w:footer="720" w:gutter="0"/>
          <w:cols w:num="2" w:space="720" w:equalWidth="0">
            <w:col w:w="5040" w:space="720"/>
            <w:col w:w="5040" w:space="0"/>
          </w:cols>
        </w:sectPr>
      </w:pPr>
    </w:p>
    <w:p w14:paraId="590E7834" w14:textId="27BA7D16" w:rsidR="00BF6DFC" w:rsidRDefault="00522375">
      <w:r>
        <w:t>Sources:</w:t>
      </w:r>
    </w:p>
    <w:p w14:paraId="7291B7A9" w14:textId="067976CF" w:rsidR="00522375" w:rsidRPr="00522375" w:rsidRDefault="00522375" w:rsidP="00522375">
      <w:pPr>
        <w:rPr>
          <w:lang w:val="en-US"/>
        </w:rPr>
      </w:pPr>
      <w:r w:rsidRPr="00522375">
        <w:rPr>
          <w:lang w:val="en-US"/>
        </w:rPr>
        <w:t>Fernando, Jason. (20 July 2023). What you need to know about the purchasing power of money and how it changes. https://www.investopedia.com/terms/i/inflation.asp</w:t>
      </w:r>
    </w:p>
    <w:p w14:paraId="5B3FB32C" w14:textId="42BD3D8E" w:rsidR="00522375" w:rsidRPr="00522375" w:rsidRDefault="00522375" w:rsidP="00522375">
      <w:pPr>
        <w:rPr>
          <w:lang w:val="en-US"/>
        </w:rPr>
      </w:pPr>
      <w:r w:rsidRPr="00522375">
        <w:rPr>
          <w:lang w:val="en-US"/>
        </w:rPr>
        <w:t>Frick, Walter. (23 December 2022). What causes inflation? https://hbr.org/2022/12/what-causes-inflation</w:t>
      </w:r>
    </w:p>
    <w:p w14:paraId="753AF5B5" w14:textId="77777777" w:rsidR="00522375" w:rsidRPr="00522375" w:rsidRDefault="00522375">
      <w:pPr>
        <w:rPr>
          <w:lang w:val="en-US"/>
        </w:rPr>
      </w:pPr>
    </w:p>
    <w:p w14:paraId="0234AD51" w14:textId="77777777" w:rsidR="00522375" w:rsidRDefault="00522375"/>
    <w:p w14:paraId="1B265755" w14:textId="77777777" w:rsidR="00BF6DFC" w:rsidRDefault="00BF6DFC"/>
    <w:p w14:paraId="28F115B2" w14:textId="77777777" w:rsidR="00BF6DFC" w:rsidRDefault="00BF6DFC"/>
    <w:p w14:paraId="00461BB6" w14:textId="77777777" w:rsidR="00522375" w:rsidRDefault="00522375">
      <w:pPr>
        <w:sectPr w:rsidR="00522375" w:rsidSect="00522375">
          <w:type w:val="continuous"/>
          <w:pgSz w:w="12240" w:h="15840"/>
          <w:pgMar w:top="720" w:right="720" w:bottom="720" w:left="720" w:header="720" w:footer="720" w:gutter="0"/>
          <w:cols w:space="720"/>
        </w:sectPr>
      </w:pPr>
    </w:p>
    <w:p w14:paraId="43DA21E2" w14:textId="77777777" w:rsidR="00BF6DFC" w:rsidRDefault="00BF6DFC"/>
    <w:p w14:paraId="2252BB3D" w14:textId="77777777" w:rsidR="00BF6DFC" w:rsidRDefault="00BF6DFC"/>
    <w:p w14:paraId="5AE5C85C" w14:textId="77777777" w:rsidR="00BF6DFC" w:rsidRDefault="00BF6DFC"/>
    <w:p w14:paraId="3C4449EA" w14:textId="77777777" w:rsidR="00BF6DFC" w:rsidRDefault="00BF6DFC"/>
    <w:p w14:paraId="22D45D57" w14:textId="77777777" w:rsidR="00BF6DFC" w:rsidRDefault="00BF6DFC"/>
    <w:p w14:paraId="480DA972" w14:textId="77777777" w:rsidR="00BF6DFC" w:rsidRDefault="00BF6DFC"/>
    <w:p w14:paraId="3B456014" w14:textId="77777777" w:rsidR="00BF6DFC" w:rsidRDefault="00BF6DFC">
      <w:pPr>
        <w:spacing w:line="240" w:lineRule="auto"/>
        <w:rPr>
          <w:sz w:val="24"/>
          <w:szCs w:val="24"/>
        </w:rPr>
        <w:sectPr w:rsidR="00BF6DFC">
          <w:type w:val="continuous"/>
          <w:pgSz w:w="12240" w:h="15840"/>
          <w:pgMar w:top="720" w:right="720" w:bottom="720" w:left="720" w:header="720" w:footer="720" w:gutter="0"/>
          <w:cols w:num="2" w:space="720" w:equalWidth="0">
            <w:col w:w="5040" w:space="720"/>
            <w:col w:w="5040" w:space="0"/>
          </w:cols>
        </w:sectPr>
      </w:pPr>
    </w:p>
    <w:p w14:paraId="29E5A38E" w14:textId="77777777" w:rsidR="00BF6DFC" w:rsidRDefault="00BF6DFC"/>
    <w:sectPr w:rsidR="00BF6DFC">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3D6E" w14:textId="77777777" w:rsidR="000458FD" w:rsidRDefault="000458FD">
      <w:pPr>
        <w:spacing w:line="240" w:lineRule="auto"/>
      </w:pPr>
      <w:r>
        <w:separator/>
      </w:r>
    </w:p>
  </w:endnote>
  <w:endnote w:type="continuationSeparator" w:id="0">
    <w:p w14:paraId="6B7F181B" w14:textId="77777777" w:rsidR="000458FD" w:rsidRDefault="00045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1C4C" w14:textId="77777777" w:rsidR="001C4C11" w:rsidRDefault="001C4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7ADB" w14:textId="18089DFA" w:rsidR="00BF6DFC" w:rsidRDefault="00B34BCD">
    <w:pPr>
      <w:jc w:val="center"/>
    </w:pPr>
    <w:r>
      <w:rPr>
        <w:b/>
        <w:noProof/>
        <w:sz w:val="24"/>
        <w:szCs w:val="24"/>
      </w:rPr>
      <w:drawing>
        <wp:anchor distT="0" distB="0" distL="114300" distR="114300" simplePos="0" relativeHeight="251658240" behindDoc="1" locked="0" layoutInCell="1" allowOverlap="1" wp14:anchorId="087F1FED" wp14:editId="3B3A648D">
          <wp:simplePos x="0" y="0"/>
          <wp:positionH relativeFrom="column">
            <wp:posOffset>2514600</wp:posOffset>
          </wp:positionH>
          <wp:positionV relativeFrom="paragraph">
            <wp:posOffset>167312</wp:posOffset>
          </wp:positionV>
          <wp:extent cx="4152900" cy="469900"/>
          <wp:effectExtent l="0" t="0" r="0" b="0"/>
          <wp:wrapNone/>
          <wp:docPr id="865068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68570" name="Picture 865068570"/>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8F75DC">
      <w:rPr>
        <w:b/>
        <w:sz w:val="24"/>
        <w:szCs w:val="24"/>
      </w:rPr>
      <w:t xml:space="preserve"> </w:t>
    </w:r>
    <w:r w:rsidR="008F75DC">
      <w:rPr>
        <w:b/>
        <w:sz w:val="24"/>
        <w:szCs w:val="24"/>
      </w:rPr>
      <w:tab/>
    </w:r>
    <w:r w:rsidR="008F75DC">
      <w:rPr>
        <w:b/>
        <w:sz w:val="24"/>
        <w:szCs w:val="24"/>
      </w:rPr>
      <w:tab/>
    </w:r>
    <w:r w:rsidR="008F75DC">
      <w:rPr>
        <w:b/>
        <w:sz w:val="24"/>
        <w:szCs w:val="24"/>
      </w:rPr>
      <w:tab/>
    </w:r>
    <w:r w:rsidR="008F75DC">
      <w:rPr>
        <w:b/>
        <w:sz w:val="24"/>
        <w:szCs w:val="24"/>
      </w:rPr>
      <w:tab/>
    </w:r>
    <w:r w:rsidR="008F75DC">
      <w:rPr>
        <w:b/>
        <w:sz w:val="24"/>
        <w:szCs w:val="24"/>
      </w:rPr>
      <w:tab/>
    </w:r>
    <w:r w:rsidR="008F75DC">
      <w:rPr>
        <w:b/>
        <w:sz w:val="24"/>
        <w:szCs w:val="24"/>
      </w:rPr>
      <w:tab/>
    </w:r>
    <w:r w:rsidR="008F75DC">
      <w:rPr>
        <w:b/>
        <w:sz w:val="24"/>
        <w:szCs w:val="24"/>
      </w:rPr>
      <w:tab/>
    </w:r>
    <w:r w:rsidR="008F75DC">
      <w:rPr>
        <w:b/>
        <w:sz w:val="24"/>
        <w:szCs w:val="24"/>
      </w:rPr>
      <w:tab/>
    </w:r>
  </w:p>
  <w:p w14:paraId="7307D90E" w14:textId="06E8476C" w:rsidR="00BF6DFC" w:rsidRDefault="008F75DC" w:rsidP="00B34BCD">
    <w:pPr>
      <w:ind w:left="4320" w:firstLine="720"/>
      <w:rPr>
        <w:b/>
        <w:sz w:val="24"/>
        <w:szCs w:val="24"/>
      </w:rPr>
    </w:pPr>
    <w:r>
      <w:rPr>
        <w:b/>
        <w:sz w:val="24"/>
        <w:szCs w:val="24"/>
      </w:rPr>
      <w:t xml:space="preserve">         ENGLISH ACT PREP, WEEK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0C4A" w14:textId="77777777" w:rsidR="001C4C11" w:rsidRDefault="001C4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0F22" w14:textId="77777777" w:rsidR="000458FD" w:rsidRDefault="000458FD">
      <w:pPr>
        <w:spacing w:line="240" w:lineRule="auto"/>
      </w:pPr>
      <w:r>
        <w:separator/>
      </w:r>
    </w:p>
  </w:footnote>
  <w:footnote w:type="continuationSeparator" w:id="0">
    <w:p w14:paraId="04AF41FE" w14:textId="77777777" w:rsidR="000458FD" w:rsidRDefault="00045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BADB" w14:textId="77777777" w:rsidR="001C4C11" w:rsidRDefault="001C4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A35A" w14:textId="77777777" w:rsidR="00BF6DFC" w:rsidRDefault="00BF6D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9810" w14:textId="77777777" w:rsidR="001C4C11" w:rsidRDefault="001C4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038A3"/>
    <w:multiLevelType w:val="multilevel"/>
    <w:tmpl w:val="0298C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709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FC"/>
    <w:rsid w:val="000458FD"/>
    <w:rsid w:val="000C4F2D"/>
    <w:rsid w:val="001C4C11"/>
    <w:rsid w:val="00253283"/>
    <w:rsid w:val="00370E39"/>
    <w:rsid w:val="00380E52"/>
    <w:rsid w:val="00431D22"/>
    <w:rsid w:val="004931A8"/>
    <w:rsid w:val="004D5A4F"/>
    <w:rsid w:val="005035A1"/>
    <w:rsid w:val="00506950"/>
    <w:rsid w:val="00522375"/>
    <w:rsid w:val="00574B7E"/>
    <w:rsid w:val="005F4CDF"/>
    <w:rsid w:val="006A7AC9"/>
    <w:rsid w:val="00777FDD"/>
    <w:rsid w:val="007A01D9"/>
    <w:rsid w:val="007D1F7C"/>
    <w:rsid w:val="008479A6"/>
    <w:rsid w:val="008C767D"/>
    <w:rsid w:val="008F75DC"/>
    <w:rsid w:val="00A84166"/>
    <w:rsid w:val="00B133E0"/>
    <w:rsid w:val="00B34BCD"/>
    <w:rsid w:val="00BF6DFC"/>
    <w:rsid w:val="00C06B1A"/>
    <w:rsid w:val="00DC7E1A"/>
    <w:rsid w:val="00DF3107"/>
    <w:rsid w:val="00E94073"/>
    <w:rsid w:val="00F1060E"/>
    <w:rsid w:val="00F1310E"/>
    <w:rsid w:val="00F42293"/>
    <w:rsid w:val="00F55AEE"/>
    <w:rsid w:val="00F664FE"/>
    <w:rsid w:val="00FA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2F01"/>
  <w15:docId w15:val="{F9BCDC1E-4277-42D0-BF34-9B8D9E00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84166"/>
    <w:rPr>
      <w:sz w:val="16"/>
      <w:szCs w:val="16"/>
    </w:rPr>
  </w:style>
  <w:style w:type="paragraph" w:styleId="CommentText">
    <w:name w:val="annotation text"/>
    <w:basedOn w:val="Normal"/>
    <w:link w:val="CommentTextChar"/>
    <w:uiPriority w:val="99"/>
    <w:unhideWhenUsed/>
    <w:rsid w:val="00A84166"/>
    <w:pPr>
      <w:spacing w:line="240" w:lineRule="auto"/>
    </w:pPr>
    <w:rPr>
      <w:sz w:val="20"/>
      <w:szCs w:val="20"/>
    </w:rPr>
  </w:style>
  <w:style w:type="character" w:customStyle="1" w:styleId="CommentTextChar">
    <w:name w:val="Comment Text Char"/>
    <w:basedOn w:val="DefaultParagraphFont"/>
    <w:link w:val="CommentText"/>
    <w:uiPriority w:val="99"/>
    <w:rsid w:val="00A84166"/>
    <w:rPr>
      <w:sz w:val="20"/>
      <w:szCs w:val="20"/>
    </w:rPr>
  </w:style>
  <w:style w:type="paragraph" w:styleId="CommentSubject">
    <w:name w:val="annotation subject"/>
    <w:basedOn w:val="CommentText"/>
    <w:next w:val="CommentText"/>
    <w:link w:val="CommentSubjectChar"/>
    <w:uiPriority w:val="99"/>
    <w:semiHidden/>
    <w:unhideWhenUsed/>
    <w:rsid w:val="00A84166"/>
    <w:rPr>
      <w:b/>
      <w:bCs/>
    </w:rPr>
  </w:style>
  <w:style w:type="character" w:customStyle="1" w:styleId="CommentSubjectChar">
    <w:name w:val="Comment Subject Char"/>
    <w:basedOn w:val="CommentTextChar"/>
    <w:link w:val="CommentSubject"/>
    <w:uiPriority w:val="99"/>
    <w:semiHidden/>
    <w:rsid w:val="00A84166"/>
    <w:rPr>
      <w:b/>
      <w:bCs/>
      <w:sz w:val="20"/>
      <w:szCs w:val="20"/>
    </w:rPr>
  </w:style>
  <w:style w:type="paragraph" w:styleId="Header">
    <w:name w:val="header"/>
    <w:basedOn w:val="Normal"/>
    <w:link w:val="HeaderChar"/>
    <w:uiPriority w:val="99"/>
    <w:unhideWhenUsed/>
    <w:rsid w:val="001C4C11"/>
    <w:pPr>
      <w:tabs>
        <w:tab w:val="center" w:pos="4680"/>
        <w:tab w:val="right" w:pos="9360"/>
      </w:tabs>
      <w:spacing w:line="240" w:lineRule="auto"/>
    </w:pPr>
  </w:style>
  <w:style w:type="character" w:customStyle="1" w:styleId="HeaderChar">
    <w:name w:val="Header Char"/>
    <w:basedOn w:val="DefaultParagraphFont"/>
    <w:link w:val="Header"/>
    <w:uiPriority w:val="99"/>
    <w:rsid w:val="001C4C11"/>
  </w:style>
  <w:style w:type="paragraph" w:styleId="Footer">
    <w:name w:val="footer"/>
    <w:basedOn w:val="Normal"/>
    <w:link w:val="FooterChar"/>
    <w:uiPriority w:val="99"/>
    <w:unhideWhenUsed/>
    <w:rsid w:val="001C4C11"/>
    <w:pPr>
      <w:tabs>
        <w:tab w:val="center" w:pos="4680"/>
        <w:tab w:val="right" w:pos="9360"/>
      </w:tabs>
      <w:spacing w:line="240" w:lineRule="auto"/>
    </w:pPr>
  </w:style>
  <w:style w:type="character" w:customStyle="1" w:styleId="FooterChar">
    <w:name w:val="Footer Char"/>
    <w:basedOn w:val="DefaultParagraphFont"/>
    <w:link w:val="Footer"/>
    <w:uiPriority w:val="99"/>
    <w:rsid w:val="001C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34961">
      <w:bodyDiv w:val="1"/>
      <w:marLeft w:val="0"/>
      <w:marRight w:val="0"/>
      <w:marTop w:val="0"/>
      <w:marBottom w:val="0"/>
      <w:divBdr>
        <w:top w:val="none" w:sz="0" w:space="0" w:color="auto"/>
        <w:left w:val="none" w:sz="0" w:space="0" w:color="auto"/>
        <w:bottom w:val="none" w:sz="0" w:space="0" w:color="auto"/>
        <w:right w:val="none" w:sz="0" w:space="0" w:color="auto"/>
      </w:divBdr>
    </w:div>
    <w:div w:id="965039541">
      <w:bodyDiv w:val="1"/>
      <w:marLeft w:val="0"/>
      <w:marRight w:val="0"/>
      <w:marTop w:val="0"/>
      <w:marBottom w:val="0"/>
      <w:divBdr>
        <w:top w:val="none" w:sz="0" w:space="0" w:color="auto"/>
        <w:left w:val="none" w:sz="0" w:space="0" w:color="auto"/>
        <w:bottom w:val="none" w:sz="0" w:space="0" w:color="auto"/>
        <w:right w:val="none" w:sz="0" w:space="0" w:color="auto"/>
      </w:divBdr>
    </w:div>
    <w:div w:id="160977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English ACT Prep, Week 5</vt:lpstr>
    </vt:vector>
  </TitlesOfParts>
  <Manager/>
  <Company/>
  <LinksUpToDate>false</LinksUpToDate>
  <CharactersWithSpaces>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ACT Prep, Week 5</dc:title>
  <dc:subject/>
  <dc:creator>K20 Center</dc:creator>
  <cp:keywords/>
  <dc:description/>
  <cp:lastModifiedBy>Cross, Keiana C.</cp:lastModifiedBy>
  <cp:revision>3</cp:revision>
  <dcterms:created xsi:type="dcterms:W3CDTF">2024-09-19T17:01:00Z</dcterms:created>
  <dcterms:modified xsi:type="dcterms:W3CDTF">2025-05-07T15:04:00Z</dcterms:modified>
  <cp:category/>
</cp:coreProperties>
</file>