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E4110" w14:textId="3ABC8E49" w:rsidR="00600746" w:rsidRPr="005359D0" w:rsidRDefault="008F7723">
      <w:pPr>
        <w:pStyle w:val="Title"/>
        <w:rPr>
          <w:rFonts w:asciiTheme="majorHAnsi" w:hAnsiTheme="majorHAnsi" w:cstheme="majorHAnsi"/>
          <w:lang w:val="es-ES_tradnl"/>
        </w:rPr>
      </w:pPr>
      <w:r w:rsidRPr="005359D0">
        <w:rPr>
          <w:rFonts w:asciiTheme="majorHAnsi" w:hAnsiTheme="majorHAnsi" w:cstheme="majorHAnsi"/>
          <w:lang w:val="es-ES_tradnl"/>
        </w:rPr>
        <w:t xml:space="preserve">PAREJAS DE </w:t>
      </w:r>
      <w:r w:rsidR="00080AAE" w:rsidRPr="005359D0">
        <w:rPr>
          <w:rFonts w:asciiTheme="majorHAnsi" w:hAnsiTheme="majorHAnsi" w:cstheme="majorHAnsi"/>
          <w:lang w:val="es-ES_tradnl"/>
        </w:rPr>
        <w:t>VOCABULAR</w:t>
      </w:r>
      <w:r w:rsidRPr="005359D0">
        <w:rPr>
          <w:rFonts w:asciiTheme="majorHAnsi" w:hAnsiTheme="majorHAnsi" w:cstheme="majorHAnsi"/>
          <w:lang w:val="es-ES_tradnl"/>
        </w:rPr>
        <w:t>IO</w:t>
      </w:r>
    </w:p>
    <w:p w14:paraId="3F02BFBB" w14:textId="48B2EE73" w:rsidR="00600746" w:rsidRPr="00CB3AED" w:rsidRDefault="005359D0">
      <w:pPr>
        <w:rPr>
          <w:rFonts w:asciiTheme="majorHAnsi" w:eastAsia="Roboto" w:hAnsiTheme="majorHAnsi" w:cstheme="majorHAnsi"/>
          <w:color w:val="000000" w:themeColor="text1"/>
          <w:sz w:val="24"/>
          <w:szCs w:val="24"/>
          <w:lang w:val="es-ES_tradnl"/>
        </w:rPr>
      </w:pPr>
      <w:r w:rsidRPr="00CB3AED">
        <w:rPr>
          <w:rFonts w:asciiTheme="majorHAnsi" w:eastAsia="Roboto" w:hAnsiTheme="majorHAnsi" w:cstheme="majorHAnsi"/>
          <w:color w:val="000000" w:themeColor="text1"/>
          <w:sz w:val="24"/>
          <w:szCs w:val="24"/>
          <w:lang w:val="es-ES_tradnl"/>
        </w:rPr>
        <w:t>Empareja cada una de las siguientes definiciones con una de las palabras que aparecen a continuación</w:t>
      </w:r>
      <w:r w:rsidR="00B00EC6" w:rsidRPr="00CB3AED">
        <w:rPr>
          <w:rFonts w:asciiTheme="majorHAnsi" w:eastAsia="Roboto" w:hAnsiTheme="majorHAnsi" w:cstheme="majorHAnsi"/>
          <w:color w:val="000000" w:themeColor="text1"/>
          <w:sz w:val="24"/>
          <w:szCs w:val="24"/>
          <w:lang w:val="es-ES_tradnl"/>
        </w:rPr>
        <w:t>.</w:t>
      </w:r>
    </w:p>
    <w:p w14:paraId="13DFEFBE" w14:textId="77777777" w:rsidR="00F336C4" w:rsidRPr="005359D0" w:rsidRDefault="00F336C4">
      <w:pPr>
        <w:rPr>
          <w:rFonts w:asciiTheme="majorHAnsi" w:eastAsia="Roboto" w:hAnsiTheme="majorHAnsi" w:cstheme="majorHAnsi"/>
          <w:color w:val="444746"/>
          <w:sz w:val="21"/>
          <w:szCs w:val="21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540"/>
        <w:gridCol w:w="6475"/>
      </w:tblGrid>
      <w:tr w:rsidR="00F336C4" w:rsidRPr="005359D0" w14:paraId="1EF72E02" w14:textId="77777777" w:rsidTr="002831BC">
        <w:trPr>
          <w:trHeight w:val="720"/>
        </w:trPr>
        <w:tc>
          <w:tcPr>
            <w:tcW w:w="1075" w:type="dxa"/>
          </w:tcPr>
          <w:p w14:paraId="6D568EF5" w14:textId="432D2CBB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1)</w:t>
            </w:r>
          </w:p>
        </w:tc>
        <w:tc>
          <w:tcPr>
            <w:tcW w:w="2700" w:type="dxa"/>
          </w:tcPr>
          <w:p w14:paraId="2CB73741" w14:textId="4EDD54F3" w:rsidR="00F336C4" w:rsidRPr="00CB3AED" w:rsidRDefault="00F336C4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Context</w:t>
            </w:r>
            <w:r w:rsidR="005359D0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540" w:type="dxa"/>
          </w:tcPr>
          <w:p w14:paraId="0BCF81F9" w14:textId="6A719430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(A)</w:t>
            </w:r>
          </w:p>
        </w:tc>
        <w:tc>
          <w:tcPr>
            <w:tcW w:w="6475" w:type="dxa"/>
          </w:tcPr>
          <w:p w14:paraId="32B9DA44" w14:textId="29C496D9" w:rsidR="00F336C4" w:rsidRPr="00CB3AED" w:rsidRDefault="002524B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C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onclusi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ó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n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u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opini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ó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n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que se forma a partir de hechos o </w:t>
            </w:r>
            <w:r w:rsidR="00FA5CA3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evidencia existentes</w:t>
            </w:r>
          </w:p>
        </w:tc>
      </w:tr>
      <w:tr w:rsidR="00F336C4" w:rsidRPr="005359D0" w14:paraId="2CB62195" w14:textId="77777777" w:rsidTr="002831BC">
        <w:trPr>
          <w:trHeight w:val="720"/>
        </w:trPr>
        <w:tc>
          <w:tcPr>
            <w:tcW w:w="1075" w:type="dxa"/>
          </w:tcPr>
          <w:p w14:paraId="0BACCB43" w14:textId="3719DDDF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2)</w:t>
            </w:r>
          </w:p>
        </w:tc>
        <w:tc>
          <w:tcPr>
            <w:tcW w:w="2700" w:type="dxa"/>
          </w:tcPr>
          <w:p w14:paraId="7EFE7638" w14:textId="0CF54D40" w:rsidR="00F336C4" w:rsidRPr="00CB3AED" w:rsidRDefault="00F336C4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Inferenc</w:t>
            </w:r>
            <w:r w:rsidR="00FA5CA3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ia</w:t>
            </w:r>
          </w:p>
        </w:tc>
        <w:tc>
          <w:tcPr>
            <w:tcW w:w="540" w:type="dxa"/>
          </w:tcPr>
          <w:p w14:paraId="030A3AFB" w14:textId="20F403C6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(B)</w:t>
            </w:r>
          </w:p>
        </w:tc>
        <w:tc>
          <w:tcPr>
            <w:tcW w:w="6475" w:type="dxa"/>
          </w:tcPr>
          <w:p w14:paraId="3A8573BE" w14:textId="406F7C44" w:rsidR="00F336C4" w:rsidRPr="00CB3AED" w:rsidRDefault="00FA5CA3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Es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t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i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l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o maner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a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de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expres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arse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al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hablar o escribir</w:t>
            </w:r>
          </w:p>
        </w:tc>
      </w:tr>
      <w:tr w:rsidR="00F336C4" w:rsidRPr="005359D0" w14:paraId="422D643F" w14:textId="77777777" w:rsidTr="002831BC">
        <w:trPr>
          <w:trHeight w:val="720"/>
        </w:trPr>
        <w:tc>
          <w:tcPr>
            <w:tcW w:w="1075" w:type="dxa"/>
          </w:tcPr>
          <w:p w14:paraId="62332EA3" w14:textId="65EBFC38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3)</w:t>
            </w:r>
          </w:p>
        </w:tc>
        <w:tc>
          <w:tcPr>
            <w:tcW w:w="2700" w:type="dxa"/>
          </w:tcPr>
          <w:p w14:paraId="6091176D" w14:textId="476717B7" w:rsidR="00F336C4" w:rsidRPr="00CB3AED" w:rsidRDefault="00F336C4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Par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áf</w:t>
            </w: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ras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is</w:t>
            </w:r>
          </w:p>
        </w:tc>
        <w:tc>
          <w:tcPr>
            <w:tcW w:w="540" w:type="dxa"/>
          </w:tcPr>
          <w:p w14:paraId="393CA63C" w14:textId="091D064A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(C)</w:t>
            </w:r>
          </w:p>
        </w:tc>
        <w:tc>
          <w:tcPr>
            <w:tcW w:w="6475" w:type="dxa"/>
          </w:tcPr>
          <w:p w14:paraId="66C22C61" w14:textId="3A250A3B" w:rsidR="00F336C4" w:rsidRPr="00CB3AED" w:rsidRDefault="00A62B78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Las 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circu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n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stanc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ia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s, condi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c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ion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e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s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u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objet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s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que rodean a una persona</w:t>
            </w:r>
          </w:p>
        </w:tc>
      </w:tr>
      <w:tr w:rsidR="00F336C4" w:rsidRPr="005359D0" w14:paraId="2A57B311" w14:textId="77777777" w:rsidTr="002831BC">
        <w:trPr>
          <w:trHeight w:val="720"/>
        </w:trPr>
        <w:tc>
          <w:tcPr>
            <w:tcW w:w="1075" w:type="dxa"/>
          </w:tcPr>
          <w:p w14:paraId="626BAB03" w14:textId="2937D38D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4)</w:t>
            </w:r>
          </w:p>
        </w:tc>
        <w:tc>
          <w:tcPr>
            <w:tcW w:w="2700" w:type="dxa"/>
          </w:tcPr>
          <w:p w14:paraId="578C8208" w14:textId="4683AA0D" w:rsidR="00F336C4" w:rsidRPr="00CB3AED" w:rsidRDefault="00F336C4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Ton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540" w:type="dxa"/>
          </w:tcPr>
          <w:p w14:paraId="446554FB" w14:textId="0A854C80" w:rsidR="00F336C4" w:rsidRPr="00CB3AED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(D)</w:t>
            </w:r>
          </w:p>
        </w:tc>
        <w:tc>
          <w:tcPr>
            <w:tcW w:w="6475" w:type="dxa"/>
          </w:tcPr>
          <w:p w14:paraId="7E7A067C" w14:textId="6349ECCD" w:rsidR="00F336C4" w:rsidRPr="00CB3AED" w:rsidRDefault="00A62B78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Una reformulación de un texto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, pasa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j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e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u</w:t>
            </w:r>
            <w:r w:rsidR="00F336C4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obra</w:t>
            </w:r>
            <w:r w:rsidR="001A0CD6"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 xml:space="preserve">, </w:t>
            </w: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que da sentido de otra forma</w:t>
            </w:r>
          </w:p>
        </w:tc>
      </w:tr>
    </w:tbl>
    <w:p w14:paraId="67823642" w14:textId="77777777" w:rsidR="00600746" w:rsidRPr="005359D0" w:rsidRDefault="00600746" w:rsidP="00265177">
      <w:pPr>
        <w:rPr>
          <w:rFonts w:asciiTheme="majorHAnsi" w:hAnsiTheme="majorHAnsi" w:cstheme="majorHAnsi"/>
          <w:lang w:val="es-ES_tradnl"/>
        </w:rPr>
      </w:pPr>
    </w:p>
    <w:p w14:paraId="7E70C5D3" w14:textId="77777777" w:rsidR="00265177" w:rsidRPr="005359D0" w:rsidRDefault="00265177" w:rsidP="00265177">
      <w:pPr>
        <w:rPr>
          <w:rFonts w:asciiTheme="majorHAnsi" w:hAnsiTheme="majorHAnsi" w:cstheme="majorHAnsi"/>
          <w:lang w:val="es-ES_tradnl"/>
        </w:rPr>
      </w:pPr>
    </w:p>
    <w:p w14:paraId="56276348" w14:textId="743303A2" w:rsidR="00B00EC6" w:rsidRPr="005359D0" w:rsidRDefault="008F7723" w:rsidP="00B00EC6">
      <w:pPr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</w:pP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Fuent</w:t>
      </w:r>
      <w:r w:rsidR="00B00EC6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e: </w:t>
      </w:r>
    </w:p>
    <w:p w14:paraId="4018A4F6" w14:textId="570B7C18" w:rsidR="00B00EC6" w:rsidRPr="005359D0" w:rsidRDefault="00B00EC6" w:rsidP="00B00EC6">
      <w:pPr>
        <w:ind w:firstLine="720"/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</w:pP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Merriam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-Webster. (</w:t>
      </w:r>
      <w:r w:rsidR="008F7723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s</w:t>
      </w: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.</w:t>
      </w:r>
      <w:r w:rsidR="008F7723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f</w:t>
      </w: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.).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America’s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Most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Trusted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Dictionary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.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Merriam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-Webster. </w:t>
      </w:r>
      <w:hyperlink r:id="rId7" w:history="1">
        <w:r w:rsidRPr="005359D0">
          <w:rPr>
            <w:rFonts w:asciiTheme="minorHAnsi" w:eastAsiaTheme="minorHAnsi" w:hAnsiTheme="minorHAnsi" w:cstheme="minorBidi"/>
            <w:i/>
            <w:color w:val="3050A3"/>
            <w:sz w:val="18"/>
            <w:szCs w:val="18"/>
            <w:lang w:val="es-ES_tradnl"/>
          </w:rPr>
          <w:t>https://www.merriam-webster.com/</w:t>
        </w:r>
      </w:hyperlink>
    </w:p>
    <w:p w14:paraId="7634112E" w14:textId="2E0ADC4D" w:rsidR="00CB3AED" w:rsidRPr="005359D0" w:rsidRDefault="00CB3AED" w:rsidP="00CB3AED">
      <w:pPr>
        <w:jc w:val="center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DEE3AFD" wp14:editId="680516F1">
            <wp:simplePos x="0" y="0"/>
            <wp:positionH relativeFrom="column">
              <wp:posOffset>2606040</wp:posOffset>
            </wp:positionH>
            <wp:positionV relativeFrom="paragraph">
              <wp:posOffset>209025</wp:posOffset>
            </wp:positionV>
            <wp:extent cx="4152900" cy="469900"/>
            <wp:effectExtent l="0" t="0" r="0" b="0"/>
            <wp:wrapNone/>
            <wp:docPr id="1999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621" name="Picture 199916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EC6" w:rsidRPr="005359D0">
        <w:rPr>
          <w:b/>
          <w:sz w:val="24"/>
          <w:szCs w:val="24"/>
          <w:lang w:val="es-ES_tradnl"/>
        </w:rPr>
        <w:tab/>
      </w:r>
      <w:r w:rsidR="00B00EC6" w:rsidRPr="005359D0">
        <w:rPr>
          <w:b/>
          <w:sz w:val="24"/>
          <w:szCs w:val="24"/>
          <w:lang w:val="es-ES_tradnl"/>
        </w:rPr>
        <w:tab/>
      </w:r>
    </w:p>
    <w:p w14:paraId="4683FF08" w14:textId="2E48A963" w:rsidR="00B00EC6" w:rsidRPr="005359D0" w:rsidRDefault="00CB3AED" w:rsidP="00CB3AED">
      <w:pPr>
        <w:ind w:left="504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</w:t>
      </w:r>
      <w:r w:rsidR="00B00EC6" w:rsidRPr="005359D0">
        <w:rPr>
          <w:b/>
          <w:sz w:val="24"/>
          <w:szCs w:val="24"/>
          <w:lang w:val="es-ES_tradnl"/>
        </w:rPr>
        <w:t xml:space="preserve">READING ACT PREP, WEEK 7    </w:t>
      </w:r>
    </w:p>
    <w:p w14:paraId="3FAAF803" w14:textId="77777777" w:rsidR="00265177" w:rsidRPr="005359D0" w:rsidRDefault="00265177" w:rsidP="00265177">
      <w:pPr>
        <w:rPr>
          <w:rFonts w:asciiTheme="majorHAnsi" w:hAnsiTheme="majorHAnsi" w:cstheme="majorHAnsi"/>
          <w:lang w:val="es-ES_tradnl"/>
        </w:rPr>
      </w:pPr>
    </w:p>
    <w:p w14:paraId="434E829A" w14:textId="77777777" w:rsidR="00265177" w:rsidRPr="005359D0" w:rsidRDefault="00265177" w:rsidP="00265177">
      <w:pPr>
        <w:rPr>
          <w:rFonts w:asciiTheme="majorHAnsi" w:hAnsiTheme="majorHAnsi" w:cstheme="majorHAnsi"/>
          <w:lang w:val="es-ES_tradnl"/>
        </w:rPr>
      </w:pPr>
    </w:p>
    <w:p w14:paraId="69675AC4" w14:textId="77777777" w:rsidR="00265177" w:rsidRPr="005359D0" w:rsidRDefault="00265177" w:rsidP="00265177">
      <w:pPr>
        <w:rPr>
          <w:rFonts w:asciiTheme="majorHAnsi" w:hAnsiTheme="majorHAnsi" w:cstheme="majorHAnsi"/>
          <w:lang w:val="es-ES_tradnl"/>
        </w:rPr>
      </w:pPr>
    </w:p>
    <w:p w14:paraId="75C00CFE" w14:textId="5B6B92D8" w:rsidR="00F336C4" w:rsidRPr="005359D0" w:rsidRDefault="00CB3AED" w:rsidP="00265177">
      <w:pPr>
        <w:pStyle w:val="Title"/>
        <w:rPr>
          <w:i/>
          <w:sz w:val="18"/>
          <w:szCs w:val="18"/>
          <w:lang w:val="es-ES_tradnl"/>
        </w:rPr>
      </w:pPr>
      <w:r>
        <w:rPr>
          <w:rFonts w:asciiTheme="majorHAnsi" w:hAnsiTheme="majorHAnsi" w:cstheme="majorHAnsi"/>
          <w:lang w:val="es-ES_tradnl"/>
        </w:rPr>
        <w:br/>
      </w:r>
      <w:r w:rsidR="008F7723" w:rsidRPr="005359D0">
        <w:rPr>
          <w:rFonts w:asciiTheme="majorHAnsi" w:hAnsiTheme="majorHAnsi" w:cstheme="majorHAnsi"/>
          <w:lang w:val="es-ES_tradnl"/>
        </w:rPr>
        <w:t>PAREJAS DE VOCABULARIO</w:t>
      </w:r>
      <w:r w:rsidR="00265177" w:rsidRPr="005359D0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CC29E" wp14:editId="332D586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635"/>
                <wp:effectExtent l="0" t="0" r="19050" b="37465"/>
                <wp:wrapNone/>
                <wp:docPr id="24494932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2D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0;width:612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" strokecolor="#4f81bd [3204]">
                <v:stroke dashstyle="dash"/>
                <w10:wrap anchorx="margin" anchory="margin"/>
              </v:shape>
            </w:pict>
          </mc:Fallback>
        </mc:AlternateContent>
      </w:r>
    </w:p>
    <w:p w14:paraId="414A2DDA" w14:textId="77777777" w:rsidR="005359D0" w:rsidRPr="00CB3AED" w:rsidRDefault="005359D0" w:rsidP="005359D0">
      <w:pPr>
        <w:rPr>
          <w:rFonts w:asciiTheme="majorHAnsi" w:eastAsia="Roboto" w:hAnsiTheme="majorHAnsi" w:cstheme="majorHAnsi"/>
          <w:color w:val="000000" w:themeColor="text1"/>
          <w:sz w:val="24"/>
          <w:szCs w:val="24"/>
          <w:lang w:val="es-ES_tradnl"/>
        </w:rPr>
      </w:pPr>
      <w:r w:rsidRPr="00CB3AED">
        <w:rPr>
          <w:rFonts w:asciiTheme="majorHAnsi" w:eastAsia="Roboto" w:hAnsiTheme="majorHAnsi" w:cstheme="majorHAnsi"/>
          <w:color w:val="000000" w:themeColor="text1"/>
          <w:sz w:val="24"/>
          <w:szCs w:val="24"/>
          <w:lang w:val="es-ES_tradnl"/>
        </w:rPr>
        <w:t>Empareja cada una de las siguientes definiciones con una de las palabras que aparecen a continuación.</w:t>
      </w:r>
    </w:p>
    <w:p w14:paraId="50417907" w14:textId="77777777" w:rsidR="002831BC" w:rsidRPr="00CB3AED" w:rsidRDefault="002831BC" w:rsidP="002831BC">
      <w:pPr>
        <w:rPr>
          <w:rFonts w:asciiTheme="majorHAnsi" w:eastAsia="Roboto" w:hAnsiTheme="majorHAnsi" w:cstheme="majorHAnsi"/>
          <w:color w:val="444746"/>
          <w:sz w:val="24"/>
          <w:szCs w:val="24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540"/>
        <w:gridCol w:w="6475"/>
      </w:tblGrid>
      <w:tr w:rsidR="002831BC" w:rsidRPr="00CB3AED" w14:paraId="41FB4D1E" w14:textId="77777777" w:rsidTr="00487FAF">
        <w:trPr>
          <w:trHeight w:val="720"/>
        </w:trPr>
        <w:tc>
          <w:tcPr>
            <w:tcW w:w="1075" w:type="dxa"/>
          </w:tcPr>
          <w:p w14:paraId="7ACCD323" w14:textId="2520EEE8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1)</w:t>
            </w:r>
          </w:p>
        </w:tc>
        <w:tc>
          <w:tcPr>
            <w:tcW w:w="2700" w:type="dxa"/>
          </w:tcPr>
          <w:p w14:paraId="1ECCDE80" w14:textId="260E57C1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Context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540" w:type="dxa"/>
          </w:tcPr>
          <w:p w14:paraId="3480A6D9" w14:textId="77777777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(A)</w:t>
            </w:r>
          </w:p>
        </w:tc>
        <w:tc>
          <w:tcPr>
            <w:tcW w:w="6475" w:type="dxa"/>
          </w:tcPr>
          <w:p w14:paraId="468D9E36" w14:textId="5BD1B7D5" w:rsidR="002831BC" w:rsidRPr="00CB3AED" w:rsidRDefault="008531F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Conclusión u opinión que se forma a partir de hechos o evidencia existentes</w:t>
            </w:r>
          </w:p>
        </w:tc>
      </w:tr>
      <w:tr w:rsidR="002831BC" w:rsidRPr="00CB3AED" w14:paraId="26ABC73C" w14:textId="77777777" w:rsidTr="00487FAF">
        <w:trPr>
          <w:trHeight w:val="720"/>
        </w:trPr>
        <w:tc>
          <w:tcPr>
            <w:tcW w:w="1075" w:type="dxa"/>
          </w:tcPr>
          <w:p w14:paraId="60CA4705" w14:textId="7B7A02BC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2)</w:t>
            </w:r>
          </w:p>
        </w:tc>
        <w:tc>
          <w:tcPr>
            <w:tcW w:w="2700" w:type="dxa"/>
          </w:tcPr>
          <w:p w14:paraId="4B1383D3" w14:textId="2D22BCB6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Inferenc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ia</w:t>
            </w:r>
          </w:p>
        </w:tc>
        <w:tc>
          <w:tcPr>
            <w:tcW w:w="540" w:type="dxa"/>
          </w:tcPr>
          <w:p w14:paraId="46B51CE7" w14:textId="77777777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(B)</w:t>
            </w:r>
          </w:p>
        </w:tc>
        <w:tc>
          <w:tcPr>
            <w:tcW w:w="6475" w:type="dxa"/>
          </w:tcPr>
          <w:p w14:paraId="2D22AF4C" w14:textId="5D5D9F2B" w:rsidR="002831BC" w:rsidRPr="00CB3AED" w:rsidRDefault="008531F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Estilo o manera de expresarse al hablar o escribir</w:t>
            </w:r>
          </w:p>
        </w:tc>
      </w:tr>
      <w:tr w:rsidR="002831BC" w:rsidRPr="00CB3AED" w14:paraId="6F883DFA" w14:textId="77777777" w:rsidTr="00487FAF">
        <w:trPr>
          <w:trHeight w:val="720"/>
        </w:trPr>
        <w:tc>
          <w:tcPr>
            <w:tcW w:w="1075" w:type="dxa"/>
          </w:tcPr>
          <w:p w14:paraId="27070D5C" w14:textId="2BAC292A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3)</w:t>
            </w:r>
          </w:p>
        </w:tc>
        <w:tc>
          <w:tcPr>
            <w:tcW w:w="2700" w:type="dxa"/>
          </w:tcPr>
          <w:p w14:paraId="54983D9D" w14:textId="1E56E6A3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Par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áf</w:t>
            </w: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ras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is</w:t>
            </w:r>
          </w:p>
        </w:tc>
        <w:tc>
          <w:tcPr>
            <w:tcW w:w="540" w:type="dxa"/>
          </w:tcPr>
          <w:p w14:paraId="6F809CE7" w14:textId="77777777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(C)</w:t>
            </w:r>
          </w:p>
        </w:tc>
        <w:tc>
          <w:tcPr>
            <w:tcW w:w="6475" w:type="dxa"/>
          </w:tcPr>
          <w:p w14:paraId="34104733" w14:textId="5579B9ED" w:rsidR="002831BC" w:rsidRPr="00CB3AED" w:rsidRDefault="008531F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Las circunstancias, condiciones u objetos que rodean a una persona</w:t>
            </w:r>
          </w:p>
        </w:tc>
      </w:tr>
      <w:tr w:rsidR="002831BC" w:rsidRPr="00CB3AED" w14:paraId="7A2DCFA7" w14:textId="77777777" w:rsidTr="00487FAF">
        <w:trPr>
          <w:trHeight w:val="720"/>
        </w:trPr>
        <w:tc>
          <w:tcPr>
            <w:tcW w:w="1075" w:type="dxa"/>
          </w:tcPr>
          <w:p w14:paraId="58BE807A" w14:textId="06B40767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  <w:t xml:space="preserve">_____ </w:t>
            </w: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4)</w:t>
            </w:r>
          </w:p>
        </w:tc>
        <w:tc>
          <w:tcPr>
            <w:tcW w:w="2700" w:type="dxa"/>
          </w:tcPr>
          <w:p w14:paraId="1F53AE73" w14:textId="0DF0F389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Ton</w:t>
            </w:r>
            <w:r w:rsidR="00A62B78" w:rsidRPr="00CB3AED"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  <w:t>o</w:t>
            </w:r>
          </w:p>
        </w:tc>
        <w:tc>
          <w:tcPr>
            <w:tcW w:w="540" w:type="dxa"/>
          </w:tcPr>
          <w:p w14:paraId="68583B5B" w14:textId="77777777" w:rsidR="002831BC" w:rsidRPr="00CB3AED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  <w:lang w:val="es-ES_tradnl"/>
              </w:rPr>
              <w:t>(D)</w:t>
            </w:r>
          </w:p>
        </w:tc>
        <w:tc>
          <w:tcPr>
            <w:tcW w:w="6475" w:type="dxa"/>
          </w:tcPr>
          <w:p w14:paraId="1BE9FA23" w14:textId="329DE7A1" w:rsidR="002831BC" w:rsidRPr="00CB3AED" w:rsidRDefault="008531FC" w:rsidP="00487FAF">
            <w:pPr>
              <w:rPr>
                <w:rFonts w:asciiTheme="majorHAnsi" w:eastAsia="Roboto" w:hAnsiTheme="majorHAnsi" w:cstheme="majorHAnsi"/>
                <w:color w:val="000000" w:themeColor="text1"/>
                <w:sz w:val="24"/>
                <w:szCs w:val="24"/>
                <w:lang w:val="es-ES_tradnl"/>
              </w:rPr>
            </w:pPr>
            <w:r w:rsidRPr="00CB3AED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ES_tradnl"/>
              </w:rPr>
              <w:t>Una reformulación de un texto, pasaje u obra, que da sentido de otra forma</w:t>
            </w:r>
          </w:p>
        </w:tc>
      </w:tr>
    </w:tbl>
    <w:p w14:paraId="4A8429AF" w14:textId="77777777" w:rsidR="002831BC" w:rsidRPr="005359D0" w:rsidRDefault="002831BC" w:rsidP="002831BC">
      <w:pPr>
        <w:rPr>
          <w:rFonts w:asciiTheme="majorHAnsi" w:hAnsiTheme="majorHAnsi" w:cstheme="majorHAnsi"/>
          <w:lang w:val="es-ES_tradnl"/>
        </w:rPr>
      </w:pPr>
    </w:p>
    <w:p w14:paraId="4B400DB1" w14:textId="77777777" w:rsidR="002831BC" w:rsidRPr="005359D0" w:rsidRDefault="002831BC" w:rsidP="002831BC">
      <w:pPr>
        <w:rPr>
          <w:rFonts w:asciiTheme="majorHAnsi" w:hAnsiTheme="majorHAnsi" w:cstheme="majorHAnsi"/>
          <w:lang w:val="es-ES_tradnl"/>
        </w:rPr>
      </w:pPr>
    </w:p>
    <w:p w14:paraId="735A2773" w14:textId="20F4AFD2" w:rsidR="002831BC" w:rsidRPr="005359D0" w:rsidRDefault="008F7723" w:rsidP="002831BC">
      <w:pPr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</w:pP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Fuent</w:t>
      </w:r>
      <w:r w:rsidR="002831BC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e: </w:t>
      </w:r>
    </w:p>
    <w:p w14:paraId="648C3235" w14:textId="7CD57ED2" w:rsidR="00F336C4" w:rsidRPr="005359D0" w:rsidRDefault="00E7798F" w:rsidP="00E7798F">
      <w:pPr>
        <w:ind w:firstLine="720"/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</w:pP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Merriam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-Webster. (</w:t>
      </w:r>
      <w:r w:rsidR="008F7723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s</w:t>
      </w: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.</w:t>
      </w:r>
      <w:r w:rsidR="008F7723"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f</w:t>
      </w:r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.).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America’s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Most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Trusted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Dictionary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. </w:t>
      </w:r>
      <w:proofErr w:type="spellStart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>Merriam</w:t>
      </w:r>
      <w:proofErr w:type="spellEnd"/>
      <w:r w:rsidRPr="005359D0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s-ES_tradnl"/>
        </w:rPr>
        <w:t xml:space="preserve">-Webster. </w:t>
      </w:r>
      <w:hyperlink r:id="rId9" w:history="1">
        <w:r w:rsidRPr="005359D0">
          <w:rPr>
            <w:rFonts w:asciiTheme="minorHAnsi" w:eastAsiaTheme="minorHAnsi" w:hAnsiTheme="minorHAnsi" w:cstheme="minorBidi"/>
            <w:i/>
            <w:color w:val="3050A3"/>
            <w:sz w:val="18"/>
            <w:szCs w:val="18"/>
            <w:lang w:val="es-ES_tradnl"/>
          </w:rPr>
          <w:t>https://www.merriam-webster.com/</w:t>
        </w:r>
      </w:hyperlink>
    </w:p>
    <w:sectPr w:rsidR="00F336C4" w:rsidRPr="005359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C5D0" w14:textId="77777777" w:rsidR="00A07921" w:rsidRDefault="00A07921">
      <w:pPr>
        <w:spacing w:line="240" w:lineRule="auto"/>
      </w:pPr>
      <w:r>
        <w:separator/>
      </w:r>
    </w:p>
  </w:endnote>
  <w:endnote w:type="continuationSeparator" w:id="0">
    <w:p w14:paraId="7AC4D2BE" w14:textId="77777777" w:rsidR="00A07921" w:rsidRDefault="00A07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D483" w14:textId="77777777" w:rsidR="0060383D" w:rsidRDefault="00603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758C" w14:textId="4517D579" w:rsidR="00600746" w:rsidRDefault="00CB3AED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57ABF55" wp14:editId="7DB367E9">
          <wp:simplePos x="0" y="0"/>
          <wp:positionH relativeFrom="column">
            <wp:posOffset>2596055</wp:posOffset>
          </wp:positionH>
          <wp:positionV relativeFrom="paragraph">
            <wp:posOffset>382161</wp:posOffset>
          </wp:positionV>
          <wp:extent cx="4152900" cy="469900"/>
          <wp:effectExtent l="0" t="0" r="0" b="0"/>
          <wp:wrapNone/>
          <wp:docPr id="632798510" name="Picture 63279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621" name="Picture 1999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AAE">
      <w:rPr>
        <w:b/>
        <w:sz w:val="24"/>
        <w:szCs w:val="24"/>
      </w:rPr>
      <w:t xml:space="preserve"> </w:t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br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</w:p>
  <w:p w14:paraId="40964B22" w14:textId="3971BCFA" w:rsidR="00600746" w:rsidRDefault="00CB3AED" w:rsidP="00CB3AED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</w:t>
    </w:r>
    <w:r w:rsidR="00080AAE">
      <w:rPr>
        <w:b/>
        <w:sz w:val="24"/>
        <w:szCs w:val="24"/>
      </w:rPr>
      <w:t xml:space="preserve">   READING ACT PREP, WEEK 7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F119" w14:textId="77777777" w:rsidR="0060383D" w:rsidRDefault="00603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B048" w14:textId="77777777" w:rsidR="00A07921" w:rsidRDefault="00A07921">
      <w:pPr>
        <w:spacing w:line="240" w:lineRule="auto"/>
      </w:pPr>
      <w:r>
        <w:separator/>
      </w:r>
    </w:p>
  </w:footnote>
  <w:footnote w:type="continuationSeparator" w:id="0">
    <w:p w14:paraId="13A4D1D3" w14:textId="77777777" w:rsidR="00A07921" w:rsidRDefault="00A079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3345" w14:textId="77777777" w:rsidR="00EB78CF" w:rsidRDefault="00EB7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B593" w14:textId="77777777" w:rsidR="00EB78CF" w:rsidRDefault="00EB7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ABF9" w14:textId="77777777" w:rsidR="00EB78CF" w:rsidRDefault="00EB7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46"/>
    <w:rsid w:val="00007030"/>
    <w:rsid w:val="00080AAE"/>
    <w:rsid w:val="000E4F80"/>
    <w:rsid w:val="00186D14"/>
    <w:rsid w:val="001A0CD6"/>
    <w:rsid w:val="002524BF"/>
    <w:rsid w:val="00265177"/>
    <w:rsid w:val="002831BC"/>
    <w:rsid w:val="00345759"/>
    <w:rsid w:val="004844A3"/>
    <w:rsid w:val="005359D0"/>
    <w:rsid w:val="00600746"/>
    <w:rsid w:val="0060383D"/>
    <w:rsid w:val="00845981"/>
    <w:rsid w:val="008531FC"/>
    <w:rsid w:val="008F7723"/>
    <w:rsid w:val="00A07921"/>
    <w:rsid w:val="00A62B78"/>
    <w:rsid w:val="00B00EC6"/>
    <w:rsid w:val="00B65273"/>
    <w:rsid w:val="00CB3AED"/>
    <w:rsid w:val="00D244B2"/>
    <w:rsid w:val="00E7798F"/>
    <w:rsid w:val="00EB78CF"/>
    <w:rsid w:val="00F336C4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400F2"/>
  <w15:docId w15:val="{BDFB6BB4-D2CE-4EBB-9CB6-A3DAA30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F336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6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E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C6"/>
  </w:style>
  <w:style w:type="paragraph" w:styleId="Footer">
    <w:name w:val="footer"/>
    <w:basedOn w:val="Normal"/>
    <w:link w:val="FooterChar"/>
    <w:uiPriority w:val="99"/>
    <w:unhideWhenUsed/>
    <w:rsid w:val="00B00E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C6"/>
  </w:style>
  <w:style w:type="paragraph" w:customStyle="1" w:styleId="CaptionCutline">
    <w:name w:val="Caption/Cutline"/>
    <w:basedOn w:val="CommentText"/>
    <w:link w:val="CaptionCutlineChar"/>
    <w:qFormat/>
    <w:rsid w:val="00E7798F"/>
    <w:rPr>
      <w:rFonts w:asciiTheme="minorHAnsi" w:eastAsiaTheme="minorHAnsi" w:hAnsiTheme="minorHAnsi" w:cstheme="minorBidi"/>
      <w:i/>
      <w:color w:val="626262"/>
      <w:sz w:val="18"/>
      <w:lang w:val="en-US"/>
    </w:rPr>
  </w:style>
  <w:style w:type="character" w:customStyle="1" w:styleId="CaptionCutlineChar">
    <w:name w:val="Caption/Cutline Char"/>
    <w:basedOn w:val="CommentTextChar"/>
    <w:link w:val="CaptionCutline"/>
    <w:rsid w:val="00E7798F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9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f1gXYmwLELyNMIq13A44NyO1Q==">CgMxLjAyCGguZ2pkZ3hzOAByITFEd1NlTVNCNXB5dVh3S2VmbFhlR2ZOcFFOeGlBSlBIaQ==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1040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7</vt:lpstr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7</dc:title>
  <dc:subject/>
  <dc:creator>Gracia, Ann M.</dc:creator>
  <cp:keywords/>
  <dc:description/>
  <cp:lastModifiedBy>Gracia, Ann M.</cp:lastModifiedBy>
  <cp:revision>3</cp:revision>
  <cp:lastPrinted>2023-11-07T17:06:00Z</cp:lastPrinted>
  <dcterms:created xsi:type="dcterms:W3CDTF">2024-01-09T20:39:00Z</dcterms:created>
  <dcterms:modified xsi:type="dcterms:W3CDTF">2024-01-09T20:39:00Z</dcterms:modified>
  <cp:category/>
</cp:coreProperties>
</file>