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F4854" w14:textId="77777777" w:rsidR="00F010F3" w:rsidRPr="00930E5D" w:rsidRDefault="00F010F3" w:rsidP="00F010F3">
      <w:pPr>
        <w:widowControl w:val="0"/>
        <w:spacing w:line="240" w:lineRule="auto"/>
        <w:rPr>
          <w:rFonts w:ascii="Calibri" w:eastAsia="Calibri" w:hAnsi="Calibri" w:cs="Calibri"/>
          <w:b/>
          <w:color w:val="050F5E"/>
          <w:sz w:val="32"/>
          <w:szCs w:val="32"/>
        </w:rPr>
      </w:pPr>
      <w:r w:rsidRPr="00930E5D">
        <w:rPr>
          <w:rFonts w:ascii="Calibri" w:eastAsia="Calibri" w:hAnsi="Calibri" w:cs="Calibri"/>
          <w:b/>
          <w:color w:val="050F5E"/>
          <w:sz w:val="32"/>
          <w:szCs w:val="32"/>
        </w:rPr>
        <w:t>CAREER INTEREST SURVEY FACILITATOR’S GUIDE</w:t>
      </w:r>
    </w:p>
    <w:p w14:paraId="149114A4" w14:textId="77777777" w:rsidR="0029126F" w:rsidRDefault="0029126F"/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1E6300" w14:paraId="4D8E209D" w14:textId="77777777" w:rsidTr="00F010F3">
        <w:trPr>
          <w:trHeight w:val="1235"/>
        </w:trPr>
        <w:tc>
          <w:tcPr>
            <w:tcW w:w="3600" w:type="dxa"/>
            <w:tcBorders>
              <w:top w:val="nil"/>
              <w:left w:val="nil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9D9C" w14:textId="7D89A9B3" w:rsidR="001E6300" w:rsidRDefault="001E6300" w:rsidP="001E6300">
            <w:pPr>
              <w:widowControl w:val="0"/>
              <w:pBdr>
                <w:top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34"/>
                <w:szCs w:val="34"/>
              </w:rPr>
            </w:pP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0DF4" w14:textId="77777777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1</w:t>
            </w:r>
          </w:p>
          <w:p w14:paraId="1F18944C" w14:textId="36D00FB3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Public Service and Safety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0450" w14:textId="77777777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2</w:t>
            </w:r>
          </w:p>
          <w:p w14:paraId="013AF322" w14:textId="1FA44F79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Agriculture</w:t>
            </w:r>
          </w:p>
        </w:tc>
      </w:tr>
      <w:tr w:rsidR="001E6300" w14:paraId="24CC4B35" w14:textId="77777777" w:rsidTr="00F010F3">
        <w:trPr>
          <w:trHeight w:val="1235"/>
        </w:trPr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3518" w14:textId="77777777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3</w:t>
            </w:r>
          </w:p>
          <w:p w14:paraId="111000AD" w14:textId="7AE09A3B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Financial Services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1222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4</w:t>
            </w:r>
          </w:p>
          <w:p w14:paraId="6B150EF1" w14:textId="3F208CFA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Health and Human Services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E3DA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5</w:t>
            </w:r>
          </w:p>
          <w:p w14:paraId="532DF2E6" w14:textId="7DFF1DF9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Hospitality and Events</w:t>
            </w:r>
          </w:p>
        </w:tc>
      </w:tr>
      <w:tr w:rsidR="001E6300" w14:paraId="2270BE78" w14:textId="77777777" w:rsidTr="00F010F3">
        <w:trPr>
          <w:trHeight w:val="1235"/>
        </w:trPr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FBC2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6</w:t>
            </w:r>
          </w:p>
          <w:p w14:paraId="2F6D071B" w14:textId="15E8285B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Education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9D2E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7</w:t>
            </w:r>
          </w:p>
          <w:p w14:paraId="64A7F203" w14:textId="4C72B425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Management and Entrepreneurship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1E7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8</w:t>
            </w:r>
          </w:p>
          <w:p w14:paraId="7D9A45B2" w14:textId="3F5324D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Advanced Manufacturing</w:t>
            </w:r>
          </w:p>
        </w:tc>
      </w:tr>
      <w:tr w:rsidR="001E6300" w14:paraId="48596A28" w14:textId="77777777" w:rsidTr="00F010F3">
        <w:trPr>
          <w:trHeight w:val="1235"/>
        </w:trPr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F6F0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9</w:t>
            </w:r>
          </w:p>
          <w:p w14:paraId="0D5EB52E" w14:textId="75290690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Construction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CB3D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10</w:t>
            </w:r>
          </w:p>
          <w:p w14:paraId="4DD6AE18" w14:textId="211BB476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Energy and Natural Resources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CA57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11</w:t>
            </w:r>
          </w:p>
          <w:p w14:paraId="507C3711" w14:textId="7664357B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Digital Technology</w:t>
            </w:r>
          </w:p>
        </w:tc>
      </w:tr>
      <w:tr w:rsidR="001E6300" w14:paraId="1A58547C" w14:textId="77777777" w:rsidTr="00F010F3">
        <w:trPr>
          <w:trHeight w:val="1235"/>
        </w:trPr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D464" w14:textId="77777777" w:rsidR="001E6300" w:rsidRPr="00F010F3" w:rsidRDefault="001E6300" w:rsidP="001E63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12</w:t>
            </w:r>
          </w:p>
          <w:p w14:paraId="242C23AD" w14:textId="0B43FD89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Marketing and Sales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468B" w14:textId="77777777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13</w:t>
            </w:r>
          </w:p>
          <w:p w14:paraId="527BC1FB" w14:textId="4B701092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Supply Chain and Transportation</w:t>
            </w:r>
          </w:p>
        </w:tc>
        <w:tc>
          <w:tcPr>
            <w:tcW w:w="3600" w:type="dxa"/>
            <w:tcBorders>
              <w:top w:val="single" w:sz="4" w:space="0" w:color="1D4D99"/>
              <w:left w:val="single" w:sz="4" w:space="0" w:color="1D4D99"/>
              <w:bottom w:val="single" w:sz="4" w:space="0" w:color="1D4D99"/>
              <w:right w:val="single" w:sz="4" w:space="0" w:color="1D4D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9538" w14:textId="77777777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14</w:t>
            </w:r>
          </w:p>
          <w:p w14:paraId="70CD984A" w14:textId="06C15991" w:rsidR="001E6300" w:rsidRPr="00F010F3" w:rsidRDefault="001E6300" w:rsidP="001E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010F3">
              <w:rPr>
                <w:rFonts w:ascii="Calibri" w:eastAsia="Calibri" w:hAnsi="Calibri" w:cs="Calibri"/>
                <w:b/>
                <w:sz w:val="32"/>
                <w:szCs w:val="32"/>
              </w:rPr>
              <w:t>Arts, Entertainment, and Design</w:t>
            </w:r>
          </w:p>
        </w:tc>
      </w:tr>
    </w:tbl>
    <w:p w14:paraId="49ADC76D" w14:textId="77777777" w:rsidR="0029126F" w:rsidRDefault="0029126F"/>
    <w:sectPr w:rsidR="0029126F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A2A3" w14:textId="77777777" w:rsidR="00314DA8" w:rsidRDefault="00314DA8">
      <w:pPr>
        <w:spacing w:line="240" w:lineRule="auto"/>
      </w:pPr>
      <w:r>
        <w:separator/>
      </w:r>
    </w:p>
  </w:endnote>
  <w:endnote w:type="continuationSeparator" w:id="0">
    <w:p w14:paraId="6DC7AB94" w14:textId="77777777" w:rsidR="00314DA8" w:rsidRDefault="00314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CF58" w14:textId="01373439" w:rsidR="0029126F" w:rsidRDefault="004D1478">
    <w:pPr>
      <w:pStyle w:val="Heading5"/>
      <w:spacing w:before="0" w:after="120" w:line="240" w:lineRule="auto"/>
      <w:ind w:left="2880" w:firstLine="720"/>
      <w:rPr>
        <w:rFonts w:ascii="Calibri" w:eastAsia="Calibri" w:hAnsi="Calibri" w:cs="Calibri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33EF82" wp14:editId="74F3ED25">
          <wp:simplePos x="0" y="0"/>
          <wp:positionH relativeFrom="column">
            <wp:posOffset>2208629</wp:posOffset>
          </wp:positionH>
          <wp:positionV relativeFrom="paragraph">
            <wp:posOffset>170815</wp:posOffset>
          </wp:positionV>
          <wp:extent cx="4549967" cy="586192"/>
          <wp:effectExtent l="0" t="0" r="0" b="0"/>
          <wp:wrapNone/>
          <wp:docPr id="1440383013" name="Picture 2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383013" name="Picture 2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967" cy="586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eastAsia="Calibri" w:hAnsi="Calibri" w:cs="Calibri"/>
        <w:b/>
        <w:color w:val="000000"/>
        <w:sz w:val="24"/>
        <w:szCs w:val="24"/>
      </w:rPr>
      <w:t xml:space="preserve">                 </w:t>
    </w:r>
  </w:p>
  <w:p w14:paraId="4E6C5E86" w14:textId="5EAF2BFB" w:rsidR="0029126F" w:rsidRDefault="00000000">
    <w:pPr>
      <w:pStyle w:val="Heading5"/>
      <w:spacing w:before="0" w:after="120" w:line="240" w:lineRule="auto"/>
      <w:jc w:val="center"/>
    </w:pPr>
    <w:bookmarkStart w:id="0" w:name="_boi5rbpj4d7s" w:colFirst="0" w:colLast="0"/>
    <w:bookmarkStart w:id="1" w:name="_8a01wlqbl15b" w:colFirst="0" w:colLast="0"/>
    <w:bookmarkEnd w:id="0"/>
    <w:bookmarkEnd w:id="1"/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     CONNECTING CAREER DREAMS TO PSE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B6859" w14:textId="77777777" w:rsidR="00314DA8" w:rsidRDefault="00314DA8">
      <w:pPr>
        <w:spacing w:line="240" w:lineRule="auto"/>
      </w:pPr>
      <w:r>
        <w:separator/>
      </w:r>
    </w:p>
  </w:footnote>
  <w:footnote w:type="continuationSeparator" w:id="0">
    <w:p w14:paraId="2F39A2D2" w14:textId="77777777" w:rsidR="00314DA8" w:rsidRDefault="00314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5B25" w14:textId="77777777" w:rsidR="0029126F" w:rsidRDefault="0029126F">
    <w:pPr>
      <w:widowControl w:val="0"/>
      <w:spacing w:line="240" w:lineRule="auto"/>
      <w:rPr>
        <w:rFonts w:ascii="Calibri" w:eastAsia="Calibri" w:hAnsi="Calibri" w:cs="Calibri"/>
        <w:b/>
        <w:color w:val="073763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281B"/>
    <w:multiLevelType w:val="multilevel"/>
    <w:tmpl w:val="89760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33F86"/>
    <w:multiLevelType w:val="multilevel"/>
    <w:tmpl w:val="A684B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922741"/>
    <w:multiLevelType w:val="multilevel"/>
    <w:tmpl w:val="4F562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CF10A4"/>
    <w:multiLevelType w:val="multilevel"/>
    <w:tmpl w:val="19B48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C40BD8"/>
    <w:multiLevelType w:val="multilevel"/>
    <w:tmpl w:val="23501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0C4081"/>
    <w:multiLevelType w:val="multilevel"/>
    <w:tmpl w:val="BDE6C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825B5A"/>
    <w:multiLevelType w:val="multilevel"/>
    <w:tmpl w:val="CC3E1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F916BC"/>
    <w:multiLevelType w:val="multilevel"/>
    <w:tmpl w:val="A478F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592FDB"/>
    <w:multiLevelType w:val="multilevel"/>
    <w:tmpl w:val="66B6C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950CF0"/>
    <w:multiLevelType w:val="multilevel"/>
    <w:tmpl w:val="E8A6E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4B442D"/>
    <w:multiLevelType w:val="multilevel"/>
    <w:tmpl w:val="47424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8552D0"/>
    <w:multiLevelType w:val="multilevel"/>
    <w:tmpl w:val="C4A8E172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 w:val="0"/>
        <w:bCs w:val="0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A818C3"/>
    <w:multiLevelType w:val="multilevel"/>
    <w:tmpl w:val="6F242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E4AF3"/>
    <w:multiLevelType w:val="multilevel"/>
    <w:tmpl w:val="0406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2F2623"/>
    <w:multiLevelType w:val="multilevel"/>
    <w:tmpl w:val="864A3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6530E3"/>
    <w:multiLevelType w:val="multilevel"/>
    <w:tmpl w:val="566A9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958251">
    <w:abstractNumId w:val="13"/>
  </w:num>
  <w:num w:numId="2" w16cid:durableId="1900435356">
    <w:abstractNumId w:val="0"/>
  </w:num>
  <w:num w:numId="3" w16cid:durableId="1406414441">
    <w:abstractNumId w:val="3"/>
  </w:num>
  <w:num w:numId="4" w16cid:durableId="674266388">
    <w:abstractNumId w:val="7"/>
  </w:num>
  <w:num w:numId="5" w16cid:durableId="880480134">
    <w:abstractNumId w:val="5"/>
  </w:num>
  <w:num w:numId="6" w16cid:durableId="2129665997">
    <w:abstractNumId w:val="4"/>
  </w:num>
  <w:num w:numId="7" w16cid:durableId="966665750">
    <w:abstractNumId w:val="15"/>
  </w:num>
  <w:num w:numId="8" w16cid:durableId="2090808475">
    <w:abstractNumId w:val="12"/>
  </w:num>
  <w:num w:numId="9" w16cid:durableId="440729700">
    <w:abstractNumId w:val="10"/>
  </w:num>
  <w:num w:numId="10" w16cid:durableId="1411610753">
    <w:abstractNumId w:val="9"/>
  </w:num>
  <w:num w:numId="11" w16cid:durableId="1834489804">
    <w:abstractNumId w:val="2"/>
  </w:num>
  <w:num w:numId="12" w16cid:durableId="1946106854">
    <w:abstractNumId w:val="14"/>
  </w:num>
  <w:num w:numId="13" w16cid:durableId="866680350">
    <w:abstractNumId w:val="6"/>
  </w:num>
  <w:num w:numId="14" w16cid:durableId="2016225769">
    <w:abstractNumId w:val="8"/>
  </w:num>
  <w:num w:numId="15" w16cid:durableId="856310193">
    <w:abstractNumId w:val="11"/>
  </w:num>
  <w:num w:numId="16" w16cid:durableId="114072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6F"/>
    <w:rsid w:val="00060B61"/>
    <w:rsid w:val="00073872"/>
    <w:rsid w:val="001E6300"/>
    <w:rsid w:val="0029126F"/>
    <w:rsid w:val="002A6CEA"/>
    <w:rsid w:val="00303DDF"/>
    <w:rsid w:val="00314DA8"/>
    <w:rsid w:val="003D1B42"/>
    <w:rsid w:val="004D1478"/>
    <w:rsid w:val="004F11DE"/>
    <w:rsid w:val="005723CF"/>
    <w:rsid w:val="005B3120"/>
    <w:rsid w:val="005C3FED"/>
    <w:rsid w:val="008B09ED"/>
    <w:rsid w:val="00930E5D"/>
    <w:rsid w:val="00A667A3"/>
    <w:rsid w:val="00AB0DED"/>
    <w:rsid w:val="00C40D90"/>
    <w:rsid w:val="00C41AEC"/>
    <w:rsid w:val="00E2531F"/>
    <w:rsid w:val="00F010F3"/>
    <w:rsid w:val="00F35515"/>
    <w:rsid w:val="00F8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1EDF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B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ED"/>
  </w:style>
  <w:style w:type="paragraph" w:styleId="Footer">
    <w:name w:val="footer"/>
    <w:basedOn w:val="Normal"/>
    <w:link w:val="Foot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3AB15-1310-2943-9FF0-1598B38C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317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Gracia, Ann M.</cp:lastModifiedBy>
  <cp:revision>4</cp:revision>
  <cp:lastPrinted>2024-07-30T15:25:00Z</cp:lastPrinted>
  <dcterms:created xsi:type="dcterms:W3CDTF">2024-08-07T16:18:00Z</dcterms:created>
  <dcterms:modified xsi:type="dcterms:W3CDTF">2024-08-07T16:35:00Z</dcterms:modified>
  <cp:category/>
</cp:coreProperties>
</file>