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6724ECA" w14:textId="77777777" w:rsidR="00520C9D" w:rsidRDefault="00000000">
      <w:pPr>
        <w:spacing w:after="160" w:line="259" w:lineRule="auto"/>
        <w:jc w:val="center"/>
        <w:rPr>
          <w:b/>
          <w:sz w:val="112"/>
          <w:szCs w:val="112"/>
        </w:rPr>
      </w:pPr>
      <w:r>
        <w:rPr>
          <w:b/>
          <w:noProof/>
          <w:sz w:val="112"/>
          <w:szCs w:val="112"/>
        </w:rPr>
        <w:drawing>
          <wp:inline distT="114300" distB="114300" distL="114300" distR="114300" wp14:anchorId="6D2CE970" wp14:editId="6F04534A">
            <wp:extent cx="2128838" cy="2136178"/>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128838" cy="2136178"/>
                    </a:xfrm>
                    <a:prstGeom prst="rect">
                      <a:avLst/>
                    </a:prstGeom>
                    <a:ln/>
                  </pic:spPr>
                </pic:pic>
              </a:graphicData>
            </a:graphic>
          </wp:inline>
        </w:drawing>
      </w:r>
    </w:p>
    <w:p w14:paraId="57020E1E" w14:textId="0C5F4404" w:rsidR="00520C9D" w:rsidRPr="00EB392C" w:rsidRDefault="00000000" w:rsidP="00EB392C">
      <w:pPr>
        <w:spacing w:after="160" w:line="240" w:lineRule="auto"/>
        <w:jc w:val="center"/>
        <w:rPr>
          <w:b/>
          <w:sz w:val="100"/>
          <w:szCs w:val="100"/>
        </w:rPr>
      </w:pPr>
      <w:r w:rsidRPr="00EB392C">
        <w:rPr>
          <w:b/>
          <w:sz w:val="100"/>
          <w:szCs w:val="100"/>
        </w:rPr>
        <w:t>PUBLIC SERVICE</w:t>
      </w:r>
      <w:r w:rsidR="00EB392C">
        <w:rPr>
          <w:b/>
          <w:sz w:val="100"/>
          <w:szCs w:val="100"/>
        </w:rPr>
        <w:t xml:space="preserve"> </w:t>
      </w:r>
      <w:r w:rsidR="00EB392C">
        <w:rPr>
          <w:b/>
          <w:sz w:val="100"/>
          <w:szCs w:val="100"/>
        </w:rPr>
        <w:br/>
      </w:r>
      <w:r w:rsidRPr="00EB392C">
        <w:rPr>
          <w:b/>
          <w:sz w:val="100"/>
          <w:szCs w:val="100"/>
        </w:rPr>
        <w:t>AND SAFETY</w:t>
      </w:r>
    </w:p>
    <w:p w14:paraId="4C4505A4" w14:textId="57C66745" w:rsidR="00520C9D" w:rsidRPr="00EB392C" w:rsidRDefault="00000000" w:rsidP="00B714D0">
      <w:pPr>
        <w:jc w:val="center"/>
        <w:rPr>
          <w:sz w:val="52"/>
          <w:szCs w:val="52"/>
        </w:rPr>
      </w:pPr>
      <w:r w:rsidRPr="00EB392C">
        <w:rPr>
          <w:sz w:val="52"/>
          <w:szCs w:val="52"/>
        </w:rPr>
        <w:t>The Public Service &amp; Safety Career Cluster includes government, law, security, and military operations jobs. These roles promote civic responsibility and ensure the safety, well-being, and smooth operation of communities, states, and nations.</w:t>
      </w:r>
    </w:p>
    <w:p w14:paraId="0EF636C7" w14:textId="77777777" w:rsidR="00520C9D" w:rsidRDefault="00000000">
      <w:pPr>
        <w:spacing w:after="160" w:line="259" w:lineRule="auto"/>
        <w:jc w:val="center"/>
        <w:rPr>
          <w:b/>
          <w:sz w:val="112"/>
          <w:szCs w:val="112"/>
        </w:rPr>
      </w:pPr>
      <w:r>
        <w:rPr>
          <w:b/>
          <w:noProof/>
          <w:sz w:val="112"/>
          <w:szCs w:val="112"/>
        </w:rPr>
        <w:lastRenderedPageBreak/>
        <w:drawing>
          <wp:inline distT="114300" distB="114300" distL="114300" distR="114300" wp14:anchorId="13FC236A" wp14:editId="4AE751C7">
            <wp:extent cx="2105025" cy="2112411"/>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105025" cy="2112411"/>
                    </a:xfrm>
                    <a:prstGeom prst="rect">
                      <a:avLst/>
                    </a:prstGeom>
                    <a:ln/>
                  </pic:spPr>
                </pic:pic>
              </a:graphicData>
            </a:graphic>
          </wp:inline>
        </w:drawing>
      </w:r>
    </w:p>
    <w:p w14:paraId="16A02DBD" w14:textId="77777777" w:rsidR="00520C9D" w:rsidRPr="00EB392C" w:rsidRDefault="00000000">
      <w:pPr>
        <w:spacing w:after="160" w:line="259" w:lineRule="auto"/>
        <w:jc w:val="center"/>
        <w:rPr>
          <w:b/>
          <w:sz w:val="100"/>
          <w:szCs w:val="100"/>
        </w:rPr>
      </w:pPr>
      <w:r w:rsidRPr="00EB392C">
        <w:rPr>
          <w:b/>
          <w:sz w:val="100"/>
          <w:szCs w:val="100"/>
        </w:rPr>
        <w:t>AGRICULTURE</w:t>
      </w:r>
    </w:p>
    <w:p w14:paraId="27891702" w14:textId="0A775C46" w:rsidR="00520C9D" w:rsidRPr="00EB392C" w:rsidRDefault="00000000" w:rsidP="00EB392C">
      <w:pPr>
        <w:jc w:val="center"/>
        <w:rPr>
          <w:sz w:val="52"/>
          <w:szCs w:val="52"/>
        </w:rPr>
      </w:pPr>
      <w:r w:rsidRPr="00EB392C">
        <w:rPr>
          <w:sz w:val="52"/>
          <w:szCs w:val="52"/>
        </w:rPr>
        <w:t>The Agriculture Career Cluster improves farming, food production, and animal care to benefit the environment and communities. They use new methods like regenerative farming, sustainable logging, and better animal science, working with the Energy and Natural Resources Cluster.</w:t>
      </w:r>
      <w:r>
        <w:br w:type="page"/>
      </w:r>
    </w:p>
    <w:p w14:paraId="5144816A" w14:textId="77777777" w:rsidR="00520C9D" w:rsidRDefault="00000000">
      <w:pPr>
        <w:spacing w:after="160" w:line="259" w:lineRule="auto"/>
        <w:jc w:val="center"/>
        <w:rPr>
          <w:b/>
          <w:sz w:val="112"/>
          <w:szCs w:val="112"/>
        </w:rPr>
      </w:pPr>
      <w:r>
        <w:rPr>
          <w:b/>
          <w:noProof/>
          <w:sz w:val="112"/>
          <w:szCs w:val="112"/>
        </w:rPr>
        <w:lastRenderedPageBreak/>
        <w:drawing>
          <wp:inline distT="114300" distB="114300" distL="114300" distR="114300" wp14:anchorId="273928F2" wp14:editId="56E483BC">
            <wp:extent cx="2109788" cy="2119510"/>
            <wp:effectExtent l="0" t="0" r="0" b="0"/>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2109788" cy="2119510"/>
                    </a:xfrm>
                    <a:prstGeom prst="rect">
                      <a:avLst/>
                    </a:prstGeom>
                    <a:ln/>
                  </pic:spPr>
                </pic:pic>
              </a:graphicData>
            </a:graphic>
          </wp:inline>
        </w:drawing>
      </w:r>
    </w:p>
    <w:p w14:paraId="4C25A99B" w14:textId="77777777" w:rsidR="00520C9D" w:rsidRPr="00EB392C" w:rsidRDefault="00000000">
      <w:pPr>
        <w:spacing w:after="160" w:line="259" w:lineRule="auto"/>
        <w:jc w:val="center"/>
        <w:rPr>
          <w:b/>
          <w:sz w:val="100"/>
          <w:szCs w:val="100"/>
        </w:rPr>
      </w:pPr>
      <w:r w:rsidRPr="00EB392C">
        <w:rPr>
          <w:b/>
          <w:sz w:val="100"/>
          <w:szCs w:val="100"/>
        </w:rPr>
        <w:t>FINANCIAL SERVICES</w:t>
      </w:r>
    </w:p>
    <w:p w14:paraId="01A76B08" w14:textId="60B7A71E" w:rsidR="00520C9D" w:rsidRPr="00EB392C" w:rsidRDefault="00000000" w:rsidP="00B714D0">
      <w:pPr>
        <w:jc w:val="center"/>
        <w:rPr>
          <w:sz w:val="52"/>
          <w:szCs w:val="52"/>
        </w:rPr>
      </w:pPr>
      <w:r w:rsidRPr="00EB392C">
        <w:rPr>
          <w:sz w:val="52"/>
          <w:szCs w:val="52"/>
        </w:rPr>
        <w:t>The Financial Services Career Cluster focuses on managing and advising on financial transactions, including insurance and real estate. It helps keep the economy stable and growing by supporting the financial health of people and businesses.</w:t>
      </w:r>
    </w:p>
    <w:p w14:paraId="0EC1BE58"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4384" behindDoc="0" locked="0" layoutInCell="1" allowOverlap="1" wp14:anchorId="179EA980" wp14:editId="36C397B3">
            <wp:simplePos x="0" y="0"/>
            <wp:positionH relativeFrom="column">
              <wp:posOffset>1914525</wp:posOffset>
            </wp:positionH>
            <wp:positionV relativeFrom="page">
              <wp:posOffset>1398665</wp:posOffset>
            </wp:positionV>
            <wp:extent cx="2105025" cy="2113280"/>
            <wp:effectExtent l="0" t="0" r="0" b="0"/>
            <wp:wrapSquare wrapText="bothSides"/>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2105025" cy="2113280"/>
                    </a:xfrm>
                    <a:prstGeom prst="rect">
                      <a:avLst/>
                    </a:prstGeom>
                    <a:ln/>
                  </pic:spPr>
                </pic:pic>
              </a:graphicData>
            </a:graphic>
            <wp14:sizeRelH relativeFrom="page">
              <wp14:pctWidth>0</wp14:pctWidth>
            </wp14:sizeRelH>
            <wp14:sizeRelV relativeFrom="page">
              <wp14:pctHeight>0</wp14:pctHeight>
            </wp14:sizeRelV>
          </wp:anchor>
        </w:drawing>
      </w:r>
    </w:p>
    <w:p w14:paraId="2AF50A9A" w14:textId="04C0C843" w:rsidR="00520C9D" w:rsidRPr="00EB392C" w:rsidRDefault="00000000" w:rsidP="00EB392C">
      <w:pPr>
        <w:spacing w:after="160" w:line="240" w:lineRule="auto"/>
        <w:jc w:val="center"/>
        <w:rPr>
          <w:b/>
          <w:sz w:val="100"/>
          <w:szCs w:val="100"/>
        </w:rPr>
      </w:pPr>
      <w:r w:rsidRPr="00EB392C">
        <w:rPr>
          <w:b/>
          <w:sz w:val="100"/>
          <w:szCs w:val="100"/>
        </w:rPr>
        <w:t xml:space="preserve">HEALTH AND </w:t>
      </w:r>
      <w:r w:rsidR="00EB392C">
        <w:rPr>
          <w:b/>
          <w:sz w:val="100"/>
          <w:szCs w:val="100"/>
        </w:rPr>
        <w:br/>
      </w:r>
      <w:r w:rsidRPr="00EB392C">
        <w:rPr>
          <w:b/>
          <w:sz w:val="100"/>
          <w:szCs w:val="100"/>
        </w:rPr>
        <w:t>HUMAN SERVICES</w:t>
      </w:r>
    </w:p>
    <w:p w14:paraId="605BBB2C" w14:textId="2079E8A8" w:rsidR="00520C9D" w:rsidRPr="00EB392C" w:rsidRDefault="00000000" w:rsidP="00B714D0">
      <w:pPr>
        <w:jc w:val="center"/>
        <w:rPr>
          <w:sz w:val="52"/>
          <w:szCs w:val="52"/>
        </w:rPr>
      </w:pPr>
      <w:r w:rsidRPr="00EB392C">
        <w:rPr>
          <w:sz w:val="52"/>
          <w:szCs w:val="52"/>
        </w:rPr>
        <w:t>The Health and Human Services Career Cluster helps people and communities by offering various types of care and support. It includes technical, mental, therapeutic, and personal services, using both medical and social sciences to improve health and resilience.</w:t>
      </w:r>
    </w:p>
    <w:p w14:paraId="3A286399"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5408" behindDoc="0" locked="0" layoutInCell="1" allowOverlap="1" wp14:anchorId="7AE0044F" wp14:editId="7B98FA34">
            <wp:simplePos x="0" y="0"/>
            <wp:positionH relativeFrom="column">
              <wp:posOffset>1880235</wp:posOffset>
            </wp:positionH>
            <wp:positionV relativeFrom="page">
              <wp:posOffset>1415415</wp:posOffset>
            </wp:positionV>
            <wp:extent cx="2166620" cy="2166620"/>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166620" cy="2166620"/>
                    </a:xfrm>
                    <a:prstGeom prst="rect">
                      <a:avLst/>
                    </a:prstGeom>
                    <a:ln/>
                  </pic:spPr>
                </pic:pic>
              </a:graphicData>
            </a:graphic>
            <wp14:sizeRelH relativeFrom="page">
              <wp14:pctWidth>0</wp14:pctWidth>
            </wp14:sizeRelH>
            <wp14:sizeRelV relativeFrom="page">
              <wp14:pctHeight>0</wp14:pctHeight>
            </wp14:sizeRelV>
          </wp:anchor>
        </w:drawing>
      </w:r>
    </w:p>
    <w:p w14:paraId="1B9EA780" w14:textId="6220294C" w:rsidR="00520C9D" w:rsidRPr="00EB392C" w:rsidRDefault="00000000" w:rsidP="00EB392C">
      <w:pPr>
        <w:spacing w:after="160" w:line="240" w:lineRule="auto"/>
        <w:jc w:val="center"/>
        <w:rPr>
          <w:b/>
          <w:sz w:val="100"/>
          <w:szCs w:val="100"/>
        </w:rPr>
      </w:pPr>
      <w:r w:rsidRPr="00EB392C">
        <w:rPr>
          <w:b/>
          <w:sz w:val="100"/>
          <w:szCs w:val="100"/>
        </w:rPr>
        <w:t>HOSPITALITY</w:t>
      </w:r>
      <w:r w:rsidR="00EB392C">
        <w:rPr>
          <w:b/>
          <w:sz w:val="100"/>
          <w:szCs w:val="100"/>
        </w:rPr>
        <w:br/>
      </w:r>
      <w:r w:rsidRPr="00EB392C">
        <w:rPr>
          <w:b/>
          <w:sz w:val="100"/>
          <w:szCs w:val="100"/>
        </w:rPr>
        <w:t>AND EVENTS</w:t>
      </w:r>
    </w:p>
    <w:p w14:paraId="1B5F609D" w14:textId="5901D89C" w:rsidR="00520C9D" w:rsidRPr="00EB392C" w:rsidRDefault="00000000" w:rsidP="00B714D0">
      <w:pPr>
        <w:jc w:val="center"/>
        <w:rPr>
          <w:sz w:val="52"/>
          <w:szCs w:val="52"/>
        </w:rPr>
      </w:pPr>
      <w:r w:rsidRPr="00EB392C">
        <w:rPr>
          <w:sz w:val="52"/>
          <w:szCs w:val="52"/>
        </w:rPr>
        <w:t>The Hospitality and Events Career Cluster covers food and beverage, lodging, travel, events, and conferences. It emphasizes excellent customer service, creating memorable experiences, and managing logistics to meet the needs of guests, travelers, and event participants.</w:t>
      </w:r>
    </w:p>
    <w:p w14:paraId="350A37E2"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6432" behindDoc="0" locked="0" layoutInCell="1" allowOverlap="1" wp14:anchorId="7D967D3A" wp14:editId="5FB9F280">
            <wp:simplePos x="0" y="0"/>
            <wp:positionH relativeFrom="column">
              <wp:posOffset>1914525</wp:posOffset>
            </wp:positionH>
            <wp:positionV relativeFrom="page">
              <wp:posOffset>1295148</wp:posOffset>
            </wp:positionV>
            <wp:extent cx="2124075" cy="2124075"/>
            <wp:effectExtent l="0" t="0" r="0" b="0"/>
            <wp:wrapSquare wrapText="bothSides"/>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124075" cy="2124075"/>
                    </a:xfrm>
                    <a:prstGeom prst="rect">
                      <a:avLst/>
                    </a:prstGeom>
                    <a:ln/>
                  </pic:spPr>
                </pic:pic>
              </a:graphicData>
            </a:graphic>
            <wp14:sizeRelH relativeFrom="page">
              <wp14:pctWidth>0</wp14:pctWidth>
            </wp14:sizeRelH>
            <wp14:sizeRelV relativeFrom="page">
              <wp14:pctHeight>0</wp14:pctHeight>
            </wp14:sizeRelV>
          </wp:anchor>
        </w:drawing>
      </w:r>
    </w:p>
    <w:p w14:paraId="640EB290" w14:textId="77777777" w:rsidR="00520C9D" w:rsidRPr="00EB392C" w:rsidRDefault="00000000">
      <w:pPr>
        <w:spacing w:after="160" w:line="259" w:lineRule="auto"/>
        <w:jc w:val="center"/>
        <w:rPr>
          <w:b/>
          <w:sz w:val="100"/>
          <w:szCs w:val="100"/>
        </w:rPr>
      </w:pPr>
      <w:r w:rsidRPr="00EB392C">
        <w:rPr>
          <w:b/>
          <w:sz w:val="100"/>
          <w:szCs w:val="100"/>
        </w:rPr>
        <w:t>EDUCATION</w:t>
      </w:r>
    </w:p>
    <w:p w14:paraId="4EE9E7A5" w14:textId="06DD45BE" w:rsidR="00520C9D" w:rsidRPr="00EB392C" w:rsidRDefault="00000000" w:rsidP="00EB392C">
      <w:pPr>
        <w:jc w:val="center"/>
        <w:rPr>
          <w:sz w:val="52"/>
          <w:szCs w:val="52"/>
        </w:rPr>
      </w:pPr>
      <w:r w:rsidRPr="00EB392C">
        <w:rPr>
          <w:sz w:val="52"/>
          <w:szCs w:val="52"/>
        </w:rPr>
        <w:t>The Education Career Cluster includes jobs that help people learn from early childhood to adulthood. The focus is on providing high-quality education and lifelong learning, helping people succeed at all stages of life by developing knowledge, skills, and critical thinking for personal growth in a changing world.</w:t>
      </w:r>
      <w:r>
        <w:br w:type="page"/>
      </w:r>
    </w:p>
    <w:p w14:paraId="7E68714A" w14:textId="77777777" w:rsidR="00520C9D" w:rsidRDefault="00000000" w:rsidP="00EB392C">
      <w:pPr>
        <w:spacing w:after="160" w:line="259" w:lineRule="auto"/>
        <w:rPr>
          <w:b/>
          <w:sz w:val="112"/>
          <w:szCs w:val="112"/>
        </w:rPr>
      </w:pPr>
      <w:r>
        <w:rPr>
          <w:b/>
          <w:noProof/>
          <w:sz w:val="112"/>
          <w:szCs w:val="112"/>
        </w:rPr>
        <w:lastRenderedPageBreak/>
        <w:drawing>
          <wp:anchor distT="0" distB="0" distL="114300" distR="114300" simplePos="0" relativeHeight="251658240" behindDoc="0" locked="0" layoutInCell="1" allowOverlap="1" wp14:anchorId="23D4F3FD" wp14:editId="048AE683">
            <wp:simplePos x="0" y="0"/>
            <wp:positionH relativeFrom="column">
              <wp:posOffset>1827411</wp:posOffset>
            </wp:positionH>
            <wp:positionV relativeFrom="page">
              <wp:posOffset>1104900</wp:posOffset>
            </wp:positionV>
            <wp:extent cx="2157095" cy="2165985"/>
            <wp:effectExtent l="0" t="0" r="0" b="0"/>
            <wp:wrapSquare wrapText="bothSides"/>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157095" cy="2165985"/>
                    </a:xfrm>
                    <a:prstGeom prst="rect">
                      <a:avLst/>
                    </a:prstGeom>
                    <a:ln/>
                  </pic:spPr>
                </pic:pic>
              </a:graphicData>
            </a:graphic>
            <wp14:sizeRelH relativeFrom="page">
              <wp14:pctWidth>0</wp14:pctWidth>
            </wp14:sizeRelH>
            <wp14:sizeRelV relativeFrom="page">
              <wp14:pctHeight>0</wp14:pctHeight>
            </wp14:sizeRelV>
          </wp:anchor>
        </w:drawing>
      </w:r>
    </w:p>
    <w:p w14:paraId="07CF279C" w14:textId="77777777" w:rsidR="00520C9D" w:rsidRPr="00EB392C" w:rsidRDefault="00000000" w:rsidP="00EB392C">
      <w:pPr>
        <w:spacing w:line="240" w:lineRule="auto"/>
        <w:jc w:val="center"/>
        <w:rPr>
          <w:b/>
          <w:sz w:val="100"/>
          <w:szCs w:val="100"/>
        </w:rPr>
      </w:pPr>
      <w:r w:rsidRPr="00EB392C">
        <w:rPr>
          <w:b/>
          <w:sz w:val="100"/>
          <w:szCs w:val="100"/>
        </w:rPr>
        <w:t>MANAGEMENT AND ENTREPRENEURSHIP</w:t>
      </w:r>
    </w:p>
    <w:p w14:paraId="312F4B96" w14:textId="77777777" w:rsidR="00520C9D" w:rsidRPr="00EB392C" w:rsidRDefault="00000000">
      <w:pPr>
        <w:spacing w:after="0"/>
        <w:jc w:val="center"/>
        <w:rPr>
          <w:b/>
          <w:sz w:val="52"/>
          <w:szCs w:val="52"/>
        </w:rPr>
      </w:pPr>
      <w:r w:rsidRPr="00EB392C">
        <w:rPr>
          <w:sz w:val="52"/>
          <w:szCs w:val="52"/>
        </w:rPr>
        <w:t>The Management &amp; Entrepreneurship Career Cluster covers essential skills needed in all industries. It focuses on improving operations, strategic planning, and managing employees. This cluster helps businesses of all sizes achieve their goals efficiently, adapt to market changes, and stay competitive.</w:t>
      </w:r>
    </w:p>
    <w:p w14:paraId="7E739101"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59264" behindDoc="0" locked="0" layoutInCell="1" allowOverlap="1" wp14:anchorId="279FCD8B" wp14:editId="1E7834B6">
            <wp:simplePos x="0" y="0"/>
            <wp:positionH relativeFrom="column">
              <wp:posOffset>1897380</wp:posOffset>
            </wp:positionH>
            <wp:positionV relativeFrom="page">
              <wp:posOffset>1122620</wp:posOffset>
            </wp:positionV>
            <wp:extent cx="2138045" cy="2138045"/>
            <wp:effectExtent l="0" t="0" r="0" b="0"/>
            <wp:wrapSquare wrapText="bothSides"/>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2138045" cy="2138045"/>
                    </a:xfrm>
                    <a:prstGeom prst="rect">
                      <a:avLst/>
                    </a:prstGeom>
                    <a:ln/>
                  </pic:spPr>
                </pic:pic>
              </a:graphicData>
            </a:graphic>
            <wp14:sizeRelH relativeFrom="page">
              <wp14:pctWidth>0</wp14:pctWidth>
            </wp14:sizeRelH>
            <wp14:sizeRelV relativeFrom="page">
              <wp14:pctHeight>0</wp14:pctHeight>
            </wp14:sizeRelV>
          </wp:anchor>
        </w:drawing>
      </w:r>
    </w:p>
    <w:p w14:paraId="328ED990" w14:textId="77777777" w:rsidR="00520C9D" w:rsidRPr="00EB392C" w:rsidRDefault="00000000">
      <w:pPr>
        <w:spacing w:after="160" w:line="259" w:lineRule="auto"/>
        <w:jc w:val="center"/>
        <w:rPr>
          <w:b/>
          <w:sz w:val="100"/>
          <w:szCs w:val="100"/>
        </w:rPr>
      </w:pPr>
      <w:r w:rsidRPr="00EB392C">
        <w:rPr>
          <w:b/>
          <w:sz w:val="100"/>
          <w:szCs w:val="100"/>
        </w:rPr>
        <w:t>ADVANCED MANUFACTURING</w:t>
      </w:r>
    </w:p>
    <w:p w14:paraId="1E5DADD9" w14:textId="3EF85B74" w:rsidR="00520C9D" w:rsidRPr="00EB392C" w:rsidRDefault="00000000" w:rsidP="00B714D0">
      <w:pPr>
        <w:jc w:val="center"/>
        <w:rPr>
          <w:sz w:val="52"/>
          <w:szCs w:val="52"/>
        </w:rPr>
      </w:pPr>
      <w:r w:rsidRPr="00EB392C">
        <w:rPr>
          <w:sz w:val="52"/>
          <w:szCs w:val="52"/>
        </w:rPr>
        <w:t>The Advanced Manufacturing Career Cluster uses new technologies and methods to improve how things are designed and made. Advanced Manufacturing aims to work faster and smarter, make sure everything is safe, and create high-quality products.</w:t>
      </w:r>
    </w:p>
    <w:p w14:paraId="0AE31F8C" w14:textId="77777777" w:rsidR="00520C9D" w:rsidRDefault="00000000">
      <w:pPr>
        <w:spacing w:after="160" w:line="259" w:lineRule="auto"/>
        <w:jc w:val="center"/>
        <w:rPr>
          <w:b/>
          <w:sz w:val="112"/>
          <w:szCs w:val="112"/>
        </w:rPr>
      </w:pPr>
      <w:r>
        <w:rPr>
          <w:b/>
          <w:noProof/>
          <w:sz w:val="112"/>
          <w:szCs w:val="112"/>
        </w:rPr>
        <w:lastRenderedPageBreak/>
        <w:drawing>
          <wp:inline distT="114300" distB="114300" distL="114300" distR="114300" wp14:anchorId="7BD62FA2" wp14:editId="62EE4BBE">
            <wp:extent cx="2124075" cy="2138724"/>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124075" cy="2138724"/>
                    </a:xfrm>
                    <a:prstGeom prst="rect">
                      <a:avLst/>
                    </a:prstGeom>
                    <a:ln/>
                  </pic:spPr>
                </pic:pic>
              </a:graphicData>
            </a:graphic>
          </wp:inline>
        </w:drawing>
      </w:r>
    </w:p>
    <w:p w14:paraId="463DFCCD" w14:textId="77777777" w:rsidR="00520C9D" w:rsidRPr="00EB392C" w:rsidRDefault="00000000">
      <w:pPr>
        <w:spacing w:after="160" w:line="259" w:lineRule="auto"/>
        <w:jc w:val="center"/>
        <w:rPr>
          <w:b/>
          <w:sz w:val="100"/>
          <w:szCs w:val="100"/>
        </w:rPr>
      </w:pPr>
      <w:r w:rsidRPr="00EB392C">
        <w:rPr>
          <w:b/>
          <w:sz w:val="100"/>
          <w:szCs w:val="100"/>
        </w:rPr>
        <w:t>CONSTRUCTION</w:t>
      </w:r>
    </w:p>
    <w:p w14:paraId="5CE2D0AB" w14:textId="781E354A" w:rsidR="00520C9D" w:rsidRPr="00EB392C" w:rsidRDefault="00000000" w:rsidP="00EB392C">
      <w:pPr>
        <w:jc w:val="center"/>
        <w:rPr>
          <w:sz w:val="52"/>
          <w:szCs w:val="52"/>
        </w:rPr>
      </w:pPr>
      <w:r w:rsidRPr="00EB392C">
        <w:rPr>
          <w:sz w:val="52"/>
          <w:szCs w:val="52"/>
        </w:rPr>
        <w:t>The Construction Career Cluster involves designing, planning, managing, and building structures. It focuses on using eco-friendly methods to create strong and sustainable buildings, ensuring our infrastructure is durable and doesn't harm future generations.</w:t>
      </w:r>
      <w:r>
        <w:br w:type="page"/>
      </w:r>
    </w:p>
    <w:p w14:paraId="046C114F" w14:textId="49016EEC"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7456" behindDoc="0" locked="0" layoutInCell="1" allowOverlap="1" wp14:anchorId="6ADC9575" wp14:editId="1BA8314E">
            <wp:simplePos x="0" y="0"/>
            <wp:positionH relativeFrom="column">
              <wp:posOffset>1914525</wp:posOffset>
            </wp:positionH>
            <wp:positionV relativeFrom="page">
              <wp:posOffset>1450424</wp:posOffset>
            </wp:positionV>
            <wp:extent cx="2124075" cy="2132965"/>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075" cy="2132965"/>
                    </a:xfrm>
                    <a:prstGeom prst="rect">
                      <a:avLst/>
                    </a:prstGeom>
                    <a:ln/>
                  </pic:spPr>
                </pic:pic>
              </a:graphicData>
            </a:graphic>
            <wp14:sizeRelH relativeFrom="page">
              <wp14:pctWidth>0</wp14:pctWidth>
            </wp14:sizeRelH>
            <wp14:sizeRelV relativeFrom="page">
              <wp14:pctHeight>0</wp14:pctHeight>
            </wp14:sizeRelV>
          </wp:anchor>
        </w:drawing>
      </w:r>
    </w:p>
    <w:p w14:paraId="40E0A75E" w14:textId="33538D89" w:rsidR="00520C9D" w:rsidRPr="00EB392C" w:rsidRDefault="00000000" w:rsidP="00EB392C">
      <w:pPr>
        <w:spacing w:after="160" w:line="240" w:lineRule="auto"/>
        <w:jc w:val="center"/>
        <w:rPr>
          <w:b/>
          <w:sz w:val="100"/>
          <w:szCs w:val="100"/>
        </w:rPr>
      </w:pPr>
      <w:r w:rsidRPr="00EB392C">
        <w:rPr>
          <w:b/>
          <w:sz w:val="100"/>
          <w:szCs w:val="100"/>
        </w:rPr>
        <w:t>ENERGY AND NATURAL RESOURCES</w:t>
      </w:r>
    </w:p>
    <w:p w14:paraId="05818650" w14:textId="12E7760F" w:rsidR="00520C9D" w:rsidRPr="00EB392C" w:rsidRDefault="00000000">
      <w:pPr>
        <w:jc w:val="center"/>
        <w:rPr>
          <w:sz w:val="52"/>
          <w:szCs w:val="52"/>
        </w:rPr>
      </w:pPr>
      <w:r w:rsidRPr="00EB392C">
        <w:rPr>
          <w:sz w:val="52"/>
          <w:szCs w:val="52"/>
        </w:rPr>
        <w:t xml:space="preserve">The Energy and Natural Resources Career Cluster focuses on using resources wisely to reduce environmental impact and meet energy needs. It </w:t>
      </w:r>
      <w:r w:rsidR="007E25E2" w:rsidRPr="00EB392C">
        <w:rPr>
          <w:sz w:val="52"/>
          <w:szCs w:val="52"/>
        </w:rPr>
        <w:t>connects</w:t>
      </w:r>
      <w:r w:rsidRPr="00EB392C">
        <w:rPr>
          <w:sz w:val="52"/>
          <w:szCs w:val="52"/>
        </w:rPr>
        <w:t xml:space="preserve"> with the Agriculture Cluster since energy and resource practices affect farming.</w:t>
      </w:r>
    </w:p>
    <w:p w14:paraId="550A5146" w14:textId="1C9B3CD8" w:rsidR="00520C9D" w:rsidRDefault="00520C9D">
      <w:pPr>
        <w:jc w:val="center"/>
        <w:rPr>
          <w:b/>
          <w:sz w:val="96"/>
          <w:szCs w:val="96"/>
        </w:rPr>
      </w:pPr>
    </w:p>
    <w:p w14:paraId="07DCDCB3" w14:textId="0A79E6DD" w:rsidR="00520C9D" w:rsidRDefault="00EB392C">
      <w:pPr>
        <w:spacing w:after="160" w:line="259" w:lineRule="auto"/>
        <w:jc w:val="center"/>
        <w:rPr>
          <w:b/>
          <w:sz w:val="112"/>
          <w:szCs w:val="112"/>
        </w:rPr>
      </w:pPr>
      <w:r>
        <w:rPr>
          <w:b/>
          <w:noProof/>
          <w:sz w:val="112"/>
          <w:szCs w:val="112"/>
        </w:rPr>
        <w:lastRenderedPageBreak/>
        <w:drawing>
          <wp:anchor distT="0" distB="0" distL="114300" distR="114300" simplePos="0" relativeHeight="251660288" behindDoc="0" locked="0" layoutInCell="1" allowOverlap="1" wp14:anchorId="66CA1725" wp14:editId="6D421839">
            <wp:simplePos x="0" y="0"/>
            <wp:positionH relativeFrom="column">
              <wp:posOffset>1924050</wp:posOffset>
            </wp:positionH>
            <wp:positionV relativeFrom="page">
              <wp:posOffset>1328935</wp:posOffset>
            </wp:positionV>
            <wp:extent cx="2114550" cy="2121535"/>
            <wp:effectExtent l="0" t="0" r="0" b="0"/>
            <wp:wrapSquare wrapText="bothSides"/>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2114550" cy="2121535"/>
                    </a:xfrm>
                    <a:prstGeom prst="rect">
                      <a:avLst/>
                    </a:prstGeom>
                    <a:ln/>
                  </pic:spPr>
                </pic:pic>
              </a:graphicData>
            </a:graphic>
            <wp14:sizeRelH relativeFrom="page">
              <wp14:pctWidth>0</wp14:pctWidth>
            </wp14:sizeRelH>
            <wp14:sizeRelV relativeFrom="page">
              <wp14:pctHeight>0</wp14:pctHeight>
            </wp14:sizeRelV>
          </wp:anchor>
        </w:drawing>
      </w:r>
    </w:p>
    <w:p w14:paraId="3F0B7294" w14:textId="77777777" w:rsidR="00520C9D" w:rsidRPr="00EB392C" w:rsidRDefault="00000000" w:rsidP="00EB392C">
      <w:pPr>
        <w:spacing w:line="240" w:lineRule="auto"/>
        <w:jc w:val="center"/>
        <w:rPr>
          <w:b/>
          <w:sz w:val="100"/>
          <w:szCs w:val="100"/>
        </w:rPr>
      </w:pPr>
      <w:r w:rsidRPr="00EB392C">
        <w:rPr>
          <w:b/>
          <w:sz w:val="100"/>
          <w:szCs w:val="100"/>
        </w:rPr>
        <w:t xml:space="preserve">DIGITAL </w:t>
      </w:r>
    </w:p>
    <w:p w14:paraId="35377068" w14:textId="77777777" w:rsidR="00520C9D" w:rsidRPr="00EB392C" w:rsidRDefault="00000000" w:rsidP="00EB392C">
      <w:pPr>
        <w:spacing w:line="240" w:lineRule="auto"/>
        <w:jc w:val="center"/>
        <w:rPr>
          <w:b/>
          <w:sz w:val="100"/>
          <w:szCs w:val="100"/>
        </w:rPr>
      </w:pPr>
      <w:r w:rsidRPr="00EB392C">
        <w:rPr>
          <w:b/>
          <w:sz w:val="100"/>
          <w:szCs w:val="100"/>
        </w:rPr>
        <w:t>TECHNOLOGY</w:t>
      </w:r>
    </w:p>
    <w:p w14:paraId="2AE01B0D" w14:textId="77777777" w:rsidR="00520C9D" w:rsidRPr="00EB392C" w:rsidRDefault="00000000">
      <w:pPr>
        <w:spacing w:after="160" w:line="259" w:lineRule="auto"/>
        <w:jc w:val="center"/>
        <w:rPr>
          <w:sz w:val="52"/>
          <w:szCs w:val="52"/>
        </w:rPr>
      </w:pPr>
      <w:r w:rsidRPr="00EB392C">
        <w:rPr>
          <w:sz w:val="52"/>
          <w:szCs w:val="52"/>
        </w:rPr>
        <w:t>The Digital Technology Career Cluster is about content creation and using digital systems to communicate with people and keep information safe. It prepares people to be tech leaders, using tools like AI and software development to think of new ideas and solve problems in many fields.</w:t>
      </w:r>
    </w:p>
    <w:p w14:paraId="727A9052" w14:textId="77777777" w:rsidR="00520C9D" w:rsidRDefault="00000000">
      <w:pPr>
        <w:spacing w:after="160" w:line="259" w:lineRule="auto"/>
        <w:jc w:val="center"/>
        <w:rPr>
          <w:sz w:val="28"/>
          <w:szCs w:val="28"/>
        </w:rPr>
      </w:pPr>
      <w:r>
        <w:br w:type="page"/>
      </w:r>
    </w:p>
    <w:p w14:paraId="62FF8862" w14:textId="77777777" w:rsidR="00520C9D" w:rsidRDefault="00000000">
      <w:pPr>
        <w:spacing w:after="160" w:line="259" w:lineRule="auto"/>
        <w:jc w:val="center"/>
        <w:rPr>
          <w:sz w:val="112"/>
          <w:szCs w:val="112"/>
        </w:rPr>
      </w:pPr>
      <w:r>
        <w:rPr>
          <w:b/>
          <w:noProof/>
          <w:sz w:val="112"/>
          <w:szCs w:val="112"/>
        </w:rPr>
        <w:lastRenderedPageBreak/>
        <w:drawing>
          <wp:anchor distT="0" distB="0" distL="114300" distR="114300" simplePos="0" relativeHeight="251661312" behindDoc="0" locked="0" layoutInCell="1" allowOverlap="1" wp14:anchorId="3D5FB0D6" wp14:editId="432E9620">
            <wp:simplePos x="0" y="0"/>
            <wp:positionH relativeFrom="column">
              <wp:posOffset>1914525</wp:posOffset>
            </wp:positionH>
            <wp:positionV relativeFrom="page">
              <wp:posOffset>1070478</wp:posOffset>
            </wp:positionV>
            <wp:extent cx="2128520" cy="2138045"/>
            <wp:effectExtent l="0" t="0" r="0" b="0"/>
            <wp:wrapSquare wrapText="bothSides"/>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128520" cy="2138045"/>
                    </a:xfrm>
                    <a:prstGeom prst="rect">
                      <a:avLst/>
                    </a:prstGeom>
                    <a:ln/>
                  </pic:spPr>
                </pic:pic>
              </a:graphicData>
            </a:graphic>
            <wp14:sizeRelH relativeFrom="page">
              <wp14:pctWidth>0</wp14:pctWidth>
            </wp14:sizeRelH>
            <wp14:sizeRelV relativeFrom="page">
              <wp14:pctHeight>0</wp14:pctHeight>
            </wp14:sizeRelV>
          </wp:anchor>
        </w:drawing>
      </w:r>
    </w:p>
    <w:p w14:paraId="001FF557" w14:textId="77777777" w:rsidR="00520C9D" w:rsidRPr="00EB392C" w:rsidRDefault="00000000" w:rsidP="00EB392C">
      <w:pPr>
        <w:spacing w:line="240" w:lineRule="auto"/>
        <w:jc w:val="center"/>
        <w:rPr>
          <w:b/>
          <w:sz w:val="100"/>
          <w:szCs w:val="100"/>
        </w:rPr>
      </w:pPr>
      <w:r w:rsidRPr="00EB392C">
        <w:rPr>
          <w:b/>
          <w:sz w:val="100"/>
          <w:szCs w:val="100"/>
        </w:rPr>
        <w:t xml:space="preserve">MARKETING </w:t>
      </w:r>
    </w:p>
    <w:p w14:paraId="6513C6FF" w14:textId="77777777" w:rsidR="00520C9D" w:rsidRPr="00EB392C" w:rsidRDefault="00000000" w:rsidP="00EB392C">
      <w:pPr>
        <w:spacing w:line="240" w:lineRule="auto"/>
        <w:jc w:val="center"/>
        <w:rPr>
          <w:b/>
          <w:sz w:val="100"/>
          <w:szCs w:val="100"/>
        </w:rPr>
      </w:pPr>
      <w:r w:rsidRPr="00EB392C">
        <w:rPr>
          <w:b/>
          <w:sz w:val="100"/>
          <w:szCs w:val="100"/>
        </w:rPr>
        <w:t>AND SALES</w:t>
      </w:r>
    </w:p>
    <w:p w14:paraId="42C60DEA" w14:textId="77777777" w:rsidR="00520C9D" w:rsidRPr="00EB392C" w:rsidRDefault="00000000">
      <w:pPr>
        <w:spacing w:after="160" w:line="259" w:lineRule="auto"/>
        <w:jc w:val="center"/>
        <w:rPr>
          <w:b/>
          <w:sz w:val="52"/>
          <w:szCs w:val="52"/>
        </w:rPr>
      </w:pPr>
      <w:r w:rsidRPr="00EB392C">
        <w:rPr>
          <w:sz w:val="52"/>
          <w:szCs w:val="52"/>
        </w:rPr>
        <w:t>The Marketing &amp; Sales Career Cluster focuses on promoting products, understanding customer needs, and driving sales. It uses digital marketing, data analysis, brand promotion, customer relationships, design, and retail strategies to connect with customers and help businesses succeed in a competitive market.</w:t>
      </w:r>
      <w:r w:rsidRPr="00EB392C">
        <w:rPr>
          <w:sz w:val="52"/>
          <w:szCs w:val="52"/>
        </w:rPr>
        <w:br w:type="page"/>
      </w:r>
    </w:p>
    <w:p w14:paraId="431093BD"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2336" behindDoc="0" locked="0" layoutInCell="1" allowOverlap="1" wp14:anchorId="4998BE1D" wp14:editId="0D45A098">
            <wp:simplePos x="0" y="0"/>
            <wp:positionH relativeFrom="column">
              <wp:posOffset>1880235</wp:posOffset>
            </wp:positionH>
            <wp:positionV relativeFrom="page">
              <wp:posOffset>1174379</wp:posOffset>
            </wp:positionV>
            <wp:extent cx="2185670" cy="2185670"/>
            <wp:effectExtent l="0" t="0" r="0" b="0"/>
            <wp:wrapSquare wrapText="bothSides"/>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185670" cy="2185670"/>
                    </a:xfrm>
                    <a:prstGeom prst="rect">
                      <a:avLst/>
                    </a:prstGeom>
                    <a:ln/>
                  </pic:spPr>
                </pic:pic>
              </a:graphicData>
            </a:graphic>
            <wp14:sizeRelH relativeFrom="page">
              <wp14:pctWidth>0</wp14:pctWidth>
            </wp14:sizeRelH>
            <wp14:sizeRelV relativeFrom="page">
              <wp14:pctHeight>0</wp14:pctHeight>
            </wp14:sizeRelV>
          </wp:anchor>
        </w:drawing>
      </w:r>
    </w:p>
    <w:p w14:paraId="6E00894E" w14:textId="77777777" w:rsidR="00520C9D" w:rsidRPr="00EB392C" w:rsidRDefault="00000000" w:rsidP="00EB392C">
      <w:pPr>
        <w:spacing w:after="160" w:line="240" w:lineRule="auto"/>
        <w:jc w:val="center"/>
        <w:rPr>
          <w:b/>
          <w:sz w:val="100"/>
          <w:szCs w:val="100"/>
        </w:rPr>
      </w:pPr>
      <w:r w:rsidRPr="00EB392C">
        <w:rPr>
          <w:b/>
          <w:sz w:val="100"/>
          <w:szCs w:val="100"/>
        </w:rPr>
        <w:t>SUPPLY CHAIN AND TRANSPORTATION</w:t>
      </w:r>
    </w:p>
    <w:p w14:paraId="18459B3F" w14:textId="78BED2F6" w:rsidR="00520C9D" w:rsidRPr="00EB392C" w:rsidRDefault="00000000" w:rsidP="00B714D0">
      <w:pPr>
        <w:spacing w:after="160" w:line="259" w:lineRule="auto"/>
        <w:jc w:val="center"/>
        <w:rPr>
          <w:sz w:val="52"/>
          <w:szCs w:val="52"/>
        </w:rPr>
      </w:pPr>
      <w:r w:rsidRPr="00EB392C">
        <w:rPr>
          <w:sz w:val="52"/>
          <w:szCs w:val="52"/>
        </w:rPr>
        <w:t xml:space="preserve">The Supply Chain &amp; Transportation Career Cluster involves overseeing how goods move from where they're made to where they're needed. This includes managing transportation by air, ground, and water and maintaining those transportation systems. </w:t>
      </w:r>
    </w:p>
    <w:p w14:paraId="41618186" w14:textId="77777777" w:rsidR="00520C9D" w:rsidRDefault="00000000">
      <w:pPr>
        <w:spacing w:after="160" w:line="259" w:lineRule="auto"/>
        <w:jc w:val="center"/>
        <w:rPr>
          <w:b/>
          <w:sz w:val="112"/>
          <w:szCs w:val="112"/>
        </w:rPr>
      </w:pPr>
      <w:r>
        <w:rPr>
          <w:b/>
          <w:noProof/>
          <w:sz w:val="112"/>
          <w:szCs w:val="112"/>
        </w:rPr>
        <w:lastRenderedPageBreak/>
        <w:drawing>
          <wp:anchor distT="0" distB="0" distL="114300" distR="114300" simplePos="0" relativeHeight="251663360" behindDoc="0" locked="0" layoutInCell="1" allowOverlap="1" wp14:anchorId="4B615EE9" wp14:editId="5A87228F">
            <wp:simplePos x="0" y="0"/>
            <wp:positionH relativeFrom="column">
              <wp:posOffset>1914525</wp:posOffset>
            </wp:positionH>
            <wp:positionV relativeFrom="page">
              <wp:posOffset>518771</wp:posOffset>
            </wp:positionV>
            <wp:extent cx="2128520" cy="2138045"/>
            <wp:effectExtent l="0" t="0" r="0"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128520" cy="2138045"/>
                    </a:xfrm>
                    <a:prstGeom prst="rect">
                      <a:avLst/>
                    </a:prstGeom>
                    <a:ln/>
                  </pic:spPr>
                </pic:pic>
              </a:graphicData>
            </a:graphic>
            <wp14:sizeRelH relativeFrom="page">
              <wp14:pctWidth>0</wp14:pctWidth>
            </wp14:sizeRelH>
            <wp14:sizeRelV relativeFrom="page">
              <wp14:pctHeight>0</wp14:pctHeight>
            </wp14:sizeRelV>
          </wp:anchor>
        </w:drawing>
      </w:r>
    </w:p>
    <w:p w14:paraId="54B2D003" w14:textId="77777777" w:rsidR="00520C9D" w:rsidRPr="00EB392C" w:rsidRDefault="00000000" w:rsidP="00EB392C">
      <w:pPr>
        <w:spacing w:after="160" w:line="240" w:lineRule="auto"/>
        <w:jc w:val="center"/>
        <w:rPr>
          <w:b/>
          <w:sz w:val="100"/>
          <w:szCs w:val="100"/>
        </w:rPr>
      </w:pPr>
      <w:r w:rsidRPr="00EB392C">
        <w:rPr>
          <w:b/>
          <w:sz w:val="100"/>
          <w:szCs w:val="100"/>
        </w:rPr>
        <w:t xml:space="preserve">ARTS, ENTERTAINMENT, </w:t>
      </w:r>
    </w:p>
    <w:p w14:paraId="6AE2F73A" w14:textId="77777777" w:rsidR="00520C9D" w:rsidRPr="00EB392C" w:rsidRDefault="00000000" w:rsidP="00EB392C">
      <w:pPr>
        <w:spacing w:after="160" w:line="240" w:lineRule="auto"/>
        <w:jc w:val="center"/>
        <w:rPr>
          <w:b/>
          <w:sz w:val="100"/>
          <w:szCs w:val="100"/>
        </w:rPr>
      </w:pPr>
      <w:r w:rsidRPr="00EB392C">
        <w:rPr>
          <w:b/>
          <w:sz w:val="100"/>
          <w:szCs w:val="100"/>
        </w:rPr>
        <w:t>AND DESIGN</w:t>
      </w:r>
    </w:p>
    <w:p w14:paraId="20335ABE" w14:textId="77777777" w:rsidR="00520C9D" w:rsidRPr="00EB392C" w:rsidRDefault="00000000">
      <w:pPr>
        <w:spacing w:after="160" w:line="259" w:lineRule="auto"/>
        <w:jc w:val="center"/>
        <w:rPr>
          <w:sz w:val="52"/>
          <w:szCs w:val="52"/>
        </w:rPr>
      </w:pPr>
      <w:r w:rsidRPr="00EB392C">
        <w:rPr>
          <w:sz w:val="52"/>
          <w:szCs w:val="52"/>
        </w:rPr>
        <w:t>The Arts, Entertainment &amp; Design Career Cluster includes art, music, theater, film, writing, fashion, interior design, and creative technology jobs. People in this cluster create, produce, and share artistic and design work to entertain, inform, beautify, and inspire others.</w:t>
      </w:r>
    </w:p>
    <w:sectPr w:rsidR="00520C9D" w:rsidRPr="00EB392C" w:rsidSect="00B714D0">
      <w:headerReference w:type="even" r:id="rId20"/>
      <w:headerReference w:type="default" r:id="rId21"/>
      <w:footerReference w:type="default" r:id="rId22"/>
      <w:headerReference w:type="first" r:id="rId23"/>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0224E" w14:textId="77777777" w:rsidR="008C2F67" w:rsidRDefault="008C2F67">
      <w:pPr>
        <w:spacing w:after="0" w:line="240" w:lineRule="auto"/>
      </w:pPr>
      <w:r>
        <w:separator/>
      </w:r>
    </w:p>
  </w:endnote>
  <w:endnote w:type="continuationSeparator" w:id="0">
    <w:p w14:paraId="0A142E2B" w14:textId="77777777" w:rsidR="008C2F67" w:rsidRDefault="008C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2265" w14:textId="16E87006" w:rsidR="00520C9D" w:rsidRDefault="00520C9D">
    <w:pPr>
      <w:pStyle w:val="Heading4"/>
      <w:ind w:left="2880" w:firstLine="720"/>
    </w:pPr>
  </w:p>
  <w:p w14:paraId="4FEA5AF3" w14:textId="77777777" w:rsidR="00520C9D" w:rsidRDefault="00520C9D">
    <w:pPr>
      <w:pStyle w:val="Heading5"/>
    </w:pPr>
    <w:bookmarkStart w:id="1" w:name="_p4srjvtol9w9" w:colFirst="0" w:colLast="0"/>
    <w:bookmarkEnd w:id="1"/>
  </w:p>
  <w:p w14:paraId="6CB00972" w14:textId="6E1E4874" w:rsidR="00520C9D" w:rsidRDefault="00520C9D">
    <w:pPr>
      <w:pStyle w:val="Heading5"/>
    </w:pPr>
    <w:bookmarkStart w:id="2" w:name="_8a01wlqbl15b" w:colFirst="0" w:colLast="0"/>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D6CE" w14:textId="77777777" w:rsidR="008C2F67" w:rsidRDefault="008C2F67">
      <w:pPr>
        <w:spacing w:after="0" w:line="240" w:lineRule="auto"/>
      </w:pPr>
      <w:r>
        <w:separator/>
      </w:r>
    </w:p>
  </w:footnote>
  <w:footnote w:type="continuationSeparator" w:id="0">
    <w:p w14:paraId="6B0612A2" w14:textId="77777777" w:rsidR="008C2F67" w:rsidRDefault="008C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8EBC" w14:textId="77777777" w:rsidR="00B714D0" w:rsidRDefault="00B71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E6BC2" w14:textId="77777777" w:rsidR="00520C9D" w:rsidRDefault="00000000">
    <w:pPr>
      <w:pStyle w:val="Title"/>
      <w:keepNext w:val="0"/>
      <w:keepLines w:val="0"/>
      <w:rPr>
        <w:sz w:val="192"/>
        <w:szCs w:val="192"/>
      </w:rPr>
    </w:pPr>
    <w:bookmarkStart w:id="0" w:name="_nhahf2pcftid" w:colFirst="0" w:colLast="0"/>
    <w:bookmarkEnd w:id="0"/>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A838" w14:textId="77777777" w:rsidR="00B714D0" w:rsidRDefault="00B71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9D"/>
    <w:rsid w:val="00060B61"/>
    <w:rsid w:val="00153380"/>
    <w:rsid w:val="002A5D28"/>
    <w:rsid w:val="002E21F6"/>
    <w:rsid w:val="002E44DD"/>
    <w:rsid w:val="003022B6"/>
    <w:rsid w:val="003E65FD"/>
    <w:rsid w:val="00520C9D"/>
    <w:rsid w:val="00597A26"/>
    <w:rsid w:val="005B0B0C"/>
    <w:rsid w:val="0071467F"/>
    <w:rsid w:val="007E25E2"/>
    <w:rsid w:val="00882B63"/>
    <w:rsid w:val="008C2F67"/>
    <w:rsid w:val="00A2181D"/>
    <w:rsid w:val="00B714D0"/>
    <w:rsid w:val="00D722AF"/>
    <w:rsid w:val="00E2531F"/>
    <w:rsid w:val="00EB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29CB8"/>
  <w15:docId w15:val="{B4E1A0EB-964A-5443-AFE1-87732324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050F5E"/>
      <w:highlight w:val="white"/>
    </w:rPr>
  </w:style>
  <w:style w:type="paragraph" w:styleId="Heading2">
    <w:name w:val="heading 2"/>
    <w:basedOn w:val="Normal"/>
    <w:next w:val="Normal"/>
    <w:uiPriority w:val="9"/>
    <w:unhideWhenUsed/>
    <w:qFormat/>
    <w:pPr>
      <w:keepNext/>
      <w:keepLines/>
      <w:spacing w:before="200" w:after="0"/>
      <w:outlineLvl w:val="1"/>
    </w:pPr>
    <w:rPr>
      <w:i/>
      <w:color w:val="050F5E"/>
    </w:rPr>
  </w:style>
  <w:style w:type="paragraph" w:styleId="Heading3">
    <w:name w:val="heading 3"/>
    <w:basedOn w:val="Normal"/>
    <w:next w:val="Normal"/>
    <w:uiPriority w:val="9"/>
    <w:unhideWhenUsed/>
    <w:qFormat/>
    <w:pPr>
      <w:keepNext/>
      <w:keepLines/>
      <w:spacing w:before="40" w:after="0"/>
      <w:outlineLvl w:val="2"/>
    </w:pPr>
    <w:rPr>
      <w:i/>
      <w:color w:val="AA0928"/>
    </w:rPr>
  </w:style>
  <w:style w:type="paragraph" w:styleId="Heading4">
    <w:name w:val="heading 4"/>
    <w:basedOn w:val="Normal"/>
    <w:next w:val="Normal"/>
    <w:uiPriority w:val="9"/>
    <w:unhideWhenUsed/>
    <w:qFormat/>
    <w:pPr>
      <w:keepNext/>
      <w:keepLines/>
      <w:spacing w:line="240" w:lineRule="auto"/>
      <w:outlineLvl w:val="3"/>
    </w:pPr>
    <w:rPr>
      <w:i/>
      <w:color w:val="626262"/>
      <w:sz w:val="18"/>
      <w:szCs w:val="18"/>
    </w:rPr>
  </w:style>
  <w:style w:type="paragraph" w:styleId="Heading5">
    <w:name w:val="heading 5"/>
    <w:basedOn w:val="Normal"/>
    <w:next w:val="Normal"/>
    <w:uiPriority w:val="9"/>
    <w:unhideWhenUsed/>
    <w:qFormat/>
    <w:pPr>
      <w:keepNext/>
      <w:keepLines/>
      <w:spacing w:line="240" w:lineRule="auto"/>
      <w:ind w:left="2880" w:firstLine="720"/>
      <w:outlineLvl w:val="4"/>
    </w:pPr>
    <w:rPr>
      <w:b/>
    </w:rPr>
  </w:style>
  <w:style w:type="paragraph" w:styleId="Heading6">
    <w:name w:val="heading 6"/>
    <w:basedOn w:val="Normal"/>
    <w:next w:val="Normal"/>
    <w:uiPriority w:val="9"/>
    <w:semiHidden/>
    <w:unhideWhenUsed/>
    <w:qFormat/>
    <w:pPr>
      <w:keepNext/>
      <w:keepLines/>
      <w:spacing w:line="240" w:lineRule="auto"/>
      <w:outlineLvl w:val="5"/>
    </w:pPr>
    <w:rPr>
      <w:i/>
      <w:color w:val="62626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40" w:line="240" w:lineRule="auto"/>
    </w:pPr>
    <w:rPr>
      <w:b/>
      <w:smallCaps/>
      <w:color w:val="050F5E"/>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B7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D0"/>
  </w:style>
  <w:style w:type="paragraph" w:styleId="Footer">
    <w:name w:val="footer"/>
    <w:basedOn w:val="Normal"/>
    <w:link w:val="FooterChar"/>
    <w:uiPriority w:val="99"/>
    <w:unhideWhenUsed/>
    <w:rsid w:val="00B7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568</Words>
  <Characters>3498</Characters>
  <Application>Microsoft Office Word</Application>
  <DocSecurity>0</DocSecurity>
  <Lines>140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Career Dreams to PSE</dc:title>
  <dc:subject/>
  <dc:creator>K20 Center</dc:creator>
  <cp:keywords/>
  <dc:description/>
  <cp:lastModifiedBy>Gracia, Ann M.</cp:lastModifiedBy>
  <cp:revision>5</cp:revision>
  <dcterms:created xsi:type="dcterms:W3CDTF">2024-08-06T13:06:00Z</dcterms:created>
  <dcterms:modified xsi:type="dcterms:W3CDTF">2024-08-07T16:12:00Z</dcterms:modified>
  <cp:category/>
</cp:coreProperties>
</file>