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KWL Chart</w:t>
      </w:r>
      <w:r w:rsidDel="00000000" w:rsidR="00000000" w:rsidRPr="00000000">
        <w:rPr>
          <w:rtl w:val="0"/>
        </w:rPr>
      </w:r>
    </w:p>
    <w:tbl>
      <w:tblPr>
        <w:tblStyle w:val="Table1"/>
        <w:tblW w:w="13705.0" w:type="dxa"/>
        <w:jc w:val="center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4568"/>
        <w:gridCol w:w="4568"/>
        <w:gridCol w:w="4569"/>
        <w:tblGridChange w:id="0">
          <w:tblGrid>
            <w:gridCol w:w="4568"/>
            <w:gridCol w:w="4568"/>
            <w:gridCol w:w="4569"/>
          </w:tblGrid>
        </w:tblGridChange>
      </w:tblGrid>
      <w:tr>
        <w:trPr>
          <w:cantSplit w:val="1"/>
          <w:trHeight w:val="576" w:hRule="atLeast"/>
          <w:tblHeader w:val="1"/>
        </w:trPr>
        <w:tc>
          <w:tcPr>
            <w:shd w:fill="3e5c61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Know</w:t>
            </w:r>
          </w:p>
        </w:tc>
        <w:tc>
          <w:tcPr>
            <w:shd w:fill="3e5c61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Want to Know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e5c61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Learned</w:t>
            </w:r>
          </w:p>
        </w:tc>
      </w:tr>
      <w:tr>
        <w:trPr>
          <w:cantSplit w:val="1"/>
          <w:trHeight w:val="675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do </w:t>
            </w:r>
            <w:r w:rsidDel="00000000" w:rsidR="00000000" w:rsidRPr="00000000">
              <w:rPr>
                <w:b w:val="1"/>
                <w:color w:val="910d28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already know about postsecondary education?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do </w:t>
            </w:r>
            <w:r w:rsidDel="00000000" w:rsidR="00000000" w:rsidRPr="00000000">
              <w:rPr>
                <w:b w:val="1"/>
                <w:color w:val="910d28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want to know about postsecondary education?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did </w:t>
            </w:r>
            <w:r w:rsidDel="00000000" w:rsidR="00000000" w:rsidRPr="00000000">
              <w:rPr>
                <w:b w:val="1"/>
                <w:color w:val="910d28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learn about postsecondary education?</w:t>
            </w:r>
          </w:p>
        </w:tc>
      </w:tr>
      <w:tr>
        <w:trPr>
          <w:cantSplit w:val="0"/>
          <w:trHeight w:val="63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b="0" l="0" r="0" t="0"/>
          <wp:wrapNone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Mastering the Maze of Course Scheduling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i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  <w:aliases w:val="Body"/>
    <w:next w:val="BodyText"/>
    <w:qFormat w:val="1"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557FB6"/>
    <w:pPr>
      <w:keepNext w:val="1"/>
      <w:keepLines w:val="1"/>
      <w:spacing w:after="0"/>
      <w:outlineLvl w:val="0"/>
    </w:pPr>
    <w:rPr>
      <w:rFonts w:asciiTheme="majorHAnsi" w:cstheme="majorBidi" w:eastAsiaTheme="majorEastAsia" w:hAnsiTheme="majorHAnsi"/>
      <w:bCs w:val="1"/>
      <w:i w:val="1"/>
      <w:iCs w:val="1"/>
      <w:color w:val="910d28" w:themeColor="accent1"/>
      <w:szCs w:val="32"/>
      <w:shd w:color="auto" w:fill="ffffff" w:val="clear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6E1542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i w:val="1"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721EA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i w:val="1"/>
      <w:color w:val="3e5c61" w:themeColor="text2"/>
      <w:szCs w:val="24"/>
    </w:rPr>
  </w:style>
  <w:style w:type="paragraph" w:styleId="Heading4">
    <w:name w:val="heading 4"/>
    <w:basedOn w:val="Normal"/>
    <w:next w:val="Normal"/>
    <w:autoRedefine w:val="1"/>
    <w:uiPriority w:val="9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6c091d" w:themeColor="accent1" w:themeShade="0000BF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6c091d" w:themeColor="accent1" w:themeShade="0000BF"/>
    </w:rPr>
  </w:style>
  <w:style w:type="paragraph" w:styleId="Heading6">
    <w:name w:val="heading 6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480613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autoRedefine w:val="1"/>
    <w:uiPriority w:val="10"/>
    <w:qFormat w:val="1"/>
    <w:rsid w:val="001872E7"/>
    <w:pPr>
      <w:spacing w:after="240" w:line="240" w:lineRule="auto"/>
      <w:outlineLvl w:val="0"/>
    </w:pPr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785"/>
  </w:style>
  <w:style w:type="paragraph" w:styleId="Citation" w:customStyle="1">
    <w:name w:val="Citation"/>
    <w:basedOn w:val="Normal"/>
    <w:next w:val="FootnoteText"/>
    <w:qFormat w:val="1"/>
    <w:rsid w:val="00AC349E"/>
    <w:pPr>
      <w:ind w:left="720" w:hanging="720"/>
    </w:pPr>
    <w:rPr>
      <w:i w:val="1"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C349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C349E"/>
    <w:rPr>
      <w:sz w:val="20"/>
      <w:szCs w:val="20"/>
    </w:rPr>
  </w:style>
  <w:style w:type="paragraph" w:styleId="LessonFooter" w:customStyle="1">
    <w:name w:val="Lesson Footer"/>
    <w:basedOn w:val="Footer"/>
    <w:next w:val="Footer"/>
    <w:link w:val="LessonFooterChar"/>
    <w:autoRedefine w:val="1"/>
    <w:qFormat w:val="1"/>
    <w:rsid w:val="00AC349E"/>
    <w:pPr>
      <w:jc w:val="right"/>
    </w:pPr>
    <w:rPr>
      <w:b w:val="1"/>
      <w:caps w:val="1"/>
      <w:color w:val="2d2d2d"/>
    </w:rPr>
  </w:style>
  <w:style w:type="character" w:styleId="LessonFooterChar" w:customStyle="1">
    <w:name w:val="Lesson Footer Char"/>
    <w:basedOn w:val="TitleChar"/>
    <w:link w:val="LessonFooter"/>
    <w:rsid w:val="00AC349E"/>
    <w:rPr>
      <w:rFonts w:asciiTheme="majorHAnsi" w:cstheme="majorBidi" w:eastAsiaTheme="majorEastAsia" w:hAnsiTheme="majorHAnsi"/>
      <w:b w:val="1"/>
      <w:caps w:val="1"/>
      <w:color w:val="2d2d2d"/>
      <w:spacing w:val="-10"/>
      <w:kern w:val="28"/>
      <w:sz w:val="24"/>
      <w:szCs w:val="56"/>
    </w:rPr>
  </w:style>
  <w:style w:type="paragraph" w:styleId="CaptionCutline" w:customStyle="1">
    <w:name w:val="Caption/Cutline"/>
    <w:basedOn w:val="CommentText"/>
    <w:link w:val="CaptionCutlineChar"/>
    <w:qFormat w:val="1"/>
    <w:rsid w:val="006E1542"/>
    <w:pPr>
      <w:spacing w:after="0"/>
    </w:pPr>
    <w:rPr>
      <w:i w:val="1"/>
      <w:color w:val="626262"/>
      <w:sz w:val="18"/>
    </w:rPr>
  </w:style>
  <w:style w:type="character" w:styleId="CaptionCutlineChar" w:customStyle="1">
    <w:name w:val="Caption/Cutline Char"/>
    <w:basedOn w:val="CommentTextChar"/>
    <w:link w:val="CaptionCutline"/>
    <w:rsid w:val="006E1542"/>
    <w:rPr>
      <w:i w:val="1"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C34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C349E"/>
    <w:rPr>
      <w:sz w:val="20"/>
      <w:szCs w:val="20"/>
    </w:rPr>
  </w:style>
  <w:style w:type="paragraph" w:styleId="OtherHeadings" w:customStyle="1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AC349E"/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AC349E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557FB6"/>
    <w:rPr>
      <w:rFonts w:asciiTheme="majorHAnsi" w:cstheme="majorBidi" w:eastAsiaTheme="majorEastAsia" w:hAnsiTheme="majorHAnsi"/>
      <w:bCs w:val="1"/>
      <w:i w:val="1"/>
      <w:iCs w:val="1"/>
      <w:color w:val="910d28" w:themeColor="accent1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E1542"/>
    <w:rPr>
      <w:rFonts w:asciiTheme="majorHAnsi" w:cstheme="majorBidi" w:eastAsiaTheme="majorEastAsia" w:hAnsiTheme="majorHAnsi"/>
      <w:i w:val="1"/>
      <w:color w:val="910d28" w:themeColor="accen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21EA4"/>
    <w:rPr>
      <w:rFonts w:asciiTheme="majorHAnsi" w:cstheme="majorBidi" w:eastAsiaTheme="majorEastAsia" w:hAnsiTheme="majorHAnsi"/>
      <w:i w:val="1"/>
      <w:color w:val="3e5c61" w:themeColor="text2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1872E7"/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 w:val="1"/>
    <w:rsid w:val="00AC349E"/>
    <w:pPr>
      <w:spacing w:before="120"/>
      <w:ind w:left="1152" w:right="1152"/>
      <w:jc w:val="both"/>
    </w:pPr>
    <w:rPr>
      <w:i w:val="1"/>
      <w:iCs w:val="1"/>
      <w:color w:val="626262"/>
    </w:rPr>
  </w:style>
  <w:style w:type="character" w:styleId="QuoteChar" w:customStyle="1">
    <w:name w:val="Quote Char"/>
    <w:aliases w:val="Block Quote Char"/>
    <w:basedOn w:val="DefaultParagraphFont"/>
    <w:link w:val="Quote"/>
    <w:uiPriority w:val="29"/>
    <w:rsid w:val="00AC349E"/>
    <w:rPr>
      <w:i w:val="1"/>
      <w:iCs w:val="1"/>
      <w:color w:val="626262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AC34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lumnHeaders" w:customStyle="1">
    <w:name w:val="Table Column Headers"/>
    <w:basedOn w:val="Normal"/>
    <w:link w:val="TableColumnHeadersChar"/>
    <w:autoRedefine w:val="1"/>
    <w:qFormat w:val="1"/>
    <w:rsid w:val="00151046"/>
    <w:pPr>
      <w:spacing w:after="0"/>
      <w:jc w:val="center"/>
    </w:pPr>
    <w:rPr>
      <w:rFonts w:asciiTheme="majorHAnsi" w:hAnsiTheme="majorHAnsi"/>
      <w:bCs w:val="1"/>
      <w:color w:val="ffffff" w:themeColor="background1"/>
    </w:rPr>
  </w:style>
  <w:style w:type="paragraph" w:styleId="Style1" w:customStyle="1">
    <w:name w:val="Style1"/>
    <w:basedOn w:val="TableColumnHeaders"/>
    <w:next w:val="Header"/>
    <w:autoRedefine w:val="1"/>
    <w:rsid w:val="00AC349E"/>
    <w:rPr>
      <w:szCs w:val="24"/>
    </w:rPr>
  </w:style>
  <w:style w:type="character" w:styleId="TableColumnHeadersChar" w:customStyle="1">
    <w:name w:val="Table Column Headers Char"/>
    <w:basedOn w:val="DefaultParagraphFont"/>
    <w:link w:val="TableColumnHeaders"/>
    <w:rsid w:val="00151046"/>
    <w:rPr>
      <w:rFonts w:asciiTheme="majorHAnsi" w:hAnsiTheme="majorHAnsi"/>
      <w:bCs w:val="1"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 w:val="1"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6C03"/>
    <w:rPr>
      <w:color w:val="808080"/>
      <w:shd w:color="auto" w:fill="e6e6e6" w:val="clear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 w:val="1"/>
    </w:pPr>
  </w:style>
  <w:style w:type="paragraph" w:styleId="Image" w:customStyle="1">
    <w:name w:val="Image"/>
    <w:basedOn w:val="Normal"/>
    <w:next w:val="CaptionCutline"/>
    <w:link w:val="ImageChar"/>
    <w:autoRedefine w:val="1"/>
    <w:qFormat w:val="1"/>
    <w:rsid w:val="006E1542"/>
    <w:pPr>
      <w:keepNext w:val="1"/>
      <w:spacing w:after="0" w:line="240" w:lineRule="auto"/>
    </w:pPr>
    <w:rPr>
      <w:noProof w:val="1"/>
      <w:shd w:color="auto" w:fill="ffffff" w:val="clear"/>
    </w:rPr>
  </w:style>
  <w:style w:type="character" w:styleId="PlaceholderText">
    <w:name w:val="Placeholder Text"/>
    <w:basedOn w:val="DefaultParagraphFont"/>
    <w:uiPriority w:val="99"/>
    <w:semiHidden w:val="1"/>
    <w:rsid w:val="00D106FF"/>
    <w:rPr>
      <w:color w:val="808080"/>
    </w:rPr>
  </w:style>
  <w:style w:type="character" w:styleId="ImageChar" w:customStyle="1">
    <w:name w:val="Image Char"/>
    <w:basedOn w:val="DefaultParagraphFont"/>
    <w:link w:val="Image"/>
    <w:rsid w:val="006E1542"/>
    <w:rPr>
      <w:noProof w:val="1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AI3cm0YDA5lJhZ1zNB/jCPe1+Q==">CgMxLjA4AHIhMW1xZlVjWWxVdjdMb1lrYlM1VWNZcHBjVFYwdFR1dnQx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2024-12-02T17:23:00Z</dcterms:created>
  <dc:creator>K20Center@groups.ou.edu</dc:creator>
</cp:coreProperties>
</file>