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61224" w14:textId="09CBA63E" w:rsidR="00B261D1" w:rsidRPr="00974FA5" w:rsidRDefault="00974FA5">
      <w:pPr>
        <w:pStyle w:val="Title"/>
        <w:rPr>
          <w:lang w:val="es-ES_tradnl"/>
        </w:rPr>
      </w:pPr>
      <w:bookmarkStart w:id="0" w:name="_wjh9nyh05de8" w:colFirst="0" w:colLast="0"/>
      <w:bookmarkEnd w:id="0"/>
      <w:r w:rsidRPr="00974FA5">
        <w:rPr>
          <w:lang w:val="es-ES_tradnl"/>
        </w:rPr>
        <w:t>REFLEXI</w:t>
      </w:r>
      <w:r>
        <w:rPr>
          <w:lang w:val="es-ES_tradnl"/>
        </w:rPr>
        <w:t>Ó</w:t>
      </w:r>
      <w:r w:rsidRPr="00974FA5">
        <w:rPr>
          <w:lang w:val="es-ES_tradnl"/>
        </w:rPr>
        <w:t>N DE LA SIMULACI</w:t>
      </w:r>
      <w:r>
        <w:rPr>
          <w:lang w:val="es-ES_tradnl"/>
        </w:rPr>
        <w:t>Ó</w:t>
      </w:r>
      <w:r w:rsidRPr="00974FA5">
        <w:rPr>
          <w:lang w:val="es-ES_tradnl"/>
        </w:rPr>
        <w:t>N GERI</w:t>
      </w:r>
      <w:r>
        <w:rPr>
          <w:lang w:val="es-ES_tradnl"/>
        </w:rPr>
        <w:t>Á</w:t>
      </w:r>
      <w:r w:rsidRPr="00974FA5">
        <w:rPr>
          <w:lang w:val="es-ES_tradnl"/>
        </w:rPr>
        <w:t>TRICA</w:t>
      </w:r>
    </w:p>
    <w:p w14:paraId="5BC61225" w14:textId="667F168D" w:rsidR="00B261D1" w:rsidRPr="00974FA5" w:rsidRDefault="003D21A4">
      <w:pPr>
        <w:rPr>
          <w:lang w:val="es-ES_tradnl"/>
        </w:rPr>
      </w:pPr>
      <w:r w:rsidRPr="00974FA5">
        <w:rPr>
          <w:lang w:val="es-ES_tradnl"/>
        </w:rPr>
        <w:t>Respond</w:t>
      </w:r>
      <w:r w:rsidR="00B26019">
        <w:rPr>
          <w:lang w:val="es-ES_tradnl"/>
        </w:rPr>
        <w:t>e a las siguientes preguntas</w:t>
      </w:r>
      <w:r w:rsidRPr="00974FA5">
        <w:rPr>
          <w:lang w:val="es-ES_tradnl"/>
        </w:rPr>
        <w:t xml:space="preserve">. </w:t>
      </w:r>
    </w:p>
    <w:tbl>
      <w:tblPr>
        <w:tblStyle w:val="a"/>
        <w:tblW w:w="96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870"/>
      </w:tblGrid>
      <w:tr w:rsidR="00B261D1" w:rsidRPr="00974FA5" w14:paraId="5BC61228" w14:textId="77777777" w:rsidTr="00774BA9">
        <w:tc>
          <w:tcPr>
            <w:tcW w:w="2805" w:type="dxa"/>
            <w:shd w:val="clear" w:color="auto" w:fill="326E7C"/>
          </w:tcPr>
          <w:p w14:paraId="5BC61226" w14:textId="342A98F5" w:rsidR="00B261D1" w:rsidRPr="00974FA5" w:rsidRDefault="003D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bookmarkStart w:id="1" w:name="_gjdgxs" w:colFirst="0" w:colLast="0"/>
            <w:bookmarkEnd w:id="1"/>
            <w:r w:rsidRPr="00974FA5">
              <w:rPr>
                <w:b/>
                <w:color w:val="FFFFFF"/>
                <w:lang w:val="es-ES_tradnl"/>
              </w:rPr>
              <w:t>Pr</w:t>
            </w:r>
            <w:r w:rsidR="00C563E6">
              <w:rPr>
                <w:b/>
                <w:color w:val="FFFFFF"/>
                <w:lang w:val="es-ES_tradnl"/>
              </w:rPr>
              <w:t>egunta</w:t>
            </w:r>
          </w:p>
        </w:tc>
        <w:tc>
          <w:tcPr>
            <w:tcW w:w="6870" w:type="dxa"/>
            <w:shd w:val="clear" w:color="auto" w:fill="326E7C"/>
          </w:tcPr>
          <w:p w14:paraId="5BC61227" w14:textId="197C166A" w:rsidR="00B261D1" w:rsidRPr="00974FA5" w:rsidRDefault="003D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  <w:lang w:val="es-ES_tradnl"/>
              </w:rPr>
            </w:pPr>
            <w:r w:rsidRPr="00974FA5">
              <w:rPr>
                <w:b/>
                <w:color w:val="FFFFFF"/>
                <w:lang w:val="es-ES_tradnl"/>
              </w:rPr>
              <w:t>Resp</w:t>
            </w:r>
            <w:r w:rsidR="00C563E6">
              <w:rPr>
                <w:b/>
                <w:color w:val="FFFFFF"/>
                <w:lang w:val="es-ES_tradnl"/>
              </w:rPr>
              <w:t>uesta</w:t>
            </w:r>
          </w:p>
        </w:tc>
      </w:tr>
      <w:tr w:rsidR="00B261D1" w:rsidRPr="00B623A7" w14:paraId="5BC6122B" w14:textId="77777777" w:rsidTr="00774BA9">
        <w:trPr>
          <w:trHeight w:val="1593"/>
        </w:trPr>
        <w:tc>
          <w:tcPr>
            <w:tcW w:w="2805" w:type="dxa"/>
          </w:tcPr>
          <w:p w14:paraId="5BC61229" w14:textId="4DBA5971" w:rsidR="00B261D1" w:rsidRPr="00974FA5" w:rsidRDefault="00EE1A84">
            <w:pPr>
              <w:pStyle w:val="Heading1"/>
              <w:rPr>
                <w:lang w:val="es-ES_tradnl"/>
              </w:rPr>
            </w:pPr>
            <w:r w:rsidRPr="00974FA5">
              <w:rPr>
                <w:lang w:val="es-ES_tradnl"/>
              </w:rPr>
              <w:t>Refle</w:t>
            </w:r>
            <w:r w:rsidR="00C563E6">
              <w:rPr>
                <w:lang w:val="es-ES_tradnl"/>
              </w:rPr>
              <w:t>xiona sobre las actividades</w:t>
            </w:r>
            <w:r w:rsidRPr="00974FA5">
              <w:rPr>
                <w:lang w:val="es-ES_tradnl"/>
              </w:rPr>
              <w:t xml:space="preserve">. </w:t>
            </w:r>
            <w:r w:rsidR="00C563E6">
              <w:rPr>
                <w:lang w:val="es-ES_tradnl"/>
              </w:rPr>
              <w:t>¿Cuál reto fue el más difícil</w:t>
            </w:r>
            <w:r w:rsidRPr="00974FA5">
              <w:rPr>
                <w:lang w:val="es-ES_tradnl"/>
              </w:rPr>
              <w:t>?</w:t>
            </w:r>
          </w:p>
        </w:tc>
        <w:tc>
          <w:tcPr>
            <w:tcW w:w="6870" w:type="dxa"/>
          </w:tcPr>
          <w:p w14:paraId="5BC6122A" w14:textId="77777777" w:rsidR="00B261D1" w:rsidRPr="00974FA5" w:rsidRDefault="00B261D1">
            <w:pPr>
              <w:rPr>
                <w:lang w:val="es-ES_tradnl"/>
              </w:rPr>
            </w:pPr>
          </w:p>
        </w:tc>
      </w:tr>
      <w:tr w:rsidR="00B261D1" w:rsidRPr="00B623A7" w14:paraId="5BC6122E" w14:textId="77777777" w:rsidTr="00774BA9">
        <w:trPr>
          <w:trHeight w:val="1647"/>
        </w:trPr>
        <w:tc>
          <w:tcPr>
            <w:tcW w:w="2805" w:type="dxa"/>
          </w:tcPr>
          <w:p w14:paraId="5BC6122C" w14:textId="17E89D64" w:rsidR="00B261D1" w:rsidRPr="00C563E6" w:rsidRDefault="00C563E6">
            <w:pPr>
              <w:spacing w:before="240" w:after="240"/>
              <w:rPr>
                <w:b/>
                <w:color w:val="910D28"/>
                <w:lang w:val="es-ES"/>
              </w:rPr>
            </w:pPr>
            <w:bookmarkStart w:id="2" w:name="_xxqgp0rijv1g" w:colFirst="0" w:colLast="0"/>
            <w:bookmarkEnd w:id="2"/>
            <w:r w:rsidRPr="00C563E6">
              <w:rPr>
                <w:b/>
                <w:color w:val="910D28"/>
                <w:lang w:val="es-ES"/>
              </w:rPr>
              <w:t>¿Cómo afectaron las limitaciones a tu capacidad para moverte</w:t>
            </w:r>
            <w:r w:rsidR="003D21A4" w:rsidRPr="00C563E6">
              <w:rPr>
                <w:b/>
                <w:color w:val="910D28"/>
                <w:lang w:val="es-ES"/>
              </w:rPr>
              <w:t>,</w:t>
            </w:r>
            <w:r w:rsidRPr="00C563E6">
              <w:rPr>
                <w:b/>
                <w:color w:val="910D28"/>
                <w:lang w:val="es-ES"/>
              </w:rPr>
              <w:t xml:space="preserve"> interactuar</w:t>
            </w:r>
            <w:r>
              <w:rPr>
                <w:b/>
                <w:color w:val="910D28"/>
                <w:lang w:val="es-ES"/>
              </w:rPr>
              <w:t xml:space="preserve"> o completar tareas</w:t>
            </w:r>
            <w:r w:rsidR="003D21A4" w:rsidRPr="00C563E6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6870" w:type="dxa"/>
          </w:tcPr>
          <w:p w14:paraId="5BC6122D" w14:textId="77777777" w:rsidR="00B261D1" w:rsidRPr="00C563E6" w:rsidRDefault="00B261D1">
            <w:pPr>
              <w:rPr>
                <w:lang w:val="es-ES"/>
              </w:rPr>
            </w:pPr>
          </w:p>
        </w:tc>
      </w:tr>
      <w:tr w:rsidR="00B261D1" w:rsidRPr="00B623A7" w14:paraId="5BC61231" w14:textId="77777777" w:rsidTr="00774BA9">
        <w:trPr>
          <w:trHeight w:val="1701"/>
        </w:trPr>
        <w:tc>
          <w:tcPr>
            <w:tcW w:w="2805" w:type="dxa"/>
          </w:tcPr>
          <w:p w14:paraId="5BC6122F" w14:textId="3C5E9BBE" w:rsidR="00B261D1" w:rsidRPr="00B623A7" w:rsidRDefault="00C563E6">
            <w:pPr>
              <w:spacing w:before="240" w:after="240"/>
              <w:rPr>
                <w:b/>
                <w:color w:val="910D28"/>
                <w:lang w:val="es-ES"/>
              </w:rPr>
            </w:pPr>
            <w:bookmarkStart w:id="3" w:name="_1z63bs6jhwbm" w:colFirst="0" w:colLast="0"/>
            <w:bookmarkEnd w:id="3"/>
            <w:r w:rsidRPr="00B623A7">
              <w:rPr>
                <w:b/>
                <w:color w:val="910D28"/>
                <w:lang w:val="es-ES"/>
              </w:rPr>
              <w:t>¿</w:t>
            </w:r>
            <w:r w:rsidR="00B623A7" w:rsidRPr="00B623A7">
              <w:rPr>
                <w:b/>
                <w:color w:val="910D28"/>
                <w:lang w:val="es-ES"/>
              </w:rPr>
              <w:t>Qué ajustes pueden hacerse para mejorar la accesibilidad de las personas mayores</w:t>
            </w:r>
            <w:r w:rsidR="00B623A7">
              <w:rPr>
                <w:b/>
                <w:color w:val="910D28"/>
                <w:lang w:val="es-ES"/>
              </w:rPr>
              <w:t xml:space="preserve"> en centros de salud</w:t>
            </w:r>
            <w:r w:rsidR="003D21A4" w:rsidRPr="00B623A7">
              <w:rPr>
                <w:b/>
                <w:color w:val="910D28"/>
                <w:lang w:val="es-ES"/>
              </w:rPr>
              <w:t>?</w:t>
            </w:r>
          </w:p>
        </w:tc>
        <w:tc>
          <w:tcPr>
            <w:tcW w:w="6870" w:type="dxa"/>
          </w:tcPr>
          <w:p w14:paraId="5BC61230" w14:textId="77777777" w:rsidR="00B261D1" w:rsidRPr="00B623A7" w:rsidRDefault="00B261D1">
            <w:pPr>
              <w:rPr>
                <w:lang w:val="es-ES"/>
              </w:rPr>
            </w:pPr>
          </w:p>
        </w:tc>
      </w:tr>
    </w:tbl>
    <w:p w14:paraId="5BC61232" w14:textId="77777777" w:rsidR="00B261D1" w:rsidRPr="00A51992" w:rsidRDefault="00B261D1">
      <w:pPr>
        <w:rPr>
          <w:sz w:val="16"/>
          <w:szCs w:val="16"/>
          <w:lang w:val="es-ES"/>
        </w:rPr>
      </w:pPr>
    </w:p>
    <w:tbl>
      <w:tblPr>
        <w:tblStyle w:val="a0"/>
        <w:tblW w:w="9853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853"/>
      </w:tblGrid>
      <w:tr w:rsidR="00B261D1" w:rsidRPr="00A51992" w14:paraId="5BC61234" w14:textId="77777777" w:rsidTr="00774BA9">
        <w:trPr>
          <w:trHeight w:val="677"/>
        </w:trPr>
        <w:tc>
          <w:tcPr>
            <w:tcW w:w="9853" w:type="dxa"/>
            <w:shd w:val="clear" w:color="auto" w:fill="326E7C"/>
          </w:tcPr>
          <w:p w14:paraId="5BC61233" w14:textId="1517A699" w:rsidR="00B261D1" w:rsidRPr="00A51992" w:rsidRDefault="00A51992">
            <w:pPr>
              <w:spacing w:after="120" w:line="276" w:lineRule="auto"/>
              <w:rPr>
                <w:b/>
                <w:color w:val="FFFFFF"/>
                <w:lang w:val="es-ES"/>
              </w:rPr>
            </w:pPr>
            <w:r w:rsidRPr="00A51992">
              <w:rPr>
                <w:b/>
                <w:color w:val="FFFFFF"/>
                <w:lang w:val="es-ES"/>
              </w:rPr>
              <w:t>¿</w:t>
            </w:r>
            <w:r>
              <w:rPr>
                <w:b/>
                <w:color w:val="FFFFFF"/>
                <w:lang w:val="es-ES"/>
              </w:rPr>
              <w:t>Cómo</w:t>
            </w:r>
            <w:r w:rsidRPr="00A51992">
              <w:rPr>
                <w:b/>
                <w:color w:val="FFFFFF"/>
                <w:lang w:val="es-ES"/>
              </w:rPr>
              <w:t xml:space="preserve"> puede la fisioterapia mejorar la movilidad y </w:t>
            </w:r>
            <w:r>
              <w:rPr>
                <w:b/>
                <w:color w:val="FFFFFF"/>
                <w:lang w:val="es-ES"/>
              </w:rPr>
              <w:t>la c</w:t>
            </w:r>
            <w:r w:rsidRPr="00A51992">
              <w:rPr>
                <w:b/>
                <w:color w:val="FFFFFF"/>
                <w:lang w:val="es-ES"/>
              </w:rPr>
              <w:t xml:space="preserve">alidad de vida de </w:t>
            </w:r>
            <w:r>
              <w:rPr>
                <w:b/>
                <w:color w:val="FFFFFF"/>
                <w:lang w:val="es-ES"/>
              </w:rPr>
              <w:t>los adultos mayores</w:t>
            </w:r>
            <w:r w:rsidR="00D17DE4" w:rsidRPr="00A51992">
              <w:rPr>
                <w:b/>
                <w:color w:val="FFFFFF"/>
                <w:lang w:val="es-ES"/>
              </w:rPr>
              <w:t xml:space="preserve">? </w:t>
            </w:r>
            <w:r w:rsidRPr="00A51992">
              <w:rPr>
                <w:b/>
                <w:color w:val="FFFFFF"/>
                <w:lang w:val="es-ES"/>
              </w:rPr>
              <w:t xml:space="preserve">¿Cómo </w:t>
            </w:r>
            <w:r>
              <w:rPr>
                <w:b/>
                <w:color w:val="FFFFFF"/>
                <w:lang w:val="es-ES"/>
              </w:rPr>
              <w:t>demostraron</w:t>
            </w:r>
            <w:r w:rsidRPr="00A51992">
              <w:rPr>
                <w:b/>
                <w:color w:val="FFFFFF"/>
                <w:lang w:val="es-ES"/>
              </w:rPr>
              <w:t xml:space="preserve"> las actividades la importancia de la </w:t>
            </w:r>
            <w:r>
              <w:rPr>
                <w:b/>
                <w:color w:val="FFFFFF"/>
                <w:lang w:val="es-ES"/>
              </w:rPr>
              <w:t>empatía en la atención al paciente</w:t>
            </w:r>
            <w:r w:rsidR="00D17DE4" w:rsidRPr="00A51992">
              <w:rPr>
                <w:b/>
                <w:color w:val="FFFFFF"/>
                <w:lang w:val="es-ES"/>
              </w:rPr>
              <w:t>?</w:t>
            </w:r>
          </w:p>
        </w:tc>
      </w:tr>
      <w:tr w:rsidR="00B261D1" w:rsidRPr="00A51992" w14:paraId="5BC61236" w14:textId="77777777" w:rsidTr="00774BA9">
        <w:trPr>
          <w:trHeight w:val="2743"/>
        </w:trPr>
        <w:tc>
          <w:tcPr>
            <w:tcW w:w="9853" w:type="dxa"/>
          </w:tcPr>
          <w:p w14:paraId="5BC61235" w14:textId="77777777" w:rsidR="00B261D1" w:rsidRPr="00A51992" w:rsidRDefault="00B261D1">
            <w:pPr>
              <w:pStyle w:val="Heading1"/>
              <w:rPr>
                <w:lang w:val="es-ES"/>
              </w:rPr>
            </w:pPr>
            <w:bookmarkStart w:id="4" w:name="_n8x651asqllo" w:colFirst="0" w:colLast="0"/>
            <w:bookmarkEnd w:id="4"/>
          </w:p>
        </w:tc>
      </w:tr>
    </w:tbl>
    <w:p w14:paraId="5BC61237" w14:textId="77777777" w:rsidR="00B261D1" w:rsidRPr="00A51992" w:rsidRDefault="00B261D1">
      <w:pPr>
        <w:rPr>
          <w:lang w:val="es-ES"/>
        </w:rPr>
      </w:pPr>
    </w:p>
    <w:sectPr w:rsidR="00B261D1" w:rsidRPr="00A51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1B9C" w14:textId="77777777" w:rsidR="00AF0150" w:rsidRDefault="00AF0150">
      <w:pPr>
        <w:spacing w:after="0" w:line="240" w:lineRule="auto"/>
      </w:pPr>
      <w:r>
        <w:separator/>
      </w:r>
    </w:p>
  </w:endnote>
  <w:endnote w:type="continuationSeparator" w:id="0">
    <w:p w14:paraId="70B08141" w14:textId="77777777" w:rsidR="00AF0150" w:rsidRDefault="00AF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ED26" w14:textId="77777777" w:rsidR="00A30079" w:rsidRDefault="00A300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1239" w14:textId="27FF0E13" w:rsidR="00B261D1" w:rsidRDefault="00EE1A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C6123C" wp14:editId="0533AE23">
              <wp:simplePos x="0" y="0"/>
              <wp:positionH relativeFrom="column">
                <wp:posOffset>1199515</wp:posOffset>
              </wp:positionH>
              <wp:positionV relativeFrom="paragraph">
                <wp:posOffset>-138633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6123F" w14:textId="569DD559" w:rsidR="00B261D1" w:rsidRPr="001A031F" w:rsidRDefault="001A031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1A031F"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 w:rsidRPr="001A031F"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 w:rsidRPr="001A031F"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E7129B">
                            <w:rPr>
                              <w:b/>
                              <w:smallCaps/>
                              <w:color w:val="2D2D2D"/>
                            </w:rPr>
                            <w:t>HANDS-ON HEALING</w:t>
                          </w:r>
                          <w:r w:rsidRPr="001A031F"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6123C" id="Rectangle 1" o:spid="_x0000_s1026" style="position:absolute;margin-left:94.45pt;margin-top:-10.9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" filled="f" stroked="f">
              <v:textbox inset="2.53958mm,1.2694mm,2.53958mm,1.2694mm">
                <w:txbxContent>
                  <w:p w14:paraId="5BC6123F" w14:textId="569DD559" w:rsidR="00B261D1" w:rsidRPr="001A031F" w:rsidRDefault="001A031F">
                    <w:pPr>
                      <w:spacing w:after="0" w:line="240" w:lineRule="auto"/>
                      <w:jc w:val="right"/>
                      <w:textDirection w:val="btLr"/>
                    </w:pPr>
                    <w:r w:rsidRPr="001A031F"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 w:rsidRPr="001A031F"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 w:rsidRPr="001A031F"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E7129B">
                      <w:rPr>
                        <w:b/>
                        <w:smallCaps/>
                        <w:color w:val="2D2D2D"/>
                      </w:rPr>
                      <w:t>HANDS-ON HEALING</w:t>
                    </w:r>
                    <w:r w:rsidRPr="001A031F"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D21A4">
      <w:rPr>
        <w:noProof/>
      </w:rPr>
      <w:drawing>
        <wp:anchor distT="0" distB="0" distL="0" distR="0" simplePos="0" relativeHeight="251658240" behindDoc="0" locked="0" layoutInCell="1" hidden="0" allowOverlap="1" wp14:anchorId="5BC6123A" wp14:editId="1E6C9559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22A19" w14:textId="77777777" w:rsidR="00A30079" w:rsidRDefault="00A300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E58A5" w14:textId="77777777" w:rsidR="00AF0150" w:rsidRDefault="00AF0150">
      <w:pPr>
        <w:spacing w:after="0" w:line="240" w:lineRule="auto"/>
      </w:pPr>
      <w:r>
        <w:separator/>
      </w:r>
    </w:p>
  </w:footnote>
  <w:footnote w:type="continuationSeparator" w:id="0">
    <w:p w14:paraId="03BA420B" w14:textId="77777777" w:rsidR="00AF0150" w:rsidRDefault="00AF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AD32" w14:textId="77777777" w:rsidR="009801AB" w:rsidRDefault="0098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1238" w14:textId="77777777" w:rsidR="00B261D1" w:rsidRDefault="00B261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4BEB" w14:textId="77777777" w:rsidR="009801AB" w:rsidRDefault="0098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D1"/>
    <w:rsid w:val="001965D5"/>
    <w:rsid w:val="001A031F"/>
    <w:rsid w:val="001C0F5B"/>
    <w:rsid w:val="00240F49"/>
    <w:rsid w:val="0027083C"/>
    <w:rsid w:val="00365859"/>
    <w:rsid w:val="003D21A4"/>
    <w:rsid w:val="00462032"/>
    <w:rsid w:val="00670143"/>
    <w:rsid w:val="00774BA9"/>
    <w:rsid w:val="007E3F87"/>
    <w:rsid w:val="00974FA5"/>
    <w:rsid w:val="009801AB"/>
    <w:rsid w:val="00A30079"/>
    <w:rsid w:val="00A51992"/>
    <w:rsid w:val="00A92FA8"/>
    <w:rsid w:val="00AF0150"/>
    <w:rsid w:val="00B26019"/>
    <w:rsid w:val="00B261D1"/>
    <w:rsid w:val="00B623A7"/>
    <w:rsid w:val="00C563E6"/>
    <w:rsid w:val="00CF4EFB"/>
    <w:rsid w:val="00D1136D"/>
    <w:rsid w:val="00D17DE4"/>
    <w:rsid w:val="00D36FF6"/>
    <w:rsid w:val="00D61100"/>
    <w:rsid w:val="00E446EA"/>
    <w:rsid w:val="00E7129B"/>
    <w:rsid w:val="00EE1A84"/>
    <w:rsid w:val="00EF1AF8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1224"/>
  <w15:docId w15:val="{B3C81D19-DD99-5D4D-9DDC-4E1802F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AB"/>
  </w:style>
  <w:style w:type="paragraph" w:styleId="Footer">
    <w:name w:val="footer"/>
    <w:basedOn w:val="Normal"/>
    <w:link w:val="FooterChar"/>
    <w:uiPriority w:val="99"/>
    <w:unhideWhenUsed/>
    <w:rsid w:val="009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6D727A-3EC9-1349-BC96-8B74FC7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460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Hands-On Healing</vt:lpstr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2025-04-02T15:39:00Z</cp:lastPrinted>
  <dcterms:created xsi:type="dcterms:W3CDTF">2025-04-02T15:39:00Z</dcterms:created>
  <dcterms:modified xsi:type="dcterms:W3CDTF">2025-04-02T15:39:00Z</dcterms:modified>
  <cp:category/>
</cp:coreProperties>
</file>