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D88B" w14:textId="77777777" w:rsidR="00315B81" w:rsidRDefault="00000000">
      <w:pPr>
        <w:pStyle w:val="Title"/>
        <w:rPr>
          <w:color w:val="000000"/>
          <w:sz w:val="24"/>
          <w:szCs w:val="24"/>
        </w:rPr>
      </w:pPr>
      <w:r>
        <w:t>GETTING STARTED WITH AI </w:t>
      </w:r>
    </w:p>
    <w:p w14:paraId="1BE53BB1" w14:textId="77777777" w:rsidR="00315B81" w:rsidRDefault="00000000">
      <w:pPr>
        <w:rPr>
          <w:b/>
          <w:color w:val="91192A"/>
          <w:highlight w:val="white"/>
        </w:rPr>
      </w:pPr>
      <w:r>
        <w:rPr>
          <w:b/>
          <w:color w:val="91192A"/>
          <w:highlight w:val="white"/>
        </w:rPr>
        <w:t xml:space="preserve">Introduction </w:t>
      </w:r>
    </w:p>
    <w:p w14:paraId="442FBE0E" w14:textId="77777777" w:rsidR="00315B81" w:rsidRDefault="00000000">
      <w:pPr>
        <w:spacing w:before="240" w:after="240"/>
      </w:pPr>
      <w:r>
        <w:t xml:space="preserve">In today’s digital world, artificial intelligence (AI) offers you helpful </w:t>
      </w:r>
      <w:proofErr w:type="gramStart"/>
      <w:r>
        <w:t>tools—</w:t>
      </w:r>
      <w:proofErr w:type="gramEnd"/>
      <w:r>
        <w:t>especially when building a professional resume. However, you still need to know how AI works and how to use it responsibly.</w:t>
      </w:r>
    </w:p>
    <w:p w14:paraId="769B073C" w14:textId="77777777" w:rsidR="00315B81" w:rsidRDefault="00000000">
      <w:r>
        <w:rPr>
          <w:b/>
          <w:color w:val="91192A"/>
          <w:highlight w:val="white"/>
        </w:rPr>
        <w:t>AI Digital Literacy Skills</w:t>
      </w:r>
    </w:p>
    <w:p w14:paraId="34717512" w14:textId="77777777" w:rsidR="00315B81" w:rsidRDefault="00000000">
      <w:r>
        <w:t xml:space="preserve">AI does not think like a person. Instead, it analyzes massive amounts of data—millions of resumes, job postings, and examples—and generates responses based on patterns. When you ask AI to help with your resume, it predicts the structure, language, and content most likely to match your goal. </w:t>
      </w:r>
      <w:r>
        <w:rPr>
          <w:noProof/>
        </w:rPr>
        <w:drawing>
          <wp:anchor distT="114300" distB="114300" distL="114300" distR="114300" simplePos="0" relativeHeight="251658240" behindDoc="0" locked="0" layoutInCell="1" hidden="0" allowOverlap="1" wp14:anchorId="5A4E03B1" wp14:editId="7DF0709E">
            <wp:simplePos x="0" y="0"/>
            <wp:positionH relativeFrom="column">
              <wp:posOffset>2695472</wp:posOffset>
            </wp:positionH>
            <wp:positionV relativeFrom="paragraph">
              <wp:posOffset>523875</wp:posOffset>
            </wp:positionV>
            <wp:extent cx="3962503" cy="5323363"/>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9327" r="-3703" b="4945"/>
                    <a:stretch>
                      <a:fillRect/>
                    </a:stretch>
                  </pic:blipFill>
                  <pic:spPr>
                    <a:xfrm>
                      <a:off x="0" y="0"/>
                      <a:ext cx="3962503" cy="5323363"/>
                    </a:xfrm>
                    <a:prstGeom prst="rect">
                      <a:avLst/>
                    </a:prstGeom>
                    <a:ln/>
                  </pic:spPr>
                </pic:pic>
              </a:graphicData>
            </a:graphic>
          </wp:anchor>
        </w:drawing>
      </w:r>
    </w:p>
    <w:p w14:paraId="7FA4F925" w14:textId="77777777" w:rsidR="00315B81" w:rsidRDefault="00000000">
      <w:pPr>
        <w:pStyle w:val="Heading2"/>
        <w:spacing w:before="240" w:after="240"/>
      </w:pPr>
      <w:bookmarkStart w:id="0" w:name="_heading=h.2a5lh3pd7bxm" w:colFirst="0" w:colLast="0"/>
      <w:bookmarkEnd w:id="0"/>
      <w:r>
        <w:t xml:space="preserve">What can you do? </w:t>
      </w:r>
    </w:p>
    <w:p w14:paraId="76F6F6D3" w14:textId="66797ED6" w:rsidR="00315B81" w:rsidRDefault="00000000">
      <w:pPr>
        <w:numPr>
          <w:ilvl w:val="0"/>
          <w:numId w:val="1"/>
        </w:numPr>
        <w:spacing w:before="240" w:after="0"/>
      </w:pPr>
      <w:r>
        <w:t>Cross-check sources</w:t>
      </w:r>
      <w:r w:rsidR="000A42E1">
        <w:t>.</w:t>
      </w:r>
      <w:r>
        <w:t xml:space="preserve"> </w:t>
      </w:r>
    </w:p>
    <w:p w14:paraId="7B67FC8D" w14:textId="77777777" w:rsidR="00315B81" w:rsidRDefault="00000000">
      <w:pPr>
        <w:numPr>
          <w:ilvl w:val="0"/>
          <w:numId w:val="1"/>
        </w:numPr>
        <w:spacing w:after="0"/>
      </w:pPr>
      <w:r>
        <w:t xml:space="preserve">Look for inconsistencies. </w:t>
      </w:r>
    </w:p>
    <w:p w14:paraId="5F50AFD2" w14:textId="77777777" w:rsidR="00315B81" w:rsidRDefault="00000000">
      <w:pPr>
        <w:numPr>
          <w:ilvl w:val="0"/>
          <w:numId w:val="1"/>
        </w:numPr>
        <w:spacing w:after="0"/>
      </w:pPr>
      <w:r>
        <w:t xml:space="preserve">If content feels off, investigate!  </w:t>
      </w:r>
    </w:p>
    <w:p w14:paraId="3575FC35" w14:textId="5E03D3F9" w:rsidR="00315B81" w:rsidRDefault="00000000">
      <w:pPr>
        <w:numPr>
          <w:ilvl w:val="0"/>
          <w:numId w:val="1"/>
        </w:numPr>
        <w:spacing w:after="0"/>
      </w:pPr>
      <w:r>
        <w:t>Question perfect narratives</w:t>
      </w:r>
      <w:r w:rsidR="000A42E1">
        <w:t>.</w:t>
      </w:r>
    </w:p>
    <w:p w14:paraId="0A594CD5" w14:textId="53E7D770" w:rsidR="00315B81" w:rsidRDefault="00000000">
      <w:pPr>
        <w:numPr>
          <w:ilvl w:val="0"/>
          <w:numId w:val="1"/>
        </w:numPr>
        <w:spacing w:after="0"/>
      </w:pPr>
      <w:r>
        <w:t>Notice emotional manipulation</w:t>
      </w:r>
      <w:r w:rsidR="000A42E1">
        <w:t>.</w:t>
      </w:r>
    </w:p>
    <w:p w14:paraId="1EE5371C" w14:textId="0040D7AE" w:rsidR="00315B81" w:rsidRDefault="00000000">
      <w:pPr>
        <w:numPr>
          <w:ilvl w:val="0"/>
          <w:numId w:val="2"/>
        </w:numPr>
        <w:spacing w:after="0"/>
      </w:pPr>
      <w:r>
        <w:t>Learn AI’s patterns</w:t>
      </w:r>
      <w:r w:rsidR="000A42E1">
        <w:t>.</w:t>
      </w:r>
    </w:p>
    <w:p w14:paraId="5A7FFBB2" w14:textId="529EE894" w:rsidR="00315B81" w:rsidRDefault="00000000">
      <w:pPr>
        <w:numPr>
          <w:ilvl w:val="0"/>
          <w:numId w:val="2"/>
        </w:numPr>
        <w:spacing w:after="0"/>
      </w:pPr>
      <w:r>
        <w:t>Test AI tools yourself</w:t>
      </w:r>
      <w:r w:rsidR="000A42E1">
        <w:t>.</w:t>
      </w:r>
    </w:p>
    <w:p w14:paraId="7AE7C349" w14:textId="354D62B7" w:rsidR="00315B81" w:rsidRDefault="00000000">
      <w:pPr>
        <w:numPr>
          <w:ilvl w:val="0"/>
          <w:numId w:val="2"/>
        </w:numPr>
        <w:spacing w:after="240"/>
      </w:pPr>
      <w:r>
        <w:t>Understand AI limitations</w:t>
      </w:r>
      <w:r w:rsidR="000A42E1">
        <w:t>.</w:t>
      </w:r>
    </w:p>
    <w:p w14:paraId="283BCFBE" w14:textId="77777777" w:rsidR="00315B81" w:rsidRDefault="00000000">
      <w:pPr>
        <w:spacing w:before="240" w:after="240"/>
      </w:pPr>
      <w:r>
        <w:rPr>
          <w:b/>
          <w:color w:val="91192A"/>
          <w:highlight w:val="white"/>
        </w:rPr>
        <w:t>Prompt Writing</w:t>
      </w:r>
      <w:r>
        <w:t xml:space="preserve"> </w:t>
      </w:r>
    </w:p>
    <w:p w14:paraId="199D6832" w14:textId="77777777" w:rsidR="00315B81" w:rsidRDefault="00000000">
      <w:pPr>
        <w:spacing w:before="240" w:after="240"/>
      </w:pPr>
      <w:r>
        <w:t xml:space="preserve">It’s all about the wording! The quality of AI output directly relates with the quality of your input. </w:t>
      </w:r>
    </w:p>
    <w:p w14:paraId="46B2F42C" w14:textId="77777777" w:rsidR="00315B81" w:rsidRDefault="00315B81"/>
    <w:sectPr w:rsidR="00315B81">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0017" w14:textId="77777777" w:rsidR="00DE01B8" w:rsidRDefault="00DE01B8">
      <w:pPr>
        <w:spacing w:after="0" w:line="240" w:lineRule="auto"/>
      </w:pPr>
      <w:r>
        <w:separator/>
      </w:r>
    </w:p>
  </w:endnote>
  <w:endnote w:type="continuationSeparator" w:id="0">
    <w:p w14:paraId="688D6D63" w14:textId="77777777" w:rsidR="00DE01B8" w:rsidRDefault="00DE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FD83" w14:textId="77777777" w:rsidR="00315B81"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t xml:space="preserve">  </w:t>
    </w:r>
    <w:r>
      <w:rPr>
        <w:b/>
        <w:color w:val="000000"/>
      </w:rPr>
      <w:tab/>
      <w:t xml:space="preserve">         </w:t>
    </w:r>
    <w:r>
      <w:rPr>
        <w:b/>
      </w:rPr>
      <w:t>PROMPTING PROFESSIONALISM</w:t>
    </w:r>
    <w:r>
      <w:rPr>
        <w:noProof/>
      </w:rPr>
      <w:drawing>
        <wp:anchor distT="0" distB="0" distL="0" distR="0" simplePos="0" relativeHeight="251658240" behindDoc="1" locked="0" layoutInCell="1" hidden="0" allowOverlap="1" wp14:anchorId="02AE1889" wp14:editId="6BEFEF92">
          <wp:simplePos x="0" y="0"/>
          <wp:positionH relativeFrom="column">
            <wp:posOffset>1215390</wp:posOffset>
          </wp:positionH>
          <wp:positionV relativeFrom="paragraph">
            <wp:posOffset>-45771</wp:posOffset>
          </wp:positionV>
          <wp:extent cx="4902200" cy="5080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C27F" w14:textId="77777777" w:rsidR="00DE01B8" w:rsidRDefault="00DE01B8">
      <w:pPr>
        <w:spacing w:after="0" w:line="240" w:lineRule="auto"/>
      </w:pPr>
      <w:r>
        <w:separator/>
      </w:r>
    </w:p>
  </w:footnote>
  <w:footnote w:type="continuationSeparator" w:id="0">
    <w:p w14:paraId="2574EFED" w14:textId="77777777" w:rsidR="00DE01B8" w:rsidRDefault="00DE0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1A26"/>
    <w:multiLevelType w:val="multilevel"/>
    <w:tmpl w:val="AC48B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F20B8B"/>
    <w:multiLevelType w:val="multilevel"/>
    <w:tmpl w:val="E50A7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7040988">
    <w:abstractNumId w:val="0"/>
  </w:num>
  <w:num w:numId="2" w16cid:durableId="1534030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B81"/>
    <w:rsid w:val="000A42E1"/>
    <w:rsid w:val="00315B81"/>
    <w:rsid w:val="008A135E"/>
    <w:rsid w:val="00DE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DEB3"/>
  <w15:docId w15:val="{C2E806C8-20B6-4598-80E5-6EC22582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1192A"/>
      <w:highlight w:val="white"/>
    </w:rPr>
  </w:style>
  <w:style w:type="paragraph" w:styleId="Heading2">
    <w:name w:val="heading 2"/>
    <w:basedOn w:val="Normal"/>
    <w:next w:val="Normal"/>
    <w:uiPriority w:val="9"/>
    <w:unhideWhenUsed/>
    <w:qFormat/>
    <w:pPr>
      <w:outlineLvl w:val="1"/>
    </w:pPr>
    <w:rPr>
      <w:i/>
      <w:color w:val="910D28"/>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tabs>
        <w:tab w:val="left" w:pos="934"/>
      </w:tabs>
      <w:spacing w:after="0" w:line="240" w:lineRule="auto"/>
      <w:outlineLvl w:val="3"/>
    </w:p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z w:val="32"/>
      <w:szCs w:val="3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CIQHf+FitCKeKh6ub//StJXmgg==">CgMxLjAyDmguMmE1bGgzcGQ3YnhtOAByITFjOVo3Y2htaHhlVHZ6YklJQzdWOWlIcXpPSUpEUS1GYg==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775</Characters>
  <Application>Microsoft Office Word</Application>
  <DocSecurity>0</DocSecurity>
  <Lines>35</Lines>
  <Paragraphs>18</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2025-07-11T15:11:00Z</dcterms:created>
  <dcterms:modified xsi:type="dcterms:W3CDTF">2025-07-11T15:11:00Z</dcterms:modified>
</cp:coreProperties>
</file>