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732"/>
        </w:tabs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365" w:tblpY="506"/>
        <w:tblW w:w="10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40"/>
        <w:gridCol w:w="5273"/>
        <w:gridCol w:w="3357"/>
        <w:tblGridChange w:id="0">
          <w:tblGrid>
            <w:gridCol w:w="1440"/>
            <w:gridCol w:w="5273"/>
            <w:gridCol w:w="3357"/>
          </w:tblGrid>
        </w:tblGridChange>
      </w:tblGrid>
      <w:tr>
        <w:trPr>
          <w:cantSplit w:val="0"/>
          <w:trHeight w:val="13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d41870" w:space="0" w:sz="4" w:val="single"/>
            </w:tcBorders>
          </w:tcPr>
          <w:p w:rsidR="00000000" w:rsidDel="00000000" w:rsidP="00000000" w:rsidRDefault="00000000" w:rsidRPr="00000000" w14:paraId="00000003">
            <w:pPr>
              <w:pStyle w:val="Title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Tutoring Date: </w:t>
            </w:r>
          </w:p>
        </w:tc>
        <w:tc>
          <w:tcPr>
            <w:tcBorders>
              <w:left w:color="d41870" w:space="0" w:sz="4" w:val="single"/>
            </w:tcBorders>
          </w:tcPr>
          <w:p w:rsidR="00000000" w:rsidDel="00000000" w:rsidP="00000000" w:rsidRDefault="00000000" w:rsidRPr="00000000" w14:paraId="0000000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0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Course:</w:t>
            </w:r>
            <w:r w:rsidDel="00000000" w:rsidR="00000000" w:rsidRPr="00000000">
              <w:rPr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right w:color="d41870" w:space="0" w:sz="4" w:val="single"/>
            </w:tcBorders>
          </w:tcPr>
          <w:p w:rsidR="00000000" w:rsidDel="00000000" w:rsidP="00000000" w:rsidRDefault="00000000" w:rsidRPr="00000000" w14:paraId="00000007">
            <w:pPr>
              <w:pStyle w:val="Heading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Tutoring Focus: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b w:val="1"/>
                <w:color w:val="1c437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rPr>
                <w:b w:val="1"/>
                <w:color w:val="1c437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c4373"/>
                <w:sz w:val="28"/>
                <w:szCs w:val="28"/>
                <w:rtl w:val="0"/>
              </w:rPr>
              <w:t xml:space="preserve">Strategy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120" w:before="28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strategy is the student currently using? What strategy is shared with </w:t>
            </w:r>
            <w:r w:rsidDel="00000000" w:rsidR="00000000" w:rsidRPr="00000000">
              <w:rPr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20" w:before="28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b w:val="1"/>
                <w:color w:val="1c437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Student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What questions does the student still have?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41870" w:space="0" w:sz="4" w:val="single"/>
            </w:tcBorders>
            <w:shd w:fill="cae4f9" w:val="clear"/>
          </w:tcPr>
          <w:p w:rsidR="00000000" w:rsidDel="00000000" w:rsidP="00000000" w:rsidRDefault="00000000" w:rsidRPr="00000000" w14:paraId="0000001A">
            <w:pPr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000000" w:space="1" w:sz="12" w:val="single"/>
                <w:bottom w:color="000000" w:space="1" w:sz="12" w:val="single"/>
              </w:pBd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bottom w:color="000000" w:space="1" w:sz="12" w:val="single"/>
                <w:between w:color="000000" w:space="1" w:sz="12" w:val="single"/>
              </w:pBdr>
              <w:spacing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7" w:hRule="atLeast"/>
          <w:tblHeader w:val="0"/>
        </w:trPr>
        <w:tc>
          <w:tcPr>
            <w:gridSpan w:val="2"/>
            <w:vMerge w:val="continue"/>
            <w:tcBorders>
              <w:right w:color="d4187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41870" w:space="0" w:sz="4" w:val="single"/>
            </w:tcBorders>
            <w:shd w:fill="cae4f9" w:val="clear"/>
            <w:vAlign w:val="center"/>
          </w:tcPr>
          <w:p w:rsidR="00000000" w:rsidDel="00000000" w:rsidP="00000000" w:rsidRDefault="00000000" w:rsidRPr="00000000" w14:paraId="00000024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Tutoring Session: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028">
            <w:pPr>
              <w:spacing w:after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prepare for next week: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afterAutospacing="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Encourage the student to practice their strategy on their assignments, quizzes, and tests.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24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Remind the student to bring any assignment, questions, or topic to work on for the next session.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240" w:lin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Remind student to ask for help when needed and to celebrate their successes but also to be patient with themselves as they are learning new strategies and topics. 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2149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9661"/>
        </w:tabs>
        <w:ind w:left="360" w:firstLine="0"/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1824989</wp:posOffset>
          </wp:positionH>
          <wp:positionV relativeFrom="paragraph">
            <wp:posOffset>-142033</wp:posOffset>
          </wp:positionV>
          <wp:extent cx="4800600" cy="495300"/>
          <wp:effectExtent b="0" l="0" r="0" t="0"/>
          <wp:wrapNone/>
          <wp:docPr id="20241037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060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360"/>
      <w:jc w:val="right"/>
      <w:rPr>
        <w:rFonts w:ascii="Calibri" w:cs="Calibri" w:eastAsia="Calibri" w:hAnsi="Calibri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69850</wp:posOffset>
          </wp:positionH>
          <wp:positionV relativeFrom="paragraph">
            <wp:posOffset>-97886</wp:posOffset>
          </wp:positionV>
          <wp:extent cx="1137563" cy="1664344"/>
          <wp:effectExtent b="0" l="0" r="0" t="0"/>
          <wp:wrapNone/>
          <wp:docPr descr="A clipboard with check marks&#10;&#10;AI-generated content may be incorrect." id="2024103737" name="image1.png"/>
          <a:graphic>
            <a:graphicData uri="http://schemas.openxmlformats.org/drawingml/2006/picture">
              <pic:pic>
                <pic:nvPicPr>
                  <pic:cNvPr descr="A clipboard with check marks&#10;&#10;AI-generated content may b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7563" cy="16643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1192276</wp:posOffset>
              </wp:positionH>
              <wp:positionV relativeFrom="paragraph">
                <wp:posOffset>100076</wp:posOffset>
              </wp:positionV>
              <wp:extent cx="5578298" cy="459105"/>
              <wp:effectExtent b="0" l="0" r="0" t="0"/>
              <wp:wrapNone/>
              <wp:docPr id="202410373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61614" y="3555210"/>
                        <a:ext cx="5568773" cy="449580"/>
                      </a:xfrm>
                      <a:prstGeom prst="rect">
                        <a:avLst/>
                      </a:prstGeom>
                      <a:solidFill>
                        <a:srgbClr val="FFC4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720" w:right="0" w:firstLine="36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1192276</wp:posOffset>
              </wp:positionH>
              <wp:positionV relativeFrom="paragraph">
                <wp:posOffset>100076</wp:posOffset>
              </wp:positionV>
              <wp:extent cx="5578298" cy="459105"/>
              <wp:effectExtent b="0" l="0" r="0" t="0"/>
              <wp:wrapNone/>
              <wp:docPr id="20241037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8298" cy="459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3822700</wp:posOffset>
              </wp:positionH>
              <wp:positionV relativeFrom="paragraph">
                <wp:posOffset>165100</wp:posOffset>
              </wp:positionV>
              <wp:extent cx="2807970" cy="245203"/>
              <wp:effectExtent b="0" l="0" r="0" t="0"/>
              <wp:wrapNone/>
              <wp:docPr id="202410373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83550" y="3653625"/>
                        <a:ext cx="3361800" cy="2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TUTORING TOOL KIT GENERAL SESSIONS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3822700</wp:posOffset>
              </wp:positionH>
              <wp:positionV relativeFrom="paragraph">
                <wp:posOffset>165100</wp:posOffset>
              </wp:positionV>
              <wp:extent cx="2807970" cy="245203"/>
              <wp:effectExtent b="0" l="0" r="0" t="0"/>
              <wp:wrapNone/>
              <wp:docPr id="20241037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7970" cy="245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59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0" w:line="240" w:lineRule="auto"/>
      <w:ind w:left="0" w:firstLine="0"/>
      <w:jc w:val="center"/>
    </w:pPr>
    <w:rPr>
      <w:b w:val="1"/>
      <w:color w:val="1c4373"/>
      <w:sz w:val="28"/>
      <w:szCs w:val="28"/>
    </w:rPr>
  </w:style>
  <w:style w:type="paragraph" w:styleId="Heading2">
    <w:name w:val="heading 2"/>
    <w:basedOn w:val="Normal"/>
    <w:next w:val="Normal"/>
    <w:pPr/>
    <w:rPr>
      <w:i w:val="1"/>
      <w:color w:val="25426e"/>
    </w:rPr>
  </w:style>
  <w:style w:type="paragraph" w:styleId="Heading3">
    <w:name w:val="heading 3"/>
    <w:basedOn w:val="Normal"/>
    <w:next w:val="Normal"/>
    <w:pPr/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tabs>
        <w:tab w:val="left" w:leader="none" w:pos="934"/>
      </w:tabs>
      <w:spacing w:after="0" w:lin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dda50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0" w:lineRule="auto"/>
      <w:ind w:left="0" w:firstLine="0"/>
      <w:jc w:val="center"/>
    </w:pPr>
    <w:rPr>
      <w:b w:val="1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9650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9650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9650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lockQuote" w:customStyle="1">
    <w:name w:val="Block Quote"/>
    <w:basedOn w:val="Normal"/>
    <w:qFormat w:val="1"/>
    <w:rsid w:val="00A9650A"/>
    <w:rPr>
      <w:i w:val="1"/>
    </w:rPr>
  </w:style>
  <w:style w:type="character" w:styleId="Heading1Char" w:customStyle="1">
    <w:name w:val="Heading 1 Char"/>
    <w:basedOn w:val="DefaultParagraphFont"/>
    <w:link w:val="Heading1"/>
    <w:uiPriority w:val="9"/>
    <w:rsid w:val="00D50082"/>
    <w:rPr>
      <w:rFonts w:ascii="Calibri" w:cs="Calibri" w:hAnsi="Calibri"/>
      <w:b w:val="1"/>
      <w:bCs w:val="1"/>
      <w:color w:val="1c4373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D50082"/>
    <w:rPr>
      <w:rFonts w:ascii="Calibri" w:cs="Calibri" w:hAnsi="Calibri"/>
      <w:i w:val="1"/>
      <w:iCs w:val="1"/>
      <w:color w:val="25426e" w:themeColor="text2"/>
    </w:rPr>
  </w:style>
  <w:style w:type="character" w:styleId="Heading3Char" w:customStyle="1">
    <w:name w:val="Heading 3 Char"/>
    <w:aliases w:val="Caption/Cutline/Citation Char"/>
    <w:basedOn w:val="DefaultParagraphFont"/>
    <w:link w:val="Heading3"/>
    <w:uiPriority w:val="9"/>
    <w:rsid w:val="00A9650A"/>
    <w:rPr>
      <w:rFonts w:ascii="Calibri" w:cs="Calibri" w:hAnsi="Calibri"/>
      <w:i w:val="1"/>
      <w:iCs w:val="1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sid w:val="00A9650A"/>
    <w:rPr>
      <w:rFonts w:ascii="Calibri" w:cs="Calibri" w:hAnsi="Calibri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9650A"/>
    <w:rPr>
      <w:rFonts w:ascii="Calibri" w:hAnsi="Calibri" w:cstheme="majorBidi" w:eastAsiaTheme="majorEastAsia"/>
      <w:color w:val="dda40d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9650A"/>
    <w:rPr>
      <w:rFonts w:ascii="Calibri" w:hAnsi="Calibri"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9650A"/>
    <w:rPr>
      <w:rFonts w:ascii="Calibri" w:hAnsi="Calibri"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9650A"/>
    <w:rPr>
      <w:rFonts w:ascii="Calibri" w:hAnsi="Calibri"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9650A"/>
    <w:rPr>
      <w:rFonts w:ascii="Calibri" w:hAnsi="Calibri" w:cstheme="majorBidi" w:eastAsiaTheme="majorEastAsia"/>
      <w:color w:val="272727" w:themeColor="text1" w:themeTint="0000D8"/>
    </w:rPr>
  </w:style>
  <w:style w:type="character" w:styleId="TitleChar" w:customStyle="1">
    <w:name w:val="Title Char"/>
    <w:aliases w:val="Document Title Char"/>
    <w:basedOn w:val="DefaultParagraphFont"/>
    <w:link w:val="Title"/>
    <w:uiPriority w:val="10"/>
    <w:rsid w:val="00D50082"/>
    <w:rPr>
      <w:rFonts w:ascii="Calibri" w:cs="Calibri" w:hAnsi="Calibri"/>
      <w:b w:val="1"/>
      <w:bCs w:val="1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A9650A"/>
    <w:pPr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A9650A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9650A"/>
    <w:rPr>
      <w:rFonts w:ascii="Calibri" w:cs="Calibri" w:hAnsi="Calibri"/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9650A"/>
    <w:pPr>
      <w:pBdr>
        <w:top w:color="f4c545" w:space="10" w:sz="4" w:themeColor="accent1" w:val="single"/>
        <w:bottom w:color="f4c545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f4c54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50A"/>
    <w:rPr>
      <w:rFonts w:ascii="Calibri" w:cs="Calibri" w:hAnsi="Calibri"/>
      <w:i w:val="1"/>
      <w:iCs w:val="1"/>
      <w:color w:val="f4c545" w:themeColor="accent1"/>
    </w:rPr>
  </w:style>
  <w:style w:type="character" w:styleId="IntenseEmphasis">
    <w:name w:val="Intense Emphasis"/>
    <w:basedOn w:val="DefaultParagraphFont"/>
    <w:uiPriority w:val="21"/>
    <w:qFormat w:val="1"/>
    <w:rsid w:val="00A9650A"/>
    <w:rPr>
      <w:i w:val="1"/>
      <w:iCs w:val="1"/>
      <w:color w:val="f4c545" w:themeColor="accent1"/>
    </w:rPr>
  </w:style>
  <w:style w:type="character" w:styleId="IntenseReference">
    <w:name w:val="Intense Reference"/>
    <w:basedOn w:val="DefaultParagraphFont"/>
    <w:uiPriority w:val="32"/>
    <w:qFormat w:val="1"/>
    <w:rsid w:val="00A9650A"/>
    <w:rPr>
      <w:b w:val="1"/>
      <w:bCs w:val="1"/>
      <w:smallCaps w:val="1"/>
      <w:color w:val="f4c545" w:themeColor="accent1"/>
      <w:spacing w:val="5"/>
    </w:rPr>
  </w:style>
  <w:style w:type="paragraph" w:styleId="Footer">
    <w:name w:val="footer"/>
    <w:basedOn w:val="Normal"/>
    <w:link w:val="FooterChar"/>
    <w:uiPriority w:val="99"/>
    <w:unhideWhenUsed w:val="1"/>
    <w:rsid w:val="00A9650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650A"/>
    <w:rPr>
      <w:rFonts w:ascii="Calibri" w:cs="Calibri" w:hAnsi="Calibri"/>
    </w:rPr>
  </w:style>
  <w:style w:type="table" w:styleId="TableGrid">
    <w:name w:val="Table Grid"/>
    <w:basedOn w:val="TableNormal"/>
    <w:uiPriority w:val="39"/>
    <w:rsid w:val="0097239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50082"/>
    <w:pPr>
      <w:ind w:left="0"/>
      <w:jc w:val="right"/>
    </w:pPr>
    <w:rPr>
      <w:b w:val="1"/>
      <w:bCs w:val="1"/>
      <w:caps w:val="1"/>
    </w:rPr>
  </w:style>
  <w:style w:type="character" w:styleId="HeaderChar" w:customStyle="1">
    <w:name w:val="Header Char"/>
    <w:basedOn w:val="DefaultParagraphFont"/>
    <w:link w:val="Header"/>
    <w:uiPriority w:val="99"/>
    <w:rsid w:val="00D50082"/>
    <w:rPr>
      <w:rFonts w:ascii="Calibri" w:cs="Calibri" w:hAnsi="Calibri"/>
      <w:b w:val="1"/>
      <w:bCs w:val="1"/>
      <w:cap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Tutoring">
      <a:dk1>
        <a:srgbClr val="000000"/>
      </a:dk1>
      <a:lt1>
        <a:srgbClr val="FFFFFF"/>
      </a:lt1>
      <a:dk2>
        <a:srgbClr val="25426E"/>
      </a:dk2>
      <a:lt2>
        <a:srgbClr val="E8E8E8"/>
      </a:lt2>
      <a:accent1>
        <a:srgbClr val="F4C545"/>
      </a:accent1>
      <a:accent2>
        <a:srgbClr val="C3306E"/>
      </a:accent2>
      <a:accent3>
        <a:srgbClr val="E28AB3"/>
      </a:accent3>
      <a:accent4>
        <a:srgbClr val="A8C4E4"/>
      </a:accent4>
      <a:accent5>
        <a:srgbClr val="EBECEB"/>
      </a:accent5>
      <a:accent6>
        <a:srgbClr val="CFE5F4"/>
      </a:accent6>
      <a:hlink>
        <a:srgbClr val="25426E"/>
      </a:hlink>
      <a:folHlink>
        <a:srgbClr val="C3306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HEeNTrE5BxbvfWULL2JLm9s6w==">CgMxLjA4AHIhMXVRTjBMRnRsSl9WTWRVTFBzYU9TYXN4Q2hjdHF3amxU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2025-07-23T21:06:00Z</dcterms:created>
  <dc:creator>Gracia, Ann M.</dc:creator>
</cp:coreProperties>
</file>