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65FF9" w14:textId="11DF0308" w:rsidR="00EB2BB8" w:rsidRDefault="00ED0EB2">
      <w:pPr>
        <w:pStyle w:val="Title"/>
      </w:pPr>
      <w:r>
        <w:t>GALLERY WALK</w:t>
      </w:r>
    </w:p>
    <w:p w14:paraId="25414147" w14:textId="6AAAD474" w:rsidR="00ED0EB2" w:rsidRPr="00ED0EB2" w:rsidRDefault="00ED0EB2" w:rsidP="00ED0EB2">
      <w:pPr>
        <w:pStyle w:val="Heading1"/>
        <w:rPr>
          <w:sz w:val="60"/>
          <w:szCs w:val="60"/>
        </w:rPr>
      </w:pPr>
      <w:r w:rsidRPr="00ED0EB2">
        <w:rPr>
          <w:sz w:val="60"/>
          <w:szCs w:val="60"/>
        </w:rPr>
        <w:t>QUESTION 1: What are some ways you can help your student take charge of their schoolwork and personal tasks?</w:t>
      </w:r>
    </w:p>
    <w:p w14:paraId="4BA1B819" w14:textId="77777777" w:rsidR="00ED0EB2" w:rsidRDefault="00ED0EB2">
      <w:pPr>
        <w:rPr>
          <w:b/>
          <w:bCs/>
          <w:color w:val="90192A"/>
          <w:sz w:val="72"/>
          <w:szCs w:val="72"/>
        </w:rPr>
      </w:pPr>
      <w:r>
        <w:rPr>
          <w:sz w:val="72"/>
          <w:szCs w:val="72"/>
        </w:rPr>
        <w:br w:type="page"/>
      </w:r>
    </w:p>
    <w:p w14:paraId="02D453B5" w14:textId="77777777" w:rsidR="00ED0EB2" w:rsidRDefault="00ED0EB2" w:rsidP="00ED0EB2">
      <w:pPr>
        <w:pStyle w:val="Title"/>
      </w:pPr>
      <w:r>
        <w:lastRenderedPageBreak/>
        <w:t>GALLERY WALK</w:t>
      </w:r>
    </w:p>
    <w:p w14:paraId="269C0060" w14:textId="34E8A2A3" w:rsidR="00ED0EB2" w:rsidRPr="00ED0EB2" w:rsidRDefault="00ED0EB2" w:rsidP="00ED0EB2">
      <w:pPr>
        <w:pStyle w:val="Heading1"/>
        <w:rPr>
          <w:sz w:val="60"/>
          <w:szCs w:val="60"/>
        </w:rPr>
      </w:pPr>
      <w:r w:rsidRPr="00ED0EB2">
        <w:rPr>
          <w:sz w:val="60"/>
          <w:szCs w:val="60"/>
        </w:rPr>
        <w:t xml:space="preserve">QUESTION 2: </w:t>
      </w:r>
      <w:r w:rsidR="002D24C4">
        <w:rPr>
          <w:sz w:val="60"/>
          <w:szCs w:val="60"/>
        </w:rPr>
        <w:t>How can you provide emotional support while encouraging self-reliance</w:t>
      </w:r>
      <w:r w:rsidRPr="00ED0EB2">
        <w:rPr>
          <w:sz w:val="60"/>
          <w:szCs w:val="60"/>
        </w:rPr>
        <w:t>?</w:t>
      </w:r>
    </w:p>
    <w:p w14:paraId="63FA38F0" w14:textId="77777777" w:rsidR="00ED0EB2" w:rsidRDefault="00ED0EB2">
      <w:pPr>
        <w:rPr>
          <w:b/>
          <w:bCs/>
          <w:color w:val="90192A"/>
          <w:sz w:val="72"/>
          <w:szCs w:val="72"/>
        </w:rPr>
      </w:pPr>
      <w:r>
        <w:rPr>
          <w:sz w:val="72"/>
          <w:szCs w:val="72"/>
        </w:rPr>
        <w:br w:type="page"/>
      </w:r>
    </w:p>
    <w:p w14:paraId="11672E93" w14:textId="77777777" w:rsidR="00ED0EB2" w:rsidRDefault="00ED0EB2" w:rsidP="00ED0EB2">
      <w:pPr>
        <w:pStyle w:val="Title"/>
      </w:pPr>
      <w:r>
        <w:lastRenderedPageBreak/>
        <w:t>GALLERY WALK</w:t>
      </w:r>
    </w:p>
    <w:p w14:paraId="4E2C2153" w14:textId="654D89C2" w:rsidR="00ED0EB2" w:rsidRPr="00ED0EB2" w:rsidRDefault="00ED0EB2" w:rsidP="00ED0EB2">
      <w:pPr>
        <w:pStyle w:val="Heading1"/>
        <w:rPr>
          <w:sz w:val="60"/>
          <w:szCs w:val="60"/>
        </w:rPr>
      </w:pPr>
      <w:r w:rsidRPr="00ED0EB2">
        <w:rPr>
          <w:sz w:val="60"/>
          <w:szCs w:val="60"/>
        </w:rPr>
        <w:t>QUESTION 3: What campus resources will be most helpful for your student to know about during their first year?</w:t>
      </w:r>
    </w:p>
    <w:p w14:paraId="2389F2AF" w14:textId="77777777" w:rsidR="00ED0EB2" w:rsidRDefault="00ED0EB2">
      <w:pPr>
        <w:rPr>
          <w:b/>
          <w:bCs/>
          <w:color w:val="90192A"/>
          <w:sz w:val="72"/>
          <w:szCs w:val="72"/>
        </w:rPr>
      </w:pPr>
      <w:r>
        <w:rPr>
          <w:sz w:val="72"/>
          <w:szCs w:val="72"/>
        </w:rPr>
        <w:br w:type="page"/>
      </w:r>
    </w:p>
    <w:p w14:paraId="7E2FE1B0" w14:textId="77777777" w:rsidR="00ED0EB2" w:rsidRDefault="00ED0EB2" w:rsidP="00ED0EB2">
      <w:pPr>
        <w:pStyle w:val="Title"/>
      </w:pPr>
      <w:r>
        <w:lastRenderedPageBreak/>
        <w:t>GALLERY WALK</w:t>
      </w:r>
    </w:p>
    <w:p w14:paraId="0DF20D09" w14:textId="1B033679" w:rsidR="00ED0EB2" w:rsidRPr="00ED0EB2" w:rsidRDefault="00ED0EB2" w:rsidP="00ED0EB2">
      <w:pPr>
        <w:pStyle w:val="Heading1"/>
        <w:rPr>
          <w:sz w:val="60"/>
          <w:szCs w:val="60"/>
        </w:rPr>
      </w:pPr>
      <w:r w:rsidRPr="00ED0EB2">
        <w:rPr>
          <w:sz w:val="60"/>
          <w:szCs w:val="60"/>
        </w:rPr>
        <w:t xml:space="preserve">QUESTION 4: </w:t>
      </w:r>
      <w:r w:rsidR="001A5DF9">
        <w:rPr>
          <w:sz w:val="60"/>
          <w:szCs w:val="60"/>
        </w:rPr>
        <w:t>In what ways</w:t>
      </w:r>
      <w:r w:rsidR="00842CE1">
        <w:rPr>
          <w:sz w:val="60"/>
          <w:szCs w:val="60"/>
        </w:rPr>
        <w:t xml:space="preserve"> do you expect your student</w:t>
      </w:r>
      <w:r w:rsidR="001A5DF9">
        <w:rPr>
          <w:sz w:val="60"/>
          <w:szCs w:val="60"/>
        </w:rPr>
        <w:t xml:space="preserve"> to grow or change the most this year</w:t>
      </w:r>
      <w:r w:rsidRPr="00ED0EB2">
        <w:rPr>
          <w:sz w:val="60"/>
          <w:szCs w:val="60"/>
        </w:rPr>
        <w:t>?</w:t>
      </w:r>
    </w:p>
    <w:p w14:paraId="3902248A" w14:textId="77777777" w:rsidR="00EB2BB8" w:rsidRDefault="00EB2BB8" w:rsidP="00ED0EB2">
      <w:pPr>
        <w:pStyle w:val="Heading1"/>
      </w:pPr>
    </w:p>
    <w:sectPr w:rsidR="00EB2B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65EDB" w14:textId="77777777" w:rsidR="00275F8F" w:rsidRDefault="00275F8F">
      <w:pPr>
        <w:spacing w:after="0" w:line="240" w:lineRule="auto"/>
      </w:pPr>
      <w:r>
        <w:separator/>
      </w:r>
    </w:p>
  </w:endnote>
  <w:endnote w:type="continuationSeparator" w:id="0">
    <w:p w14:paraId="1718FF82" w14:textId="77777777" w:rsidR="00275F8F" w:rsidRDefault="00275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3D0934C-9BD8-4D33-BE14-CAC965ED3B54}"/>
    <w:embedBold r:id="rId2" w:fontKey="{01ADFE16-993A-45D8-A750-22ED3F3CA7C1}"/>
    <w:embedItalic r:id="rId3" w:fontKey="{20B61E79-0408-4B66-86AC-521544CC4BA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6FB6E5C-2587-47EC-8B9E-260A7DD513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620DA" w14:textId="77777777" w:rsidR="00EB2BB8" w:rsidRDefault="00EB2BB8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9B3CB" w14:textId="0A262F9D" w:rsidR="00EB2BB8" w:rsidRDefault="00ED0EB2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277C2DBB" wp14:editId="4610D81C">
              <wp:simplePos x="0" y="0"/>
              <wp:positionH relativeFrom="column">
                <wp:posOffset>3836670</wp:posOffset>
              </wp:positionH>
              <wp:positionV relativeFrom="paragraph">
                <wp:posOffset>-179070</wp:posOffset>
              </wp:positionV>
              <wp:extent cx="3354070" cy="284480"/>
              <wp:effectExtent l="0" t="0" r="0" b="127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54070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C5A37B" w14:textId="548575AB" w:rsidR="00EB2BB8" w:rsidRDefault="00ED0EB2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THEY GRADUATED, NOW WHAT?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7C2DBB" id="Rectangle 1" o:spid="_x0000_s1026" style="position:absolute;margin-left:302.1pt;margin-top:-14.1pt;width:264.1pt;height:2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" filled="f" stroked="f">
              <v:textbox inset="2.53958mm,1.2694mm,2.53958mm,1.2694mm">
                <w:txbxContent>
                  <w:p w14:paraId="0AC5A37B" w14:textId="548575AB" w:rsidR="00EB2BB8" w:rsidRDefault="00ED0EB2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</w:rPr>
                      <w:t>THEY GRADUATED, NOW WHAT?</w:t>
                    </w:r>
                  </w:p>
                </w:txbxContent>
              </v:textbox>
              <w10:wrap type="square"/>
            </v:rect>
          </w:pict>
        </mc:Fallback>
      </mc:AlternateContent>
    </w:r>
    <w:r w:rsidR="00DE6C57">
      <w:rPr>
        <w:b/>
        <w:bCs/>
        <w:color w:val="000000"/>
      </w:rPr>
      <w:tab/>
    </w:r>
    <w:r w:rsidR="00DE6C57">
      <w:rPr>
        <w:b/>
        <w:bCs/>
        <w:color w:val="000000"/>
      </w:rPr>
      <w:tab/>
    </w:r>
    <w:r w:rsidR="00DE6C57">
      <w:rPr>
        <w:b/>
        <w:bCs/>
        <w:color w:val="000000"/>
      </w:rPr>
      <w:tab/>
    </w:r>
    <w:r w:rsidR="00DE6C57">
      <w:rPr>
        <w:b/>
        <w:bCs/>
        <w:color w:val="000000"/>
      </w:rPr>
      <w:tab/>
    </w:r>
    <w:r w:rsidR="00DE6C57">
      <w:rPr>
        <w:b/>
        <w:bCs/>
        <w:color w:val="000000"/>
      </w:rPr>
      <w:tab/>
    </w:r>
    <w:r w:rsidR="00DE6C57">
      <w:rPr>
        <w:b/>
        <w:bCs/>
        <w:color w:val="000000"/>
      </w:rPr>
      <w:tab/>
    </w:r>
    <w:r w:rsidR="00DE6C57">
      <w:rPr>
        <w:b/>
        <w:bCs/>
        <w:color w:val="000000"/>
      </w:rPr>
      <w:tab/>
    </w:r>
    <w:r w:rsidR="00DE6C57">
      <w:rPr>
        <w:b/>
        <w:bCs/>
        <w:color w:val="000000"/>
      </w:rPr>
      <w:tab/>
    </w:r>
    <w:r w:rsidR="00DE6C57">
      <w:rPr>
        <w:noProof/>
      </w:rPr>
      <w:drawing>
        <wp:anchor distT="0" distB="0" distL="0" distR="0" simplePos="0" relativeHeight="251658240" behindDoc="1" locked="0" layoutInCell="1" hidden="0" allowOverlap="1" wp14:anchorId="7A35EDD1" wp14:editId="283B1B9F">
          <wp:simplePos x="0" y="0"/>
          <wp:positionH relativeFrom="column">
            <wp:posOffset>3263118</wp:posOffset>
          </wp:positionH>
          <wp:positionV relativeFrom="paragraph">
            <wp:posOffset>-224789</wp:posOffset>
          </wp:positionV>
          <wp:extent cx="4902200" cy="508000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0AD43" w14:textId="77777777" w:rsidR="00EB2BB8" w:rsidRDefault="00EB2BB8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4F64F" w14:textId="77777777" w:rsidR="00275F8F" w:rsidRDefault="00275F8F">
      <w:pPr>
        <w:spacing w:after="0" w:line="240" w:lineRule="auto"/>
      </w:pPr>
      <w:r>
        <w:separator/>
      </w:r>
    </w:p>
  </w:footnote>
  <w:footnote w:type="continuationSeparator" w:id="0">
    <w:p w14:paraId="21F524DD" w14:textId="77777777" w:rsidR="00275F8F" w:rsidRDefault="00275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DEA06" w14:textId="77777777" w:rsidR="00EB2BB8" w:rsidRDefault="00EB2BB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FFDFA" w14:textId="77777777" w:rsidR="00EB2BB8" w:rsidRDefault="00EB2BB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5996B" w14:textId="77777777" w:rsidR="00EB2BB8" w:rsidRDefault="00EB2BB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BB8"/>
    <w:rsid w:val="001A5DF9"/>
    <w:rsid w:val="00275F8F"/>
    <w:rsid w:val="002D24C4"/>
    <w:rsid w:val="00842CE1"/>
    <w:rsid w:val="00DC5558"/>
    <w:rsid w:val="00DE6C57"/>
    <w:rsid w:val="00EB2BB8"/>
    <w:rsid w:val="00EB6C65"/>
    <w:rsid w:val="00ED0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55A84B"/>
  <w15:docId w15:val="{0A897A8B-29AF-4095-B32E-535978EB7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b/>
      <w:bCs/>
      <w:color w:val="90192A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i/>
      <w:iCs/>
      <w:color w:val="90192A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i/>
      <w:iCs/>
      <w:color w:val="000000"/>
      <w:sz w:val="18"/>
      <w:szCs w:val="1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6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Corrigan, MacKenzie D.</dc:creator>
  <cp:lastModifiedBy>Corrigan, MacKenzie D.</cp:lastModifiedBy>
  <cp:revision>5</cp:revision>
  <dcterms:created xsi:type="dcterms:W3CDTF">2026-09-11T18:29:00Z</dcterms:created>
  <dcterms:modified xsi:type="dcterms:W3CDTF">2026-09-11T18:33:00Z</dcterms:modified>
</cp:coreProperties>
</file>