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3B0A3B" w14:textId="7B36A586" w:rsidR="009D6E8D" w:rsidRPr="009D6E8D" w:rsidRDefault="00CF0D26" w:rsidP="007C05AE">
      <w:pPr>
        <w:pStyle w:val="Title"/>
      </w:pPr>
      <w:r>
        <w:t>Checklist for Opening a Bank Account</w:t>
      </w:r>
    </w:p>
    <w:p w14:paraId="7F9B69DF" w14:textId="029A1D6E" w:rsidR="00446C13" w:rsidRDefault="007C05AE" w:rsidP="007C05AE">
      <w:pPr>
        <w:pStyle w:val="Heading1"/>
      </w:pPr>
      <w:r>
        <w:t>Name of Bank</w:t>
      </w:r>
      <w:r w:rsidRPr="007C05AE">
        <w:rPr>
          <w:b w:val="0"/>
          <w:bCs/>
          <w:color w:val="auto"/>
        </w:rPr>
        <w:t xml:space="preserve"> __________________________________________________________________</w:t>
      </w:r>
    </w:p>
    <w:p w14:paraId="2C368A13" w14:textId="3FADCD68" w:rsidR="00C73EA1" w:rsidRPr="003B2A0F" w:rsidRDefault="007C05AE" w:rsidP="003B2A0F">
      <w:pPr>
        <w:pStyle w:val="Heading1"/>
        <w:spacing w:after="240"/>
        <w:rPr>
          <w:b w:val="0"/>
          <w:bCs/>
          <w:color w:val="auto"/>
        </w:rPr>
      </w:pPr>
      <w:r>
        <w:t xml:space="preserve">Checking Account Choice </w:t>
      </w:r>
      <w:r w:rsidRPr="007C05AE">
        <w:rPr>
          <w:b w:val="0"/>
          <w:bCs/>
          <w:color w:val="auto"/>
        </w:rPr>
        <w:t>________________________________________________________</w:t>
      </w:r>
      <w:r>
        <w:rPr>
          <w:b w:val="0"/>
          <w:bCs/>
          <w:color w:val="auto"/>
        </w:rPr>
        <w:t>_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5400"/>
        <w:gridCol w:w="3096"/>
      </w:tblGrid>
      <w:tr w:rsidR="0036040A" w14:paraId="573F865A" w14:textId="77777777" w:rsidTr="005D5EEA">
        <w:trPr>
          <w:cantSplit/>
          <w:tblHeader/>
        </w:trPr>
        <w:tc>
          <w:tcPr>
            <w:tcW w:w="864" w:type="dxa"/>
            <w:shd w:val="clear" w:color="auto" w:fill="3E5C61" w:themeFill="accent2"/>
          </w:tcPr>
          <w:p w14:paraId="435BD5DE" w14:textId="56950445" w:rsidR="0036040A" w:rsidRPr="00242796" w:rsidRDefault="00242796" w:rsidP="0053328A">
            <w:pPr>
              <w:pStyle w:val="TableColumnHeaders"/>
              <w:rPr>
                <w:rFonts w:ascii="Segoe UI Symbol" w:hAnsi="Segoe UI Symbol"/>
                <w:sz w:val="28"/>
                <w:szCs w:val="28"/>
              </w:rPr>
            </w:pPr>
            <w:r w:rsidRPr="00242796">
              <w:rPr>
                <w:rFonts w:ascii="Segoe UI Symbol" w:hAnsi="Segoe UI Symbol"/>
                <w:sz w:val="28"/>
                <w:szCs w:val="28"/>
              </w:rPr>
              <w:t>🗸</w:t>
            </w:r>
          </w:p>
        </w:tc>
        <w:tc>
          <w:tcPr>
            <w:tcW w:w="5400" w:type="dxa"/>
            <w:shd w:val="clear" w:color="auto" w:fill="3E5C61" w:themeFill="accent2"/>
            <w:vAlign w:val="center"/>
          </w:tcPr>
          <w:p w14:paraId="35286CC2" w14:textId="418D76EE" w:rsidR="0036040A" w:rsidRPr="0053328A" w:rsidRDefault="00D54A29" w:rsidP="00242796">
            <w:pPr>
              <w:pStyle w:val="TableColumnHeaders"/>
            </w:pPr>
            <w:r>
              <w:t>Questions to Ask the Representative/Website</w:t>
            </w:r>
          </w:p>
        </w:tc>
        <w:tc>
          <w:tcPr>
            <w:tcW w:w="3096" w:type="dxa"/>
            <w:shd w:val="clear" w:color="auto" w:fill="3E5C61" w:themeFill="accent2"/>
            <w:vAlign w:val="center"/>
          </w:tcPr>
          <w:p w14:paraId="6AE11069" w14:textId="78D16F6C" w:rsidR="0036040A" w:rsidRPr="0053328A" w:rsidRDefault="00D54A29" w:rsidP="00242796">
            <w:pPr>
              <w:pStyle w:val="TableColumnHeaders"/>
            </w:pPr>
            <w:r>
              <w:t>Notes</w:t>
            </w:r>
          </w:p>
        </w:tc>
      </w:tr>
      <w:tr w:rsidR="0036040A" w14:paraId="6D56B50A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3B120E6D" w14:textId="4AC2FFC0" w:rsidR="0036040A" w:rsidRDefault="0036040A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3EC03C5F" w14:textId="3FF398A6" w:rsidR="0036040A" w:rsidRPr="00482067" w:rsidRDefault="00DB205C" w:rsidP="00482067">
            <w:pPr>
              <w:pStyle w:val="TableData"/>
              <w:rPr>
                <w:szCs w:val="24"/>
              </w:rPr>
            </w:pPr>
            <w:r w:rsidRPr="00482067">
              <w:rPr>
                <w:szCs w:val="24"/>
              </w:rPr>
              <w:t xml:space="preserve">What do I need to open an account (identification, money, etc.)? </w:t>
            </w:r>
          </w:p>
        </w:tc>
        <w:tc>
          <w:tcPr>
            <w:tcW w:w="3096" w:type="dxa"/>
            <w:vAlign w:val="center"/>
          </w:tcPr>
          <w:p w14:paraId="6FD8DB01" w14:textId="77777777" w:rsidR="0036040A" w:rsidRPr="00482067" w:rsidRDefault="0036040A" w:rsidP="00482067">
            <w:pPr>
              <w:pStyle w:val="TableData"/>
              <w:rPr>
                <w:szCs w:val="24"/>
              </w:rPr>
            </w:pPr>
          </w:p>
        </w:tc>
      </w:tr>
      <w:tr w:rsidR="006B4CC2" w14:paraId="19AC6789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326C2E41" w14:textId="10BA2FCE" w:rsidR="006B4CC2" w:rsidRPr="006B4CC2" w:rsidRDefault="006B4CC2" w:rsidP="00482067">
            <w:pPr>
              <w:pStyle w:val="RowHeader"/>
              <w:rPr>
                <w:rFonts w:cstheme="minorHAnsi"/>
              </w:rPr>
            </w:pPr>
          </w:p>
        </w:tc>
        <w:tc>
          <w:tcPr>
            <w:tcW w:w="5400" w:type="dxa"/>
            <w:vAlign w:val="center"/>
          </w:tcPr>
          <w:p w14:paraId="7B37438F" w14:textId="7348ED74" w:rsidR="006B4CC2" w:rsidRPr="00482067" w:rsidRDefault="001B05A0" w:rsidP="00482067">
            <w:pPr>
              <w:pStyle w:val="TableData"/>
              <w:rPr>
                <w:szCs w:val="24"/>
              </w:rPr>
            </w:pPr>
            <w:r w:rsidRPr="00482067">
              <w:rPr>
                <w:szCs w:val="24"/>
              </w:rPr>
              <w:t xml:space="preserve">Are there any monthly service fees? </w:t>
            </w:r>
          </w:p>
        </w:tc>
        <w:tc>
          <w:tcPr>
            <w:tcW w:w="3096" w:type="dxa"/>
            <w:vAlign w:val="center"/>
          </w:tcPr>
          <w:p w14:paraId="1227BDE3" w14:textId="77777777" w:rsidR="006B4CC2" w:rsidRPr="00482067" w:rsidRDefault="006B4CC2" w:rsidP="00482067">
            <w:pPr>
              <w:pStyle w:val="TableData"/>
              <w:rPr>
                <w:szCs w:val="24"/>
              </w:rPr>
            </w:pPr>
          </w:p>
        </w:tc>
      </w:tr>
      <w:tr w:rsidR="0036040A" w14:paraId="66FA72EC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060CC3D9" w14:textId="299B3803" w:rsidR="0036040A" w:rsidRDefault="0036040A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32C1FD7A" w14:textId="53C55EF1" w:rsidR="0036040A" w:rsidRPr="00482067" w:rsidRDefault="001B05A0" w:rsidP="00482067">
            <w:pPr>
              <w:pStyle w:val="TableData"/>
              <w:rPr>
                <w:szCs w:val="24"/>
              </w:rPr>
            </w:pPr>
            <w:r w:rsidRPr="00482067">
              <w:rPr>
                <w:szCs w:val="24"/>
              </w:rPr>
              <w:t xml:space="preserve">Is there a minimum balance needed to avoid </w:t>
            </w:r>
            <w:r w:rsidR="007D2492">
              <w:rPr>
                <w:szCs w:val="24"/>
              </w:rPr>
              <w:t xml:space="preserve">the </w:t>
            </w:r>
            <w:r w:rsidRPr="00482067">
              <w:rPr>
                <w:szCs w:val="24"/>
              </w:rPr>
              <w:t>monthly service fee</w:t>
            </w:r>
            <w:r w:rsidR="007D2492">
              <w:rPr>
                <w:szCs w:val="24"/>
              </w:rPr>
              <w:t>(</w:t>
            </w:r>
            <w:r w:rsidRPr="00482067">
              <w:rPr>
                <w:szCs w:val="24"/>
              </w:rPr>
              <w:t>s</w:t>
            </w:r>
            <w:r w:rsidR="007D2492">
              <w:rPr>
                <w:szCs w:val="24"/>
              </w:rPr>
              <w:t>)</w:t>
            </w:r>
            <w:r w:rsidRPr="00482067">
              <w:rPr>
                <w:szCs w:val="24"/>
              </w:rPr>
              <w:t xml:space="preserve">? </w:t>
            </w:r>
          </w:p>
        </w:tc>
        <w:tc>
          <w:tcPr>
            <w:tcW w:w="3096" w:type="dxa"/>
            <w:vAlign w:val="center"/>
          </w:tcPr>
          <w:p w14:paraId="5725FA26" w14:textId="77777777" w:rsidR="0036040A" w:rsidRPr="00482067" w:rsidRDefault="0036040A" w:rsidP="00482067">
            <w:pPr>
              <w:pStyle w:val="TableData"/>
              <w:rPr>
                <w:szCs w:val="24"/>
              </w:rPr>
            </w:pPr>
          </w:p>
        </w:tc>
      </w:tr>
      <w:tr w:rsidR="001B05A0" w14:paraId="160B43C1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75B85B5A" w14:textId="77777777" w:rsidR="001B05A0" w:rsidRDefault="001B05A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3C9594AA" w14:textId="0FFAD86E" w:rsidR="001B05A0" w:rsidRPr="00482067" w:rsidRDefault="008563ED" w:rsidP="00482067">
            <w:pPr>
              <w:pStyle w:val="TableData"/>
              <w:rPr>
                <w:szCs w:val="24"/>
              </w:rPr>
            </w:pPr>
            <w:r w:rsidRPr="00482067">
              <w:rPr>
                <w:szCs w:val="24"/>
              </w:rPr>
              <w:t xml:space="preserve">Is there direct deposit? </w:t>
            </w:r>
            <w:r w:rsidR="00042C86" w:rsidRPr="00482067">
              <w:rPr>
                <w:szCs w:val="24"/>
              </w:rPr>
              <w:t xml:space="preserve">If so, </w:t>
            </w:r>
            <w:r w:rsidR="00DB16D3" w:rsidRPr="00482067">
              <w:rPr>
                <w:szCs w:val="24"/>
              </w:rPr>
              <w:t xml:space="preserve">does </w:t>
            </w:r>
            <w:r w:rsidR="0001259B" w:rsidRPr="00482067">
              <w:rPr>
                <w:szCs w:val="24"/>
              </w:rPr>
              <w:t>tha</w:t>
            </w:r>
            <w:r w:rsidR="00DB16D3" w:rsidRPr="00482067">
              <w:rPr>
                <w:szCs w:val="24"/>
              </w:rPr>
              <w:t>t eliminate the monthly fee</w:t>
            </w:r>
            <w:r w:rsidR="007D2492">
              <w:rPr>
                <w:szCs w:val="24"/>
              </w:rPr>
              <w:t>(s)</w:t>
            </w:r>
            <w:r w:rsidR="00DB16D3" w:rsidRPr="00482067">
              <w:rPr>
                <w:szCs w:val="24"/>
              </w:rPr>
              <w:t xml:space="preserve">? </w:t>
            </w:r>
          </w:p>
        </w:tc>
        <w:tc>
          <w:tcPr>
            <w:tcW w:w="3096" w:type="dxa"/>
            <w:vAlign w:val="center"/>
          </w:tcPr>
          <w:p w14:paraId="517524A2" w14:textId="77777777" w:rsidR="001B05A0" w:rsidRPr="00482067" w:rsidRDefault="001B05A0" w:rsidP="00482067">
            <w:pPr>
              <w:pStyle w:val="TableData"/>
              <w:rPr>
                <w:szCs w:val="24"/>
              </w:rPr>
            </w:pPr>
          </w:p>
        </w:tc>
      </w:tr>
      <w:tr w:rsidR="001B05A0" w14:paraId="3EECE478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5C96A35E" w14:textId="77777777" w:rsidR="001B05A0" w:rsidRDefault="001B05A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1A064111" w14:textId="55D647D7" w:rsidR="001B05A0" w:rsidRPr="00482067" w:rsidRDefault="00151B53" w:rsidP="00482067">
            <w:pPr>
              <w:pStyle w:val="TableData"/>
              <w:rPr>
                <w:szCs w:val="24"/>
              </w:rPr>
            </w:pPr>
            <w:r w:rsidRPr="00482067">
              <w:rPr>
                <w:szCs w:val="24"/>
              </w:rPr>
              <w:t xml:space="preserve">Is there a fee per check or transaction? </w:t>
            </w:r>
          </w:p>
        </w:tc>
        <w:tc>
          <w:tcPr>
            <w:tcW w:w="3096" w:type="dxa"/>
            <w:vAlign w:val="center"/>
          </w:tcPr>
          <w:p w14:paraId="7CFADC93" w14:textId="77777777" w:rsidR="001B05A0" w:rsidRPr="00482067" w:rsidRDefault="001B05A0" w:rsidP="00482067">
            <w:pPr>
              <w:pStyle w:val="TableData"/>
              <w:rPr>
                <w:szCs w:val="24"/>
              </w:rPr>
            </w:pPr>
          </w:p>
        </w:tc>
      </w:tr>
      <w:tr w:rsidR="001B05A0" w14:paraId="070F9C17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670CECFB" w14:textId="77777777" w:rsidR="001B05A0" w:rsidRDefault="001B05A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75EC3BA3" w14:textId="71CC879B" w:rsidR="001B05A0" w:rsidRPr="00482067" w:rsidRDefault="00151B53" w:rsidP="00482067">
            <w:pPr>
              <w:pStyle w:val="TableData"/>
              <w:rPr>
                <w:szCs w:val="24"/>
              </w:rPr>
            </w:pPr>
            <w:r w:rsidRPr="00482067">
              <w:rPr>
                <w:szCs w:val="24"/>
              </w:rPr>
              <w:t xml:space="preserve">Are there ATM transaction fees? </w:t>
            </w:r>
          </w:p>
        </w:tc>
        <w:tc>
          <w:tcPr>
            <w:tcW w:w="3096" w:type="dxa"/>
            <w:vAlign w:val="center"/>
          </w:tcPr>
          <w:p w14:paraId="02B8CFFC" w14:textId="77777777" w:rsidR="001B05A0" w:rsidRPr="00482067" w:rsidRDefault="001B05A0" w:rsidP="00482067">
            <w:pPr>
              <w:pStyle w:val="TableData"/>
              <w:rPr>
                <w:szCs w:val="24"/>
              </w:rPr>
            </w:pPr>
          </w:p>
        </w:tc>
      </w:tr>
      <w:tr w:rsidR="001B05A0" w14:paraId="54E6587A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2DEAE539" w14:textId="77777777" w:rsidR="001B05A0" w:rsidRDefault="001B05A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27688CDB" w14:textId="2761965A" w:rsidR="001B05A0" w:rsidRPr="00482067" w:rsidRDefault="00151B53" w:rsidP="00482067">
            <w:pPr>
              <w:pStyle w:val="TableData"/>
              <w:rPr>
                <w:szCs w:val="24"/>
              </w:rPr>
            </w:pPr>
            <w:r w:rsidRPr="00482067">
              <w:rPr>
                <w:szCs w:val="24"/>
              </w:rPr>
              <w:t xml:space="preserve">Is there access to online banking? </w:t>
            </w:r>
          </w:p>
        </w:tc>
        <w:tc>
          <w:tcPr>
            <w:tcW w:w="3096" w:type="dxa"/>
            <w:vAlign w:val="center"/>
          </w:tcPr>
          <w:p w14:paraId="70F07C88" w14:textId="77777777" w:rsidR="001B05A0" w:rsidRPr="00482067" w:rsidRDefault="001B05A0" w:rsidP="00482067">
            <w:pPr>
              <w:pStyle w:val="TableData"/>
              <w:rPr>
                <w:szCs w:val="24"/>
              </w:rPr>
            </w:pPr>
          </w:p>
        </w:tc>
      </w:tr>
      <w:tr w:rsidR="001B05A0" w14:paraId="47A82817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6516E7F3" w14:textId="77777777" w:rsidR="001B05A0" w:rsidRDefault="001B05A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3ACD3842" w14:textId="1BB16D02" w:rsidR="001B05A0" w:rsidRPr="00482067" w:rsidRDefault="00362300" w:rsidP="00482067">
            <w:pPr>
              <w:pStyle w:val="TableData"/>
              <w:rPr>
                <w:szCs w:val="24"/>
              </w:rPr>
            </w:pPr>
            <w:r w:rsidRPr="00482067">
              <w:rPr>
                <w:szCs w:val="24"/>
              </w:rPr>
              <w:t>Is online bill pay available? I</w:t>
            </w:r>
            <w:r w:rsidR="00F3095D">
              <w:rPr>
                <w:szCs w:val="24"/>
              </w:rPr>
              <w:t>f so, i</w:t>
            </w:r>
            <w:r w:rsidRPr="00482067">
              <w:rPr>
                <w:szCs w:val="24"/>
              </w:rPr>
              <w:t xml:space="preserve">s there a cost? </w:t>
            </w:r>
          </w:p>
        </w:tc>
        <w:tc>
          <w:tcPr>
            <w:tcW w:w="3096" w:type="dxa"/>
            <w:vAlign w:val="center"/>
          </w:tcPr>
          <w:p w14:paraId="6DF413CA" w14:textId="77777777" w:rsidR="001B05A0" w:rsidRPr="00482067" w:rsidRDefault="001B05A0" w:rsidP="00482067">
            <w:pPr>
              <w:pStyle w:val="TableData"/>
              <w:rPr>
                <w:szCs w:val="24"/>
              </w:rPr>
            </w:pPr>
          </w:p>
        </w:tc>
      </w:tr>
      <w:tr w:rsidR="00151B53" w14:paraId="2B65B9BA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2F87904E" w14:textId="77777777" w:rsidR="00151B53" w:rsidRDefault="00151B53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7EB7CC29" w14:textId="27C4B3C1" w:rsidR="00151B53" w:rsidRPr="00482067" w:rsidRDefault="00362300" w:rsidP="00482067">
            <w:pPr>
              <w:pStyle w:val="TableData"/>
              <w:rPr>
                <w:szCs w:val="24"/>
              </w:rPr>
            </w:pPr>
            <w:r w:rsidRPr="00482067">
              <w:rPr>
                <w:szCs w:val="24"/>
              </w:rPr>
              <w:t xml:space="preserve">How do I avoid overdraft fees? </w:t>
            </w:r>
          </w:p>
        </w:tc>
        <w:tc>
          <w:tcPr>
            <w:tcW w:w="3096" w:type="dxa"/>
            <w:vAlign w:val="center"/>
          </w:tcPr>
          <w:p w14:paraId="6C203A33" w14:textId="77777777" w:rsidR="00151B53" w:rsidRPr="00482067" w:rsidRDefault="00151B53" w:rsidP="00482067">
            <w:pPr>
              <w:pStyle w:val="TableData"/>
              <w:rPr>
                <w:szCs w:val="24"/>
              </w:rPr>
            </w:pPr>
          </w:p>
        </w:tc>
      </w:tr>
      <w:tr w:rsidR="00362300" w14:paraId="6DE1C0A4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204CAD5D" w14:textId="77777777" w:rsidR="00362300" w:rsidRDefault="0036230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38A38C99" w14:textId="2881EC18" w:rsidR="00362300" w:rsidRPr="00482067" w:rsidRDefault="00362300" w:rsidP="00482067">
            <w:pPr>
              <w:pStyle w:val="TableData"/>
              <w:rPr>
                <w:szCs w:val="24"/>
              </w:rPr>
            </w:pPr>
            <w:r w:rsidRPr="00482067">
              <w:rPr>
                <w:szCs w:val="24"/>
              </w:rPr>
              <w:t xml:space="preserve">Are there alert notifications for a low balance? </w:t>
            </w:r>
          </w:p>
        </w:tc>
        <w:tc>
          <w:tcPr>
            <w:tcW w:w="3096" w:type="dxa"/>
            <w:vAlign w:val="center"/>
          </w:tcPr>
          <w:p w14:paraId="75558BD1" w14:textId="77777777" w:rsidR="00362300" w:rsidRPr="00482067" w:rsidRDefault="00362300" w:rsidP="00482067">
            <w:pPr>
              <w:pStyle w:val="TableData"/>
              <w:rPr>
                <w:szCs w:val="24"/>
              </w:rPr>
            </w:pPr>
          </w:p>
        </w:tc>
      </w:tr>
      <w:tr w:rsidR="00362300" w14:paraId="71450CE9" w14:textId="77777777" w:rsidTr="005D5EEA">
        <w:trPr>
          <w:trHeight w:val="586"/>
        </w:trPr>
        <w:tc>
          <w:tcPr>
            <w:tcW w:w="864" w:type="dxa"/>
            <w:vAlign w:val="center"/>
          </w:tcPr>
          <w:p w14:paraId="1229B3CE" w14:textId="77777777" w:rsidR="00362300" w:rsidRDefault="00362300" w:rsidP="00482067">
            <w:pPr>
              <w:pStyle w:val="RowHeader"/>
            </w:pPr>
          </w:p>
        </w:tc>
        <w:tc>
          <w:tcPr>
            <w:tcW w:w="5400" w:type="dxa"/>
            <w:vAlign w:val="center"/>
          </w:tcPr>
          <w:p w14:paraId="64E3AC57" w14:textId="42637D6A" w:rsidR="00362300" w:rsidRPr="00482067" w:rsidRDefault="00362300" w:rsidP="00482067">
            <w:pPr>
              <w:pStyle w:val="TableData"/>
              <w:rPr>
                <w:szCs w:val="24"/>
              </w:rPr>
            </w:pPr>
            <w:r w:rsidRPr="00482067">
              <w:rPr>
                <w:szCs w:val="24"/>
              </w:rPr>
              <w:t xml:space="preserve">Are there any other checking account features the bank offers to customers? </w:t>
            </w:r>
          </w:p>
        </w:tc>
        <w:tc>
          <w:tcPr>
            <w:tcW w:w="3096" w:type="dxa"/>
            <w:vAlign w:val="center"/>
          </w:tcPr>
          <w:p w14:paraId="0D5782E4" w14:textId="77777777" w:rsidR="00362300" w:rsidRPr="00482067" w:rsidRDefault="00362300" w:rsidP="00482067">
            <w:pPr>
              <w:pStyle w:val="TableData"/>
              <w:rPr>
                <w:szCs w:val="24"/>
              </w:rPr>
            </w:pPr>
          </w:p>
        </w:tc>
      </w:tr>
    </w:tbl>
    <w:p w14:paraId="74203472" w14:textId="50A93798" w:rsidR="008A22AB" w:rsidRDefault="008A22AB" w:rsidP="00322BE6">
      <w:pPr>
        <w:pStyle w:val="Citation"/>
      </w:pPr>
    </w:p>
    <w:p w14:paraId="06C6934C" w14:textId="77777777" w:rsidR="00322BE6" w:rsidRPr="00322BE6" w:rsidRDefault="00322BE6" w:rsidP="00322BE6">
      <w:pPr>
        <w:pStyle w:val="Citation"/>
        <w:spacing w:after="0"/>
      </w:pPr>
    </w:p>
    <w:p w14:paraId="45BAB265" w14:textId="3A0BDCBE" w:rsidR="007C05AE" w:rsidRPr="007C05AE" w:rsidRDefault="00222963" w:rsidP="00630E2F">
      <w:pPr>
        <w:pStyle w:val="Citation"/>
      </w:pPr>
      <w:r>
        <w:t xml:space="preserve">Adapted from </w:t>
      </w:r>
      <w:r w:rsidRPr="00222963">
        <w:t xml:space="preserve">Consumer </w:t>
      </w:r>
      <w:r>
        <w:t>F</w:t>
      </w:r>
      <w:r w:rsidRPr="00222963">
        <w:t xml:space="preserve">inance </w:t>
      </w:r>
      <w:r>
        <w:t>P</w:t>
      </w:r>
      <w:r w:rsidRPr="00222963">
        <w:t xml:space="preserve">rotection </w:t>
      </w:r>
      <w:r>
        <w:t>B</w:t>
      </w:r>
      <w:r w:rsidRPr="00222963">
        <w:t>ureau</w:t>
      </w:r>
      <w:r>
        <w:t>.</w:t>
      </w:r>
      <w:r w:rsidRPr="00222963">
        <w:t xml:space="preserve"> (n.d.). Checklist for opening a bank or credit union account.</w:t>
      </w:r>
      <w:r>
        <w:t xml:space="preserve"> </w:t>
      </w:r>
      <w:r w:rsidR="00633288" w:rsidRPr="004C796F">
        <w:t>https://files.consumerfinance.gov/f/documents/cfpb_checklist_opening_bank_account_web.pdf</w:t>
      </w:r>
    </w:p>
    <w:sectPr w:rsidR="007C05AE" w:rsidRPr="007C05A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D6C8" w14:textId="77777777" w:rsidR="00584968" w:rsidRDefault="00584968" w:rsidP="00293785">
      <w:pPr>
        <w:spacing w:after="0" w:line="240" w:lineRule="auto"/>
      </w:pPr>
      <w:r>
        <w:separator/>
      </w:r>
    </w:p>
  </w:endnote>
  <w:endnote w:type="continuationSeparator" w:id="0">
    <w:p w14:paraId="4DE1CA83" w14:textId="77777777" w:rsidR="00584968" w:rsidRDefault="0058496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96D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78722C" wp14:editId="17C0D3F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A796F" w14:textId="28E6F6BE" w:rsidR="00293785" w:rsidRDefault="00322BE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11DD117207C4E82816EEF7B213D431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7191">
                                <w:t>It's a Balancing Act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872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4A796F" w14:textId="28E6F6BE" w:rsidR="00293785" w:rsidRDefault="007849E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11DD117207C4E82816EEF7B213D431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7191">
                          <w:t>It's a Balancing Act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B902CE7" wp14:editId="45177E0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7392" w14:textId="77777777" w:rsidR="00584968" w:rsidRDefault="00584968" w:rsidP="00293785">
      <w:pPr>
        <w:spacing w:after="0" w:line="240" w:lineRule="auto"/>
      </w:pPr>
      <w:r>
        <w:separator/>
      </w:r>
    </w:p>
  </w:footnote>
  <w:footnote w:type="continuationSeparator" w:id="0">
    <w:p w14:paraId="5E29A18D" w14:textId="77777777" w:rsidR="00584968" w:rsidRDefault="0058496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26"/>
    <w:rsid w:val="0001259B"/>
    <w:rsid w:val="0004006F"/>
    <w:rsid w:val="00042C86"/>
    <w:rsid w:val="00053775"/>
    <w:rsid w:val="0005619A"/>
    <w:rsid w:val="0008589D"/>
    <w:rsid w:val="0011259B"/>
    <w:rsid w:val="00116FDD"/>
    <w:rsid w:val="00117191"/>
    <w:rsid w:val="00125621"/>
    <w:rsid w:val="00151B53"/>
    <w:rsid w:val="00167511"/>
    <w:rsid w:val="001B05A0"/>
    <w:rsid w:val="001D0BBF"/>
    <w:rsid w:val="001E1F85"/>
    <w:rsid w:val="001F125D"/>
    <w:rsid w:val="00200BC5"/>
    <w:rsid w:val="00222963"/>
    <w:rsid w:val="002315DE"/>
    <w:rsid w:val="002345CC"/>
    <w:rsid w:val="00242796"/>
    <w:rsid w:val="002778AE"/>
    <w:rsid w:val="00293785"/>
    <w:rsid w:val="002C0879"/>
    <w:rsid w:val="002C37B4"/>
    <w:rsid w:val="00322BE6"/>
    <w:rsid w:val="0036040A"/>
    <w:rsid w:val="00362300"/>
    <w:rsid w:val="00397FA9"/>
    <w:rsid w:val="003B2A0F"/>
    <w:rsid w:val="00446C13"/>
    <w:rsid w:val="00482067"/>
    <w:rsid w:val="004B615E"/>
    <w:rsid w:val="004C796F"/>
    <w:rsid w:val="005078B4"/>
    <w:rsid w:val="00511F35"/>
    <w:rsid w:val="0053328A"/>
    <w:rsid w:val="00540FC6"/>
    <w:rsid w:val="005511B6"/>
    <w:rsid w:val="00553C98"/>
    <w:rsid w:val="00584968"/>
    <w:rsid w:val="005A7635"/>
    <w:rsid w:val="005C1AFC"/>
    <w:rsid w:val="005D0689"/>
    <w:rsid w:val="005D5EEA"/>
    <w:rsid w:val="00605EBD"/>
    <w:rsid w:val="00630E2F"/>
    <w:rsid w:val="00633288"/>
    <w:rsid w:val="00645D7F"/>
    <w:rsid w:val="00656940"/>
    <w:rsid w:val="00665274"/>
    <w:rsid w:val="00666C03"/>
    <w:rsid w:val="00686DAB"/>
    <w:rsid w:val="006B4CC2"/>
    <w:rsid w:val="006C3268"/>
    <w:rsid w:val="006E1542"/>
    <w:rsid w:val="00721EA4"/>
    <w:rsid w:val="007849ED"/>
    <w:rsid w:val="00797CB5"/>
    <w:rsid w:val="007B055F"/>
    <w:rsid w:val="007C05AE"/>
    <w:rsid w:val="007D2492"/>
    <w:rsid w:val="007E6F1D"/>
    <w:rsid w:val="008165A8"/>
    <w:rsid w:val="008563ED"/>
    <w:rsid w:val="00880013"/>
    <w:rsid w:val="008920A4"/>
    <w:rsid w:val="008A22AB"/>
    <w:rsid w:val="008F5386"/>
    <w:rsid w:val="00913172"/>
    <w:rsid w:val="00981E19"/>
    <w:rsid w:val="009B52E4"/>
    <w:rsid w:val="009D6E8D"/>
    <w:rsid w:val="00A101E8"/>
    <w:rsid w:val="00A471DE"/>
    <w:rsid w:val="00AC349E"/>
    <w:rsid w:val="00B3475F"/>
    <w:rsid w:val="00B92DBF"/>
    <w:rsid w:val="00BD119F"/>
    <w:rsid w:val="00C73EA1"/>
    <w:rsid w:val="00C8524A"/>
    <w:rsid w:val="00CC4F77"/>
    <w:rsid w:val="00CD3CF6"/>
    <w:rsid w:val="00CE336D"/>
    <w:rsid w:val="00CF0D26"/>
    <w:rsid w:val="00D106FF"/>
    <w:rsid w:val="00D54A29"/>
    <w:rsid w:val="00D626EB"/>
    <w:rsid w:val="00DB16D3"/>
    <w:rsid w:val="00DB205C"/>
    <w:rsid w:val="00DC7A6D"/>
    <w:rsid w:val="00ED24C8"/>
    <w:rsid w:val="00F277C2"/>
    <w:rsid w:val="00F3095D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AA65CA"/>
  <w15:docId w15:val="{7986AB2A-1E07-4FEF-BFB1-A4A51F90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1DD117207C4E82816EEF7B213D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6126-E0E2-4D92-BD59-76EBAA60B0EA}"/>
      </w:docPartPr>
      <w:docPartBody>
        <w:p w:rsidR="00F01626" w:rsidRDefault="00890AA6">
          <w:pPr>
            <w:pStyle w:val="311DD117207C4E82816EEF7B213D431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A6"/>
    <w:rsid w:val="00890AA6"/>
    <w:rsid w:val="00F0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1DD117207C4E82816EEF7B213D431D">
    <w:name w:val="311DD117207C4E82816EEF7B213D4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81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 Balancing Act</dc:title>
  <dc:creator>k20center@ou.edu</dc:creator>
  <cp:lastModifiedBy>Daniella Peters</cp:lastModifiedBy>
  <cp:revision>38</cp:revision>
  <cp:lastPrinted>2016-07-14T14:08:00Z</cp:lastPrinted>
  <dcterms:created xsi:type="dcterms:W3CDTF">2021-06-09T18:54:00Z</dcterms:created>
  <dcterms:modified xsi:type="dcterms:W3CDTF">2021-06-10T22:00:00Z</dcterms:modified>
</cp:coreProperties>
</file>