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B14283" w14:textId="53C1105D" w:rsidR="00446C13" w:rsidRPr="00DC7A6D" w:rsidRDefault="006D6BF4" w:rsidP="00DC7A6D">
      <w:pPr>
        <w:pStyle w:val="Title"/>
        <w:bidi w:val="0"/>
      </w:pPr>
      <w:r>
        <w:rPr>
          <w:lang w:val="es"/>
          <w:b w:val="1"/>
          <w:bCs w:val="1"/>
          <w:i w:val="0"/>
          <w:iCs w:val="0"/>
          <w:u w:val="none"/>
          <w:vertAlign w:val="baseline"/>
          <w:rtl w:val="0"/>
        </w:rPr>
        <w:t xml:space="preserve">¿Cómo se convirtió China en un país comunista?</w:t>
      </w:r>
    </w:p>
    <w:p w14:paraId="062DB00F" w14:textId="10DCF967" w:rsidR="006D6BF4" w:rsidRPr="006D6BF4" w:rsidRDefault="006D6BF4" w:rsidP="006D6BF4">
      <w:pPr>
        <w:pStyle w:val="Heading1"/>
        <w:spacing w:after="0"/>
        <w:bidi w:val="0"/>
      </w:pPr>
      <w:r>
        <w:rPr>
          <w:lang w:val="es"/>
          <w:b w:val="1"/>
          <w:bCs w:val="1"/>
          <w:i w:val="0"/>
          <w:iCs w:val="0"/>
          <w:u w:val="none"/>
          <w:vertAlign w:val="baseline"/>
          <w:rtl w:val="0"/>
        </w:rPr>
        <w:t xml:space="preserve">Definición del comunismo</w:t>
      </w:r>
    </w:p>
    <w:p w14:paraId="0C3F90F0" w14:textId="428E1649" w:rsidR="006D6BF4" w:rsidRPr="006D6BF4" w:rsidRDefault="006D6BF4" w:rsidP="00E150A3">
      <w:pPr>
        <w:pStyle w:val="BodyText"/>
        <w:spacing w:after="0"/>
        <w:jc w:val="both"/>
        <w:bidi w:val="0"/>
      </w:pPr>
      <w:r>
        <w:rPr>
          <w:lang w:val="es"/>
          <w:b w:val="0"/>
          <w:bCs w:val="0"/>
          <w:i w:val="0"/>
          <w:iCs w:val="0"/>
          <w:u w:val="none"/>
          <w:vertAlign w:val="baseline"/>
          <w:rtl w:val="0"/>
        </w:rPr>
        <w:t xml:space="preserve">El comunismo es un sistema en el que los bienes son propiedad de todos, y no hay propiedad privada ni individual.  El objetivo del comunismo es tener una sociedad sin clases en la que todo pertenezca por igual al pueblo. Solo cinco países tienen actualmente gobiernos comunistas. China es uno de ellos. Este artículo examinará los acontecimientos en China que condujeron a un gobierno comunista. Aunque el gobierno de China no es puramente comunista en la actualidad, tiene raíces comunistas. </w:t>
      </w:r>
    </w:p>
    <w:p w14:paraId="7DA7F8F0" w14:textId="4A6BD67E" w:rsidR="006D6BF4" w:rsidRPr="006D6BF4" w:rsidRDefault="006D6BF4" w:rsidP="006D6BF4">
      <w:pPr>
        <w:pStyle w:val="Heading1"/>
        <w:spacing w:after="0"/>
        <w:bidi w:val="0"/>
      </w:pPr>
      <w:r>
        <w:rPr>
          <w:lang w:val="es"/>
          <w:b w:val="1"/>
          <w:bCs w:val="1"/>
          <w:i w:val="0"/>
          <w:iCs w:val="0"/>
          <w:u w:val="none"/>
          <w:vertAlign w:val="baseline"/>
          <w:rtl w:val="0"/>
        </w:rPr>
        <w:t xml:space="preserve">La guerra civil de China</w:t>
      </w:r>
    </w:p>
    <w:p w14:paraId="714A5AF0" w14:textId="5FF9C9C8" w:rsidR="006D6BF4" w:rsidRPr="006D6BF4" w:rsidRDefault="006D6BF4" w:rsidP="00E150A3">
      <w:pPr>
        <w:pStyle w:val="BodyText"/>
        <w:spacing w:after="0"/>
        <w:jc w:val="both"/>
        <w:bidi w:val="0"/>
      </w:pPr>
      <w:r>
        <w:rPr>
          <w:lang w:val="es"/>
          <w:b w:val="0"/>
          <w:bCs w:val="0"/>
          <w:i w:val="0"/>
          <w:iCs w:val="0"/>
          <w:u w:val="none"/>
          <w:vertAlign w:val="baseline"/>
          <w:rtl w:val="0"/>
        </w:rPr>
        <w:t xml:space="preserve">Entre 1945 y 1949, dos grupos compitieron por el control de China, el Partido Comunista Chino (PCC) y el Kuomintang, a menudo conocido como los Nacionalistas. Antes de la Segunda Guerra Mundial, el Kuomintang ostentaba el poder, pero fue desafiado gradualmente por el recién desarrollado Partido Comunista Chino (PCC). Durante la Segunda Guerra Mundial, Japón invadió China y el Kuomintang y el PCC se unieron para derrotar a Japón. Después de la Segunda Guerra Mundial, los dos grupos intentaron trabajar juntos para crear un gobierno, pero se separaron, luchando cada uno por el control de China.  El Partido Comunista Chino se impuso.</w:t>
      </w:r>
    </w:p>
    <w:p w14:paraId="4C8F9C21" w14:textId="4A644ECB" w:rsidR="006D6BF4" w:rsidRPr="006D6BF4" w:rsidRDefault="006D6BF4" w:rsidP="006D6BF4">
      <w:pPr>
        <w:pStyle w:val="Heading1"/>
        <w:spacing w:after="0"/>
        <w:bidi w:val="0"/>
      </w:pPr>
      <w:r>
        <w:rPr>
          <w:lang w:val="es"/>
          <w:b w:val="1"/>
          <w:bCs w:val="1"/>
          <w:i w:val="0"/>
          <w:iCs w:val="0"/>
          <w:u w:val="none"/>
          <w:vertAlign w:val="baseline"/>
          <w:rtl w:val="0"/>
        </w:rPr>
        <w:t xml:space="preserve">¿Cómo ganó el Partido Comunista Chino? </w:t>
      </w:r>
    </w:p>
    <w:p w14:paraId="19A1E97C" w14:textId="1F90EBC4" w:rsidR="006D6BF4" w:rsidRDefault="006D6BF4" w:rsidP="00E150A3">
      <w:pPr>
        <w:pStyle w:val="BodyText"/>
        <w:spacing w:after="0"/>
        <w:jc w:val="both"/>
        <w:bidi w:val="0"/>
      </w:pPr>
      <w:r>
        <w:rPr>
          <w:lang w:val="es"/>
          <w:b w:val="0"/>
          <w:bCs w:val="0"/>
          <w:i w:val="0"/>
          <w:iCs w:val="0"/>
          <w:u w:val="none"/>
          <w:vertAlign w:val="baseline"/>
          <w:rtl w:val="0"/>
        </w:rPr>
        <w:t xml:space="preserve">El Partido Comunista Chino (PCC) estaba dirigido por Mao Zedong, que gobernó China hasta su muerte en 1976. Durante la guerra civil, el PCC contó con la ayuda y el apoyo de la Unión de Repúblicas Socialistas Soviéticas (URSS), una unión de repúblicas socialistas. El PCC tenía nuevas ideas sobre la estructura de China que atraían a un gran número de personas. Los comunistas planeaban quitar la tierra a los propietarios privados y redistribuirla entre los campesinos, lo que supondría una mayor propiedad de la tierra para todos. Esta idea era muy popular entre los campesinos. Mao también creía que las mujeres debían tener más derechos y poder elegir con quién querían casarse. Es famosa su frase: “Las mujeres sostienen la mitad del cielo”. Durante la guerra civil, el PCC aplicó una política de trato justo a todos los prisioneros de guerra. No mantuvieron a los prisioneros como rehenes y liberaron a los soldados Nacionalistas capturados para que volvieran a casa o eligieran quedarse y luchar por el PCC. </w:t>
      </w:r>
    </w:p>
    <w:p w14:paraId="4CE0F28F" w14:textId="77777777" w:rsidR="00E150A3" w:rsidRPr="006D6BF4" w:rsidRDefault="00E150A3" w:rsidP="00E150A3">
      <w:pPr>
        <w:pStyle w:val="BodyText"/>
        <w:spacing w:after="0"/>
        <w:jc w:val="both"/>
      </w:pPr>
    </w:p>
    <w:p w14:paraId="1EA88D6F" w14:textId="23A2922F" w:rsidR="006D6BF4" w:rsidRDefault="006D6BF4" w:rsidP="00E150A3">
      <w:pPr>
        <w:pStyle w:val="BodyText"/>
        <w:spacing w:after="0"/>
        <w:jc w:val="both"/>
        <w:bidi w:val="0"/>
      </w:pPr>
      <w:r>
        <w:rPr>
          <w:lang w:val="es"/>
          <w:b w:val="0"/>
          <w:bCs w:val="0"/>
          <w:i w:val="0"/>
          <w:iCs w:val="0"/>
          <w:u w:val="none"/>
          <w:vertAlign w:val="baseline"/>
          <w:rtl w:val="0"/>
        </w:rPr>
        <w:t xml:space="preserve">El Kuomintang o los Nacionalistas, dirigidos por Chiang Kai-Shek, se vieron obligados a gastar los ingresos fiscales en el esfuerzo bélico, desviando esos fondos de las necesidades del pueblo. Esta política fue muy impopular. Los campesinos se sentían ignorados por el gobierno del Kuomintang y se oponían a la creencia de los nacionalistas de mantener la propiedad de la tierra tal y como estaba. El Kuomintang también castigó a los campesinos por participar en la redistribución de tierras, la política favorita del partido comunista. El Kuomintang también reclutó ciudadanos para luchar en la guerra contra su voluntad. Esto llevó a muchos campesinos a luchar en su lugar contra el Kuomintang. </w:t>
      </w:r>
    </w:p>
    <w:p w14:paraId="0DC97D85" w14:textId="77777777" w:rsidR="00E150A3" w:rsidRPr="006D6BF4" w:rsidRDefault="00E150A3" w:rsidP="00E150A3">
      <w:pPr>
        <w:pStyle w:val="BodyText"/>
        <w:spacing w:after="0"/>
        <w:jc w:val="both"/>
      </w:pPr>
    </w:p>
    <w:p w14:paraId="07E37D7D" w14:textId="0CBEE0A4" w:rsidR="006D6BF4" w:rsidRPr="006D6BF4" w:rsidRDefault="006D6BF4" w:rsidP="00E150A3">
      <w:pPr>
        <w:pStyle w:val="BodyText"/>
        <w:spacing w:after="0"/>
        <w:jc w:val="both"/>
        <w:rPr>
          <w:b/>
        </w:rPr>
        <w:bidi w:val="0"/>
      </w:pPr>
      <w:r>
        <w:rPr>
          <w:lang w:val="es"/>
          <w:b w:val="0"/>
          <w:bCs w:val="0"/>
          <w:i w:val="0"/>
          <w:iCs w:val="0"/>
          <w:u w:val="none"/>
          <w:vertAlign w:val="baseline"/>
          <w:rtl w:val="0"/>
        </w:rPr>
        <w:t xml:space="preserve">Finalmente, en 1949, el PCC ganó y estableció la República Popular China. El Kuomintang huyó a la isla de Taiwán y estableció la República de China. Ambos grupos afirmaban representar al verdadero gobierno de China. La guerra civil terminó, pero nunca se firmó un tratado de paz entre los dos grupos. </w:t>
      </w:r>
    </w:p>
    <w:p w14:paraId="3D51DF87" w14:textId="77777777" w:rsidR="006D6BF4" w:rsidRPr="006D6BF4" w:rsidRDefault="006D6BF4" w:rsidP="006D6BF4">
      <w:pPr>
        <w:pStyle w:val="Heading1"/>
        <w:spacing w:after="0"/>
        <w:bidi w:val="0"/>
      </w:pPr>
      <w:r>
        <w:rPr>
          <w:lang w:val="es"/>
          <w:b w:val="1"/>
          <w:bCs w:val="1"/>
          <w:i w:val="0"/>
          <w:iCs w:val="0"/>
          <w:u w:val="none"/>
          <w:vertAlign w:val="baseline"/>
          <w:rtl w:val="0"/>
        </w:rPr>
        <w:t xml:space="preserve">Política de una sola China </w:t>
      </w:r>
    </w:p>
    <w:p w14:paraId="08F923F3" w14:textId="77777777" w:rsidR="006D6BF4" w:rsidRPr="006D6BF4" w:rsidRDefault="006D6BF4" w:rsidP="00E150A3">
      <w:pPr>
        <w:pStyle w:val="BodyText"/>
        <w:spacing w:after="0"/>
        <w:jc w:val="both"/>
        <w:bidi w:val="0"/>
      </w:pPr>
      <w:r>
        <w:rPr>
          <w:lang w:val="es"/>
          <w:b w:val="0"/>
          <w:bCs w:val="0"/>
          <w:i w:val="0"/>
          <w:iCs w:val="0"/>
          <w:u w:val="none"/>
          <w:vertAlign w:val="baseline"/>
          <w:rtl w:val="0"/>
        </w:rPr>
        <w:t xml:space="preserve">En la actualidad, Taiwán se gobierna de forma independiente de China, pero no es reconocido como país independiente por la mayor parte del mundo. Antes de 1979, Estados Unidos solo reconocía a la República de China en Taiwán como el verdadero gobierno de China. La República de China (Taiwán) llegó a representar a China en las Naciones Unidas. Sin embargo, en 1979 esto cambió cuando Estados Unidos emitió una declaración en la que afirmaba que sólo hay una China, la República Popular China, y que Taiwán es parte de esa China, no un país independiente. Esto se conoce como la política de una sola China. Aunque Estados Unidos tiene un acuerdo comercial independiente con Taiwán, actualmente no reconoce la autoridad de Taiwán como el verdadero gobierno de China.</w:t>
      </w:r>
    </w:p>
    <w:p w14:paraId="58E4D5F3" w14:textId="77777777" w:rsidR="006D6BF4" w:rsidRPr="006D6BF4" w:rsidRDefault="006D6BF4" w:rsidP="006D6BF4">
      <w:pPr>
        <w:pStyle w:val="BodyText"/>
      </w:pPr>
    </w:p>
    <w:p w14:paraId="74B42E9C" w14:textId="77777777" w:rsidR="006D6BF4" w:rsidRPr="00E150A3" w:rsidRDefault="006D6BF4" w:rsidP="006D6BF4">
      <w:pPr>
        <w:pStyle w:val="Citation"/>
        <w:rPr>
          <w:b/>
          <w:bCs/>
          <w:i w:val="0"/>
          <w:iCs/>
          <w:sz w:val="22"/>
        </w:rPr>
        <w:bidi w:val="0"/>
      </w:pPr>
      <w:r>
        <w:rPr>
          <w:sz w:val="22"/>
          <w:lang w:val="es"/>
          <w:b w:val="1"/>
          <w:bCs w:val="1"/>
          <w:i w:val="0"/>
          <w:iCs w:val="0"/>
          <w:u w:val="none"/>
          <w:vertAlign w:val="baseline"/>
          <w:rtl w:val="0"/>
        </w:rPr>
        <w:t xml:space="preserve">Fuentes: </w:t>
      </w:r>
    </w:p>
    <w:p w14:paraId="3F6D1D2B" w14:textId="77777777" w:rsidR="006D6BF4" w:rsidRPr="00E150A3" w:rsidRDefault="006D6BF4" w:rsidP="006D6BF4">
      <w:pPr>
        <w:pStyle w:val="Citation"/>
        <w:rPr>
          <w:i w:val="0"/>
          <w:iCs/>
          <w:sz w:val="22"/>
        </w:rPr>
        <w:bidi w:val="0"/>
      </w:pPr>
      <w:r>
        <w:rPr>
          <w:sz w:val="22"/>
          <w:lang w:val="es"/>
          <w:b w:val="0"/>
          <w:bCs w:val="0"/>
          <w:i w:val="0"/>
          <w:iCs w:val="0"/>
          <w:u w:val="none"/>
          <w:vertAlign w:val="baseline"/>
          <w:rtl w:val="0"/>
        </w:rPr>
        <w:t xml:space="preserve">Fundación de Derechos Constitucionales. (2016).</w:t>
      </w:r>
      <w:r>
        <w:rPr>
          <w:sz w:val="22"/>
          <w:lang w:val="es"/>
          <w:b w:val="0"/>
          <w:bCs w:val="0"/>
          <w:i w:val="1"/>
          <w:iCs w:val="1"/>
          <w:u w:val="none"/>
          <w:vertAlign w:val="baseline"/>
          <w:rtl w:val="0"/>
        </w:rPr>
        <w:t xml:space="preserve"> </w:t>
      </w:r>
      <w:r>
        <w:rPr>
          <w:sz w:val="22"/>
          <w:lang w:val="es"/>
          <w:b w:val="0"/>
          <w:bCs w:val="0"/>
          <w:i w:val="1"/>
          <w:iCs w:val="1"/>
          <w:u w:val="none"/>
          <w:vertAlign w:val="baseline"/>
          <w:rtl w:val="0"/>
        </w:rPr>
        <w:t xml:space="preserve">¿Por qué ganaron los comunistas la revolución china? </w:t>
      </w:r>
      <w:hyperlink r:id="rId8" w:history="1">
        <w:r>
          <w:rPr>
            <w:rStyle w:val="Hyperlink"/>
            <w:sz w:val="22"/>
            <w:lang w:val="es"/>
            <w:b w:val="0"/>
            <w:bCs w:val="0"/>
            <w:i w:val="0"/>
            <w:iCs w:val="0"/>
            <w:u w:val="single"/>
            <w:vertAlign w:val="baseline"/>
            <w:rtl w:val="0"/>
          </w:rPr>
          <w:t xml:space="preserve">https://www.crf-usa.org/images/t2t/pdf/WhyDidCommunistsWinChineseRevolution.pdf</w:t>
        </w:r>
      </w:hyperlink>
    </w:p>
    <w:p w14:paraId="5804D642" w14:textId="77777777" w:rsidR="006D6BF4" w:rsidRPr="00E150A3" w:rsidRDefault="006D6BF4" w:rsidP="006D6BF4">
      <w:pPr>
        <w:pStyle w:val="Citation"/>
        <w:rPr>
          <w:i w:val="0"/>
          <w:iCs/>
          <w:sz w:val="22"/>
        </w:rPr>
        <w:bidi w:val="0"/>
      </w:pPr>
      <w:r>
        <w:rPr>
          <w:sz w:val="22"/>
          <w:lang w:val="es"/>
          <w:b w:val="0"/>
          <w:bCs w:val="0"/>
          <w:i w:val="0"/>
          <w:iCs w:val="0"/>
          <w:u w:val="none"/>
          <w:vertAlign w:val="baseline"/>
          <w:rtl w:val="0"/>
        </w:rPr>
        <w:t xml:space="preserve">Khan Academy (n.d.).</w:t>
      </w:r>
      <w:r>
        <w:rPr>
          <w:sz w:val="22"/>
          <w:lang w:val="es"/>
          <w:b w:val="0"/>
          <w:bCs w:val="0"/>
          <w:i w:val="1"/>
          <w:iCs w:val="1"/>
          <w:u w:val="none"/>
          <w:vertAlign w:val="baseline"/>
          <w:rtl w:val="0"/>
        </w:rPr>
        <w:t xml:space="preserve"> </w:t>
      </w:r>
      <w:r>
        <w:rPr>
          <w:sz w:val="22"/>
          <w:lang w:val="es"/>
          <w:b w:val="0"/>
          <w:bCs w:val="0"/>
          <w:i w:val="1"/>
          <w:iCs w:val="1"/>
          <w:u w:val="none"/>
          <w:vertAlign w:val="baseline"/>
          <w:rtl w:val="0"/>
        </w:rPr>
        <w:t xml:space="preserve">Proyecto de historia mundial. </w:t>
      </w:r>
      <w:r>
        <w:rPr>
          <w:sz w:val="22"/>
          <w:lang w:val="es"/>
          <w:b w:val="0"/>
          <w:bCs w:val="0"/>
          <w:i w:val="1"/>
          <w:iCs w:val="1"/>
          <w:u w:val="none"/>
          <w:vertAlign w:val="baseline"/>
          <w:rtl w:val="0"/>
        </w:rPr>
        <w:t xml:space="preserve">LEER: La revolución comunista china (artículo). </w:t>
      </w:r>
      <w:r>
        <w:rPr>
          <w:sz w:val="22"/>
          <w:lang w:val="es"/>
          <w:b w:val="0"/>
          <w:bCs w:val="0"/>
          <w:i w:val="0"/>
          <w:iCs w:val="0"/>
          <w:u w:val="none"/>
          <w:vertAlign w:val="baseline"/>
          <w:rtl w:val="0"/>
        </w:rPr>
        <w:t xml:space="preserve">Extraído el 5 de febrero de 2021,</w:t>
      </w:r>
      <w:r>
        <w:rPr>
          <w:sz w:val="22"/>
          <w:lang w:val="es"/>
          <w:b w:val="0"/>
          <w:bCs w:val="0"/>
          <w:i w:val="1"/>
          <w:iCs w:val="1"/>
          <w:u w:val="none"/>
          <w:vertAlign w:val="baseline"/>
          <w:rtl w:val="0"/>
        </w:rPr>
        <w:t xml:space="preserve"> </w:t>
      </w:r>
      <w:hyperlink r:id="rId9" w:history="1">
        <w:r>
          <w:rPr>
            <w:rStyle w:val="Hyperlink"/>
            <w:sz w:val="22"/>
            <w:lang w:val="es"/>
            <w:b w:val="0"/>
            <w:bCs w:val="0"/>
            <w:i w:val="0"/>
            <w:iCs w:val="0"/>
            <w:u w:val="single"/>
            <w:vertAlign w:val="baseline"/>
            <w:rtl w:val="0"/>
          </w:rPr>
          <w:t xml:space="preserve">https://www.khanacademy.org/humanities/whp-1750/xcabef9ed3fc7da7b:unit-8-end-of-empire-and-cold-war/xcabef9ed3fc7da7b:8-2-end-of-empire/a/chinese-communist-revolution-beta</w:t>
        </w:r>
      </w:hyperlink>
    </w:p>
    <w:p w14:paraId="4C9C816F" w14:textId="77777777" w:rsidR="006D6BF4" w:rsidRPr="00E150A3" w:rsidRDefault="006D6BF4" w:rsidP="006D6BF4">
      <w:pPr>
        <w:pStyle w:val="Citation"/>
        <w:rPr>
          <w:sz w:val="22"/>
        </w:rPr>
        <w:bidi w:val="0"/>
      </w:pPr>
      <w:r>
        <w:rPr>
          <w:sz w:val="22"/>
          <w:lang w:val="es"/>
          <w:b w:val="0"/>
          <w:bCs w:val="0"/>
          <w:i w:val="0"/>
          <w:iCs w:val="0"/>
          <w:u w:val="none"/>
          <w:vertAlign w:val="baseline"/>
          <w:rtl w:val="0"/>
        </w:rPr>
        <w:t xml:space="preserve">Merriam-Webster (n.d.).</w:t>
      </w:r>
      <w:r>
        <w:rPr>
          <w:sz w:val="22"/>
          <w:lang w:val="es"/>
          <w:b w:val="0"/>
          <w:bCs w:val="0"/>
          <w:i w:val="1"/>
          <w:iCs w:val="1"/>
          <w:u w:val="none"/>
          <w:vertAlign w:val="baseline"/>
          <w:rtl w:val="0"/>
        </w:rPr>
        <w:t xml:space="preserve"> </w:t>
      </w:r>
      <w:r>
        <w:rPr>
          <w:sz w:val="22"/>
          <w:lang w:val="es"/>
          <w:b w:val="0"/>
          <w:bCs w:val="0"/>
          <w:i w:val="1"/>
          <w:iCs w:val="1"/>
          <w:u w:val="none"/>
          <w:vertAlign w:val="baseline"/>
          <w:rtl w:val="0"/>
        </w:rPr>
        <w:t xml:space="preserve">Diccionario Merriam-Webster.Com. </w:t>
      </w:r>
      <w:r>
        <w:rPr>
          <w:sz w:val="22"/>
          <w:lang w:val="es"/>
          <w:b w:val="0"/>
          <w:bCs w:val="0"/>
          <w:i w:val="0"/>
          <w:iCs w:val="0"/>
          <w:u w:val="none"/>
          <w:vertAlign w:val="baseline"/>
          <w:rtl w:val="0"/>
        </w:rPr>
        <w:t xml:space="preserve">Extraído el 5 de febrero de 2021, de </w:t>
      </w:r>
      <w:hyperlink r:id="rId10" w:history="1">
        <w:r>
          <w:rPr>
            <w:rStyle w:val="Hyperlink"/>
            <w:sz w:val="22"/>
            <w:lang w:val="es"/>
            <w:b w:val="0"/>
            <w:bCs w:val="0"/>
            <w:i w:val="0"/>
            <w:iCs w:val="0"/>
            <w:u w:val="single"/>
            <w:vertAlign w:val="baseline"/>
            <w:rtl w:val="0"/>
          </w:rPr>
          <w:t xml:space="preserve">https://www.merriam-webster.com/dictionary/communism</w:t>
        </w:r>
      </w:hyperlink>
    </w:p>
    <w:p w14:paraId="2B1E68E6" w14:textId="77777777" w:rsidR="006D6BF4" w:rsidRPr="00E150A3" w:rsidRDefault="006D6BF4" w:rsidP="006D6BF4">
      <w:pPr>
        <w:pStyle w:val="Citation"/>
        <w:rPr>
          <w:i w:val="0"/>
          <w:iCs/>
          <w:sz w:val="22"/>
        </w:rPr>
        <w:bidi w:val="0"/>
      </w:pPr>
      <w:r>
        <w:rPr>
          <w:sz w:val="22"/>
          <w:lang w:val="es"/>
          <w:b w:val="0"/>
          <w:bCs w:val="0"/>
          <w:i w:val="0"/>
          <w:iCs w:val="0"/>
          <w:u w:val="none"/>
          <w:vertAlign w:val="baseline"/>
          <w:rtl w:val="0"/>
        </w:rPr>
        <w:t xml:space="preserve">Departamento de Estado de los Estados Unidos. (2018, 31 de agosto).</w:t>
      </w:r>
      <w:r>
        <w:rPr>
          <w:sz w:val="22"/>
          <w:lang w:val="es"/>
          <w:b w:val="0"/>
          <w:bCs w:val="0"/>
          <w:i w:val="1"/>
          <w:iCs w:val="1"/>
          <w:u w:val="none"/>
          <w:vertAlign w:val="baseline"/>
          <w:rtl w:val="0"/>
        </w:rPr>
        <w:t xml:space="preserve"> </w:t>
      </w:r>
      <w:r>
        <w:rPr>
          <w:sz w:val="22"/>
          <w:lang w:val="es"/>
          <w:b w:val="0"/>
          <w:bCs w:val="0"/>
          <w:i w:val="1"/>
          <w:iCs w:val="1"/>
          <w:u w:val="none"/>
          <w:vertAlign w:val="baseline"/>
          <w:rtl w:val="0"/>
        </w:rPr>
        <w:t xml:space="preserve">Relaciones de Estados Unidos con Taiwán. </w:t>
      </w:r>
      <w:r>
        <w:rPr>
          <w:sz w:val="22"/>
          <w:lang w:val="es"/>
          <w:b w:val="0"/>
          <w:bCs w:val="0"/>
          <w:i w:val="1"/>
          <w:iCs w:val="1"/>
          <w:u w:val="none"/>
          <w:vertAlign w:val="baseline"/>
          <w:rtl w:val="0"/>
        </w:rPr>
        <w:t xml:space="preserve">Hoja informativa sobre las relaciones bilaterales. </w:t>
      </w:r>
      <w:r>
        <w:rPr>
          <w:sz w:val="22"/>
          <w:lang w:val="es"/>
          <w:b w:val="0"/>
          <w:bCs w:val="0"/>
          <w:i w:val="0"/>
          <w:iCs w:val="0"/>
          <w:u w:val="none"/>
          <w:vertAlign w:val="baseline"/>
          <w:rtl w:val="0"/>
        </w:rPr>
        <w:t xml:space="preserve">Extraído el 26 de marzo de 2021, de </w:t>
      </w:r>
      <w:hyperlink r:id="rId11" w:history="1">
        <w:r>
          <w:rPr>
            <w:rStyle w:val="Hyperlink"/>
            <w:sz w:val="22"/>
            <w:lang w:val="es"/>
            <w:b w:val="0"/>
            <w:bCs w:val="0"/>
            <w:i w:val="0"/>
            <w:iCs w:val="0"/>
            <w:u w:val="single"/>
            <w:vertAlign w:val="baseline"/>
            <w:rtl w:val="0"/>
          </w:rPr>
          <w:t xml:space="preserve">https://www.state.gov/u-s-relations-with-taiwan/</w:t>
        </w:r>
      </w:hyperlink>
      <w:r>
        <w:rPr>
          <w:sz w:val="22"/>
          <w:lang w:val="es"/>
          <w:b w:val="0"/>
          <w:bCs w:val="0"/>
          <w:i w:val="0"/>
          <w:iCs w:val="0"/>
          <w:u w:val="none"/>
          <w:vertAlign w:val="baseline"/>
          <w:rtl w:val="0"/>
        </w:rPr>
        <w:t xml:space="preserve"> </w:t>
      </w:r>
    </w:p>
    <w:p w14:paraId="48AB16C5" w14:textId="60B5050E" w:rsidR="006D6BF4" w:rsidRPr="00E150A3" w:rsidRDefault="006D6BF4" w:rsidP="006D6BF4">
      <w:pPr>
        <w:pStyle w:val="Citation"/>
        <w:rPr>
          <w:i w:val="0"/>
          <w:iCs/>
          <w:sz w:val="22"/>
        </w:rPr>
        <w:bidi w:val="0"/>
      </w:pPr>
      <w:r>
        <w:rPr>
          <w:sz w:val="22"/>
          <w:lang w:val="es"/>
          <w:b w:val="0"/>
          <w:bCs w:val="0"/>
          <w:i w:val="0"/>
          <w:iCs w:val="0"/>
          <w:u w:val="none"/>
          <w:vertAlign w:val="baseline"/>
          <w:rtl w:val="0"/>
        </w:rPr>
        <w:t xml:space="preserve">¿Qué es el comunismo? (n.d.).</w:t>
      </w:r>
      <w:r>
        <w:rPr>
          <w:sz w:val="22"/>
          <w:lang w:val="es"/>
          <w:b w:val="0"/>
          <w:bCs w:val="0"/>
          <w:i w:val="1"/>
          <w:iCs w:val="1"/>
          <w:u w:val="none"/>
          <w:vertAlign w:val="baseline"/>
          <w:rtl w:val="0"/>
        </w:rPr>
        <w:t xml:space="preserve"> </w:t>
      </w:r>
      <w:r>
        <w:rPr>
          <w:sz w:val="22"/>
          <w:lang w:val="es"/>
          <w:b w:val="0"/>
          <w:bCs w:val="0"/>
          <w:i w:val="1"/>
          <w:iCs w:val="1"/>
          <w:u w:val="none"/>
          <w:vertAlign w:val="baseline"/>
          <w:rtl w:val="0"/>
        </w:rPr>
        <w:t xml:space="preserve">Investopedia. </w:t>
      </w:r>
      <w:r>
        <w:rPr>
          <w:sz w:val="22"/>
          <w:lang w:val="es"/>
          <w:b w:val="0"/>
          <w:bCs w:val="0"/>
          <w:i w:val="0"/>
          <w:iCs w:val="0"/>
          <w:u w:val="none"/>
          <w:vertAlign w:val="baseline"/>
          <w:rtl w:val="0"/>
        </w:rPr>
        <w:t xml:space="preserve">Extraído el 5 de febrero de 2021, de </w:t>
      </w:r>
      <w:hyperlink r:id="rId12" w:history="1">
        <w:r>
          <w:rPr>
            <w:rStyle w:val="Hyperlink"/>
            <w:sz w:val="22"/>
            <w:lang w:val="es"/>
            <w:b w:val="0"/>
            <w:bCs w:val="0"/>
            <w:i w:val="0"/>
            <w:iCs w:val="0"/>
            <w:u w:val="single"/>
            <w:vertAlign w:val="baseline"/>
            <w:rtl w:val="0"/>
          </w:rPr>
          <w:t xml:space="preserve">https://www.investopedia.com/terms/c/communism.asp</w:t>
        </w:r>
      </w:hyperlink>
      <w:r>
        <w:rPr>
          <w:sz w:val="22"/>
          <w:lang w:val="es"/>
          <w:b w:val="0"/>
          <w:bCs w:val="0"/>
          <w:i w:val="0"/>
          <w:iCs w:val="0"/>
          <w:u w:val="none"/>
          <w:vertAlign w:val="baseline"/>
          <w:rtl w:val="0"/>
        </w:rPr>
        <w:t xml:space="preserve"> </w:t>
      </w:r>
    </w:p>
    <w:sectPr w:rsidR="006D6BF4" w:rsidRPr="00E150A3">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01C2" w14:textId="77777777" w:rsidR="00123261" w:rsidRDefault="00123261" w:rsidP="00293785">
      <w:pPr>
        <w:spacing w:after="0" w:line="240" w:lineRule="auto"/>
      </w:pPr>
      <w:r>
        <w:separator/>
      </w:r>
    </w:p>
  </w:endnote>
  <w:endnote w:type="continuationSeparator" w:id="0">
    <w:p w14:paraId="07878BBF" w14:textId="77777777" w:rsidR="00123261" w:rsidRDefault="0012326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8423" w14:textId="77777777" w:rsidR="00293785" w:rsidRDefault="00AC349E">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7456" behindDoc="0" locked="0" layoutInCell="1" allowOverlap="1" wp14:anchorId="23610FEB" wp14:editId="5DAC5D5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A1676B" w14:textId="0D13F941" w:rsidR="00293785" w:rsidRDefault="00123261" w:rsidP="00D106FF">
                          <w:pPr>
                            <w:pStyle w:val="LessonFooter"/>
                            <w:bidi w:val="0"/>
                          </w:pPr>
                          <w:sdt>
                            <w:sdtPr>
                              <w:alias w:val="Title"/>
                              <w:tag w:val=""/>
                              <w:id w:val="1281607793"/>
                              <w:placeholder>
                                <w:docPart w:val="9BEDFB2EFFC94DB2A970851F089D1E93"/>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When Conflict Creates Countries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10FE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42A1676B" w14:textId="0D13F941" w:rsidR="00293785" w:rsidRDefault="00123261" w:rsidP="00D106FF">
                    <w:pPr>
                      <w:pStyle w:val="LessonFooter"/>
                      <w:bidi w:val="0"/>
                    </w:pPr>
                    <w:sdt>
                      <w:sdtPr>
                        <w:alias w:val="Title"/>
                        <w:tag w:val=""/>
                        <w:id w:val="1281607793"/>
                        <w:placeholder>
                          <w:docPart w:val="9BEDFB2EFFC94DB2A970851F089D1E93"/>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When Conflict Creates Countries</w:t>
                        </w:r>
                      </w:sdtContent>
                    </w:sdt>
                  </w:p>
                </w:txbxContent>
              </v:textbox>
            </v:shape>
          </w:pict>
        </mc:Fallback>
      </mc:AlternateContent>
    </w:r>
    <w:r>
      <w:rPr>
        <w:noProof/>
        <w:lang w:val="es"/>
        <w:b w:val="0"/>
        <w:bCs w:val="0"/>
        <w:i w:val="0"/>
        <w:iCs w:val="0"/>
        <w:u w:val="none"/>
        <w:vertAlign w:val="baseline"/>
        <w:rtl w:val="0"/>
      </w:rPr>
      <w:drawing>
        <wp:anchor distT="0" distB="0" distL="114300" distR="114300" simplePos="0" relativeHeight="251648000" behindDoc="1" locked="0" layoutInCell="1" allowOverlap="1" wp14:anchorId="38850069" wp14:editId="616D8C0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5087" w14:textId="77777777" w:rsidR="00123261" w:rsidRDefault="00123261" w:rsidP="00293785">
      <w:pPr>
        <w:spacing w:after="0" w:line="240" w:lineRule="auto"/>
      </w:pPr>
      <w:r>
        <w:separator/>
      </w:r>
    </w:p>
  </w:footnote>
  <w:footnote w:type="continuationSeparator" w:id="0">
    <w:p w14:paraId="7B84A2BD" w14:textId="77777777" w:rsidR="00123261" w:rsidRDefault="00123261"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F4"/>
    <w:rsid w:val="0004006F"/>
    <w:rsid w:val="00053775"/>
    <w:rsid w:val="0005619A"/>
    <w:rsid w:val="0008589D"/>
    <w:rsid w:val="0011259B"/>
    <w:rsid w:val="00116FDD"/>
    <w:rsid w:val="00123261"/>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D6BF4"/>
    <w:rsid w:val="006E1542"/>
    <w:rsid w:val="00721EA4"/>
    <w:rsid w:val="00797CB5"/>
    <w:rsid w:val="007B055F"/>
    <w:rsid w:val="007E6F1D"/>
    <w:rsid w:val="00880013"/>
    <w:rsid w:val="008920A4"/>
    <w:rsid w:val="008F5386"/>
    <w:rsid w:val="00913172"/>
    <w:rsid w:val="00913430"/>
    <w:rsid w:val="00981E19"/>
    <w:rsid w:val="009B52E4"/>
    <w:rsid w:val="009D6E8D"/>
    <w:rsid w:val="00A101E8"/>
    <w:rsid w:val="00AC349E"/>
    <w:rsid w:val="00B92DBF"/>
    <w:rsid w:val="00BD119F"/>
    <w:rsid w:val="00C73EA1"/>
    <w:rsid w:val="00C8524A"/>
    <w:rsid w:val="00CC4F77"/>
    <w:rsid w:val="00CD3CF6"/>
    <w:rsid w:val="00CE336D"/>
    <w:rsid w:val="00D106FF"/>
    <w:rsid w:val="00D40073"/>
    <w:rsid w:val="00D626EB"/>
    <w:rsid w:val="00DC7A6D"/>
    <w:rsid w:val="00DD2525"/>
    <w:rsid w:val="00E150A3"/>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C1CBE"/>
  <w15:docId w15:val="{201F3801-3820-4168-8D03-777A1A75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crf-usa.org/images/t2t/pdf/WhyDidCommunistsWinChineseRevolution.pdf"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ode="External" Target="https://www.investopedia.com/terms/c/communism.asp"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ode="External" Target="https://www.state.gov/u-s-relations-with-taiwan/" /><Relationship Id="rId5" Type="http://schemas.openxmlformats.org/officeDocument/2006/relationships/webSettings" Target="webSettings.xml" /><Relationship Id="rId15" Type="http://schemas.openxmlformats.org/officeDocument/2006/relationships/glossaryDocument" Target="glossary/document.xml" /><Relationship Id="rId10" Type="http://schemas.openxmlformats.org/officeDocument/2006/relationships/hyperlink" TargetMode="External" Target="https://www.merriam-webster.com/dictionary/communism" /><Relationship Id="rId4" Type="http://schemas.openxmlformats.org/officeDocument/2006/relationships/settings" Target="settings.xml" /><Relationship Id="rId9" Type="http://schemas.openxmlformats.org/officeDocument/2006/relationships/hyperlink" TargetMode="External" Target="https://www.khanacademy.org/humanities/whp-1750/xcabef9ed3fc7da7b:unit-8-end-of-empire-and-cold-war/xcabef9ed3fc7da7b:8-2-end-of-empire/a/chinese-communist-revolution-beta" /><Relationship Id="rId14"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e\Download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EDFB2EFFC94DB2A970851F089D1E93"/>
        <w:category>
          <w:name w:val="General"/>
          <w:gallery w:val="placeholder"/>
        </w:category>
        <w:types>
          <w:type w:val="bbPlcHdr"/>
        </w:types>
        <w:behaviors>
          <w:behavior w:val="content"/>
        </w:behaviors>
        <w:guid w:val="{03FC848F-3C00-4BAC-8E45-5C0FE64A12DC}"/>
      </w:docPartPr>
      <w:docPartBody>
        <w:p w:rsidR="009C1F5C" w:rsidRDefault="007E16DF">
          <w:pPr>
            <w:pStyle w:val="9BEDFB2EFFC94DB2A970851F089D1E9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DF"/>
    <w:rsid w:val="007E16DF"/>
    <w:rsid w:val="009C1F5C"/>
    <w:rsid w:val="00C9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EDFB2EFFC94DB2A970851F089D1E93">
    <w:name w:val="9BEDFB2EFFC94DB2A970851F089D1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3</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When Conflict Creates Countries</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Conflict Creates Countries</dc:title>
  <dc:creator>k20center@ou.edu</dc:creator>
  <cp:lastModifiedBy>McLeod Porter, Delma</cp:lastModifiedBy>
  <cp:revision>2</cp:revision>
  <cp:lastPrinted>2016-07-14T14:08:00Z</cp:lastPrinted>
  <dcterms:created xsi:type="dcterms:W3CDTF">2021-09-03T15:21:00Z</dcterms:created>
  <dcterms:modified xsi:type="dcterms:W3CDTF">2021-09-03T15:21:00Z</dcterms:modified>
</cp:coreProperties>
</file>