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283277B" w14:textId="715909F1" w:rsidR="00446C13" w:rsidRPr="00DC7A6D" w:rsidRDefault="00D27F92" w:rsidP="00DC7A6D">
      <w:pPr>
        <w:pStyle w:val="Title"/>
        <w:bidi w:val="0"/>
      </w:pPr>
      <w:r>
        <w:rPr>
          <w:lang w:val="es"/>
          <w:b w:val="1"/>
          <w:bCs w:val="1"/>
          <w:i w:val="0"/>
          <w:iCs w:val="0"/>
          <w:u w:val="none"/>
          <w:vertAlign w:val="baseline"/>
          <w:rtl w:val="0"/>
        </w:rPr>
        <w:t xml:space="preserve">POR QUÉ ILUMINAR: LOS CAMPESINOS DE CHINA</w:t>
      </w:r>
    </w:p>
    <w:p w14:paraId="4871A550" w14:textId="77777777" w:rsidR="00D27F92" w:rsidRDefault="00D27F92" w:rsidP="00D27F92">
      <w:pPr>
        <w:numPr>
          <w:ilvl w:val="0"/>
          <w:numId w:val="12"/>
        </w:numPr>
        <w:spacing w:after="0"/>
        <w:rPr>
          <w:rFonts w:ascii="Arial" w:eastAsia="Arial" w:hAnsi="Arial" w:cs="Arial"/>
          <w:sz w:val="22"/>
        </w:rPr>
        <w:bidi w:val="0"/>
      </w:pPr>
      <w:r>
        <w:rPr>
          <w:rFonts w:ascii="Arial" w:cs="Arial" w:eastAsia="Arial" w:hAnsi="Arial"/>
          <w:sz w:val="22"/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Lee el extracto.</w:t>
      </w:r>
    </w:p>
    <w:p w14:paraId="4ADFD922" w14:textId="77777777" w:rsidR="00D27F92" w:rsidRDefault="00D27F92" w:rsidP="00D27F92">
      <w:pPr>
        <w:numPr>
          <w:ilvl w:val="0"/>
          <w:numId w:val="12"/>
        </w:numPr>
        <w:spacing w:after="0"/>
        <w:rPr>
          <w:rFonts w:ascii="Arial" w:eastAsia="Arial" w:hAnsi="Arial" w:cs="Arial"/>
          <w:sz w:val="22"/>
        </w:rPr>
        <w:bidi w:val="0"/>
      </w:pPr>
      <w:r>
        <w:rPr>
          <w:rFonts w:ascii="Arial" w:cs="Arial" w:eastAsia="Arial" w:hAnsi="Arial"/>
          <w:sz w:val="22"/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A medida que lees, resalta las cuestiones a las que se enfrentaban los campesinos.</w:t>
      </w:r>
    </w:p>
    <w:p w14:paraId="6BC125B7" w14:textId="4F8A6414" w:rsidR="00446C13" w:rsidRDefault="00D27F92" w:rsidP="006B4CC2">
      <w:pPr>
        <w:numPr>
          <w:ilvl w:val="0"/>
          <w:numId w:val="12"/>
        </w:numPr>
        <w:spacing w:after="0"/>
        <w:rPr>
          <w:rFonts w:ascii="Arial" w:eastAsia="Arial" w:hAnsi="Arial" w:cs="Arial"/>
          <w:sz w:val="22"/>
        </w:rPr>
        <w:bidi w:val="0"/>
      </w:pPr>
      <w:r>
        <w:rPr>
          <w:rFonts w:ascii="Arial" w:cs="Arial" w:eastAsia="Arial" w:hAnsi="Arial"/>
          <w:sz w:val="22"/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Escribe junto al texto resaltado por qué has resaltado esa parte. </w:t>
      </w:r>
    </w:p>
    <w:p w14:paraId="0B2E4024" w14:textId="77777777" w:rsidR="00D27F92" w:rsidRPr="00D27F92" w:rsidRDefault="00D27F92" w:rsidP="00D27F92">
      <w:pPr>
        <w:pStyle w:val="BodyText"/>
      </w:pPr>
    </w:p>
    <w:tbl>
      <w:tblPr>
        <w:tblStyle w:val="TableGrid"/>
        <w:tblW w:w="0" w:type="auto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0"/>
        <w:gridCol w:w="4670"/>
      </w:tblGrid>
      <w:tr w:rsidR="005300B2" w14:paraId="5B4D7BC7" w14:textId="77777777" w:rsidTr="005300B2">
        <w:trPr>
          <w:trHeight w:val="2304"/>
        </w:trPr>
        <w:tc>
          <w:tcPr>
            <w:tcW w:w="4670" w:type="dxa"/>
          </w:tcPr>
          <w:p w14:paraId="06CDCAD3" w14:textId="57794550" w:rsidR="00D27F92" w:rsidRPr="00D27F92" w:rsidRDefault="00D27F92" w:rsidP="00D27F92">
            <w:pPr>
              <w:spacing w:after="0"/>
              <w:rPr>
                <w:rFonts w:asciiTheme="majorHAnsi" w:eastAsia="Arial" w:hAnsiTheme="majorHAnsi" w:cstheme="majorHAnsi"/>
                <w:i/>
                <w:iCs/>
                <w:color w:val="3E5C61" w:themeColor="accent2"/>
                <w:szCs w:val="24"/>
              </w:rPr>
              <w:bidi w:val="0"/>
            </w:pPr>
            <w:r>
              <w:rPr>
                <w:rFonts w:asciiTheme="majorHAnsi" w:cstheme="majorHAnsi" w:eastAsia="Arial" w:hAnsiTheme="majorHAnsi"/>
                <w:color w:val="3E5C61" w:themeColor="accent2"/>
                <w:szCs w:val="24"/>
                <w:lang w:val="es"/>
                <w:b w:val="0"/>
                <w:bCs w:val="0"/>
                <w:i w:val="1"/>
                <w:iCs w:val="1"/>
                <w:u w:val="none"/>
                <w:vertAlign w:val="baseline"/>
                <w:rtl w:val="0"/>
              </w:rPr>
              <w:t xml:space="preserve">[. . .] El campesino era el “hombre olvidado” de China. </w:t>
            </w:r>
            <w:r>
              <w:rPr>
                <w:rFonts w:asciiTheme="majorHAnsi" w:cstheme="majorHAnsi" w:eastAsia="Arial" w:hAnsiTheme="majorHAnsi"/>
                <w:color w:val="3E5C61" w:themeColor="accent2"/>
                <w:szCs w:val="24"/>
                <w:lang w:val="es"/>
                <w:b w:val="0"/>
                <w:bCs w:val="0"/>
                <w:i w:val="1"/>
                <w:iCs w:val="1"/>
                <w:u w:val="none"/>
                <w:vertAlign w:val="baseline"/>
                <w:rtl w:val="0"/>
              </w:rPr>
              <w:t xml:space="preserve">Probablemente el problema más grave al que se enfrentaba el Kuomintang (Nacionalistas) era la extrema pobreza que sufría el pueblo chino desde hacía siglos. </w:t>
            </w:r>
            <w:r>
              <w:rPr>
                <w:rFonts w:asciiTheme="majorHAnsi" w:cstheme="majorHAnsi" w:eastAsia="Arial" w:hAnsiTheme="majorHAnsi"/>
                <w:color w:val="3E5C61" w:themeColor="accent2"/>
                <w:szCs w:val="24"/>
                <w:lang w:val="es"/>
                <w:b w:val="0"/>
                <w:bCs w:val="0"/>
                <w:i w:val="1"/>
                <w:iCs w:val="1"/>
                <w:u w:val="none"/>
                <w:vertAlign w:val="baseline"/>
                <w:rtl w:val="0"/>
              </w:rPr>
              <w:t xml:space="preserve">En la década de 1900, seguían siendo desesperadamente pobres. </w:t>
            </w:r>
            <w:r>
              <w:rPr>
                <w:rFonts w:asciiTheme="majorHAnsi" w:cstheme="majorHAnsi" w:eastAsia="Arial" w:hAnsiTheme="majorHAnsi"/>
                <w:color w:val="3E5C61" w:themeColor="accent2"/>
                <w:szCs w:val="24"/>
                <w:lang w:val="es"/>
                <w:b w:val="0"/>
                <w:bCs w:val="0"/>
                <w:i w:val="1"/>
                <w:iCs w:val="1"/>
                <w:u w:val="none"/>
                <w:vertAlign w:val="baseline"/>
                <w:rtl w:val="0"/>
              </w:rPr>
              <w:t xml:space="preserve">En un año, el campesino chino medio ganaba quizá lo mismo que un trabajador estadounidense en una semana. </w:t>
            </w:r>
            <w:r>
              <w:rPr>
                <w:rFonts w:asciiTheme="majorHAnsi" w:cstheme="majorHAnsi" w:eastAsia="Arial" w:hAnsiTheme="majorHAnsi"/>
                <w:color w:val="3E5C61" w:themeColor="accent2"/>
                <w:szCs w:val="24"/>
                <w:lang w:val="es"/>
                <w:b w:val="0"/>
                <w:bCs w:val="0"/>
                <w:i w:val="1"/>
                <w:iCs w:val="1"/>
                <w:u w:val="none"/>
                <w:vertAlign w:val="baseline"/>
                <w:rtl w:val="0"/>
              </w:rPr>
              <w:t xml:space="preserve">Si la sequía o las inundaciones destruían sus cultivos, el campesino chino pasaba hambre o se moría de hambre. </w:t>
            </w:r>
            <w:r>
              <w:rPr>
                <w:rFonts w:asciiTheme="majorHAnsi" w:cstheme="majorHAnsi" w:eastAsia="Arial" w:hAnsiTheme="majorHAnsi"/>
                <w:color w:val="3E5C61" w:themeColor="accent2"/>
                <w:szCs w:val="24"/>
                <w:lang w:val="es"/>
                <w:b w:val="0"/>
                <w:bCs w:val="0"/>
                <w:i w:val="1"/>
                <w:iCs w:val="1"/>
                <w:u w:val="none"/>
                <w:vertAlign w:val="baseline"/>
                <w:rtl w:val="0"/>
              </w:rPr>
              <w:t xml:space="preserve">El pago de los más mínimos impuestos era una pesada carga para millones de agricultores chinos. </w:t>
            </w:r>
            <w:r>
              <w:rPr>
                <w:rFonts w:asciiTheme="majorHAnsi" w:cstheme="majorHAnsi" w:eastAsia="Arial" w:hAnsiTheme="majorHAnsi"/>
                <w:color w:val="3E5C61" w:themeColor="accent2"/>
                <w:szCs w:val="24"/>
                <w:lang w:val="es"/>
                <w:b w:val="0"/>
                <w:bCs w:val="0"/>
                <w:i w:val="1"/>
                <w:iCs w:val="1"/>
                <w:u w:val="none"/>
                <w:vertAlign w:val="baseline"/>
                <w:rtl w:val="0"/>
              </w:rPr>
              <w:t xml:space="preserve">Sin embargo, la mayor parte de los ingresos del gobierno provenían de los impuestos sobre la tierra. </w:t>
            </w:r>
            <w:r>
              <w:rPr>
                <w:rFonts w:asciiTheme="majorHAnsi" w:cstheme="majorHAnsi" w:eastAsia="Arial" w:hAnsiTheme="majorHAnsi"/>
                <w:color w:val="3E5C61" w:themeColor="accent2"/>
                <w:szCs w:val="24"/>
                <w:lang w:val="es"/>
                <w:b w:val="0"/>
                <w:bCs w:val="0"/>
                <w:i w:val="1"/>
                <w:iCs w:val="1"/>
                <w:u w:val="none"/>
                <w:vertAlign w:val="baseline"/>
                <w:rtl w:val="0"/>
              </w:rPr>
              <w:t xml:space="preserve">Así, se exigieron dolorosos sacrificios a personas que ya habían sufrido demasiado. </w:t>
            </w:r>
            <w:r>
              <w:rPr>
                <w:rFonts w:asciiTheme="majorHAnsi" w:cstheme="majorHAnsi" w:eastAsia="Arial" w:hAnsiTheme="majorHAnsi"/>
                <w:color w:val="3E5C61" w:themeColor="accent2"/>
                <w:szCs w:val="24"/>
                <w:lang w:val="es"/>
                <w:b w:val="0"/>
                <w:bCs w:val="0"/>
                <w:i w:val="1"/>
                <w:iCs w:val="1"/>
                <w:u w:val="none"/>
                <w:vertAlign w:val="baseline"/>
                <w:rtl w:val="0"/>
              </w:rPr>
              <w:t xml:space="preserve">A partir de la historia de China, se podría haber predicho que el gobierno de Nanking se dirigía a los problemas a menos que pudiera proporcionar alivio a los campesinos [. . .]</w:t>
            </w:r>
          </w:p>
          <w:p w14:paraId="1FEAABE3" w14:textId="77777777" w:rsidR="00D27F92" w:rsidRPr="00D27F92" w:rsidRDefault="00D27F92" w:rsidP="00D27F92">
            <w:pPr>
              <w:spacing w:after="0"/>
              <w:rPr>
                <w:rFonts w:asciiTheme="majorHAnsi" w:eastAsia="Arial" w:hAnsiTheme="majorHAnsi" w:cstheme="majorHAnsi"/>
                <w:i/>
                <w:iCs/>
                <w:color w:val="3E5C61" w:themeColor="accent2"/>
                <w:szCs w:val="24"/>
              </w:rPr>
            </w:pPr>
          </w:p>
          <w:p w14:paraId="08D0F5E4" w14:textId="77777777" w:rsidR="00D27F92" w:rsidRPr="00D27F92" w:rsidRDefault="00D27F92" w:rsidP="00D27F92">
            <w:pPr>
              <w:spacing w:after="0"/>
              <w:rPr>
                <w:rFonts w:asciiTheme="majorHAnsi" w:eastAsia="Arial" w:hAnsiTheme="majorHAnsi" w:cstheme="majorHAnsi"/>
                <w:i/>
                <w:iCs/>
                <w:color w:val="3E5C61" w:themeColor="accent2"/>
                <w:szCs w:val="24"/>
              </w:rPr>
              <w:bidi w:val="0"/>
            </w:pPr>
            <w:r>
              <w:rPr>
                <w:rFonts w:asciiTheme="majorHAnsi" w:cstheme="majorHAnsi" w:eastAsia="Arial" w:hAnsiTheme="majorHAnsi"/>
                <w:color w:val="3E5C61" w:themeColor="accent2"/>
                <w:szCs w:val="24"/>
                <w:lang w:val="es"/>
                <w:b w:val="0"/>
                <w:bCs w:val="0"/>
                <w:i w:val="1"/>
                <w:iCs w:val="1"/>
                <w:u w:val="none"/>
                <w:vertAlign w:val="baseline"/>
                <w:rtl w:val="0"/>
              </w:rPr>
              <w:t xml:space="preserve">La incapacidad de los Nacionalistas para resolver el problema de las granjas tuvo resultados desafortunados. </w:t>
            </w:r>
            <w:r>
              <w:rPr>
                <w:rFonts w:asciiTheme="majorHAnsi" w:cstheme="majorHAnsi" w:eastAsia="Arial" w:hAnsiTheme="majorHAnsi"/>
                <w:color w:val="3E5C61" w:themeColor="accent2"/>
                <w:szCs w:val="24"/>
                <w:lang w:val="es"/>
                <w:b w:val="0"/>
                <w:bCs w:val="0"/>
                <w:i w:val="1"/>
                <w:iCs w:val="1"/>
                <w:u w:val="none"/>
                <w:vertAlign w:val="baseline"/>
                <w:rtl w:val="0"/>
              </w:rPr>
              <w:t xml:space="preserve">China necesitaba urgentemente productos alimenticios para alimentar a su creciente población. </w:t>
            </w:r>
            <w:r>
              <w:rPr>
                <w:rFonts w:asciiTheme="majorHAnsi" w:cstheme="majorHAnsi" w:eastAsia="Arial" w:hAnsiTheme="majorHAnsi"/>
                <w:color w:val="3E5C61" w:themeColor="accent2"/>
                <w:szCs w:val="24"/>
                <w:lang w:val="es"/>
                <w:b w:val="0"/>
                <w:bCs w:val="0"/>
                <w:i w:val="1"/>
                <w:iCs w:val="1"/>
                <w:u w:val="none"/>
                <w:vertAlign w:val="baseline"/>
                <w:rtl w:val="0"/>
              </w:rPr>
              <w:t xml:space="preserve">La incapacidad de los campesinos para aumentar la producción de cultivos significó el hambre en toda la tierra. </w:t>
            </w:r>
            <w:r>
              <w:rPr>
                <w:rFonts w:asciiTheme="majorHAnsi" w:cstheme="majorHAnsi" w:eastAsia="Arial" w:hAnsiTheme="majorHAnsi"/>
                <w:color w:val="3E5C61" w:themeColor="accent2"/>
                <w:szCs w:val="24"/>
                <w:lang w:val="es"/>
                <w:b w:val="0"/>
                <w:bCs w:val="0"/>
                <w:i w:val="1"/>
                <w:iCs w:val="1"/>
                <w:u w:val="none"/>
                <w:vertAlign w:val="baseline"/>
                <w:rtl w:val="0"/>
              </w:rPr>
              <w:t xml:space="preserve">La falta de excedentes agrícolas para utilizar en el comercio limitó la capacidad de China para comprar maquinaria en el extranjero. </w:t>
            </w:r>
            <w:r>
              <w:rPr>
                <w:rFonts w:asciiTheme="majorHAnsi" w:cstheme="majorHAnsi" w:eastAsia="Arial" w:hAnsiTheme="majorHAnsi"/>
                <w:color w:val="3E5C61" w:themeColor="accent2"/>
                <w:szCs w:val="24"/>
                <w:lang w:val="es"/>
                <w:b w:val="0"/>
                <w:bCs w:val="0"/>
                <w:i w:val="1"/>
                <w:iCs w:val="1"/>
                <w:u w:val="none"/>
                <w:vertAlign w:val="baseline"/>
                <w:rtl w:val="0"/>
              </w:rPr>
              <w:t xml:space="preserve">Además, el sufrimiento de los campesinos proporcionó a los comunistas un arma poderosa para utilizar contra el gobierno de Nankín (bajo Chiang Kai-shek). </w:t>
            </w:r>
            <w:r>
              <w:rPr>
                <w:rFonts w:asciiTheme="majorHAnsi" w:cstheme="majorHAnsi" w:eastAsia="Arial" w:hAnsiTheme="majorHAnsi"/>
                <w:color w:val="3E5C61" w:themeColor="accent2"/>
                <w:szCs w:val="24"/>
                <w:lang w:val="es"/>
                <w:b w:val="0"/>
                <w:bCs w:val="0"/>
                <w:i w:val="1"/>
                <w:iCs w:val="1"/>
                <w:u w:val="none"/>
                <w:vertAlign w:val="baseline"/>
                <w:rtl w:val="0"/>
              </w:rPr>
              <w:t xml:space="preserve">Se culpó al Kuomintang de todos los problemas de China. [. . .]</w:t>
            </w:r>
          </w:p>
          <w:p w14:paraId="5375D7CF" w14:textId="77777777" w:rsidR="00D27F92" w:rsidRPr="00D27F92" w:rsidRDefault="00D27F92" w:rsidP="00D27F92">
            <w:pPr>
              <w:spacing w:after="0"/>
              <w:rPr>
                <w:rFonts w:asciiTheme="majorHAnsi" w:eastAsia="Arial" w:hAnsiTheme="majorHAnsi" w:cstheme="majorHAnsi"/>
                <w:i/>
                <w:iCs/>
                <w:color w:val="3E5C61" w:themeColor="accent2"/>
                <w:szCs w:val="24"/>
              </w:rPr>
            </w:pPr>
          </w:p>
          <w:p w14:paraId="4D142146" w14:textId="6AE511F0" w:rsidR="005300B2" w:rsidRPr="00D27F92" w:rsidRDefault="00D27F92" w:rsidP="00D27F92">
            <w:pPr>
              <w:pStyle w:val="RowHeader"/>
              <w:rPr>
                <w:rFonts w:asciiTheme="majorHAnsi" w:hAnsiTheme="majorHAnsi" w:cstheme="majorHAnsi"/>
                <w:b w:val="0"/>
                <w:bCs/>
                <w:i/>
                <w:iCs/>
                <w:color w:val="3E5C61" w:themeColor="accent2"/>
                <w:szCs w:val="24"/>
              </w:rPr>
              <w:bidi w:val="0"/>
            </w:pPr>
            <w:r>
              <w:rPr>
                <w:rFonts w:asciiTheme="majorHAnsi" w:cstheme="majorHAnsi" w:eastAsia="Arial" w:hAnsiTheme="majorHAnsi"/>
                <w:color w:val="3E5C61" w:themeColor="accent2"/>
                <w:szCs w:val="24"/>
                <w:lang w:val="es"/>
                <w:b w:val="1"/>
                <w:bCs w:val="1"/>
                <w:i w:val="1"/>
                <w:iCs w:val="1"/>
                <w:u w:val="none"/>
                <w:vertAlign w:val="baseline"/>
                <w:rtl w:val="0"/>
              </w:rPr>
              <w:t xml:space="preserve">Fuente: Kublin, H. [Ed.] (1968). </w:t>
            </w:r>
            <w:r>
              <w:rPr>
                <w:rFonts w:asciiTheme="majorHAnsi" w:cstheme="majorHAnsi" w:eastAsia="Arial" w:hAnsiTheme="majorHAnsi"/>
                <w:color w:val="3E5C61" w:themeColor="accent2"/>
                <w:szCs w:val="24"/>
                <w:lang w:val="es"/>
                <w:b w:val="1"/>
                <w:bCs w:val="1"/>
                <w:i w:val="1"/>
                <w:iCs w:val="1"/>
                <w:u w:val="none"/>
                <w:vertAlign w:val="baseline"/>
                <w:rtl w:val="0"/>
              </w:rPr>
              <w:t xml:space="preserve">China: Lecturas seleccionadas (Estudios regionales mundiales). </w:t>
            </w:r>
            <w:r>
              <w:rPr>
                <w:rFonts w:asciiTheme="majorHAnsi" w:cstheme="majorHAnsi" w:eastAsia="Arial" w:hAnsiTheme="majorHAnsi"/>
                <w:color w:val="3E5C61" w:themeColor="accent2"/>
                <w:szCs w:val="24"/>
                <w:lang w:val="es"/>
                <w:b w:val="1"/>
                <w:bCs w:val="1"/>
                <w:i w:val="1"/>
                <w:iCs w:val="1"/>
                <w:u w:val="none"/>
                <w:vertAlign w:val="baseline"/>
                <w:rtl w:val="0"/>
              </w:rPr>
              <w:t xml:space="preserve">Houghton Mifflin.</w:t>
            </w:r>
          </w:p>
        </w:tc>
        <w:tc>
          <w:tcPr>
            <w:tcW w:w="4670" w:type="dxa"/>
          </w:tcPr>
          <w:p w14:paraId="6C24D007" w14:textId="22E907DC" w:rsidR="005300B2" w:rsidRDefault="00D27F92" w:rsidP="005300B2">
            <w:pPr>
              <w:pStyle w:val="RowHeader"/>
              <w:bidi w:val="0"/>
            </w:pPr>
            <w:r>
              <w:rPr>
                <w:color w:val="3E5C61" w:themeColor="accent2"/>
                <w:lang w:val="es"/>
                <w:b w:val="0"/>
                <w:bCs w:val="0"/>
                <w:i w:val="1"/>
                <w:iCs w:val="1"/>
                <w:u w:val="none"/>
                <w:vertAlign w:val="baseline"/>
                <w:rtl w:val="0"/>
              </w:rPr>
              <w:t xml:space="preserve"> </w:t>
            </w:r>
          </w:p>
        </w:tc>
      </w:tr>
    </w:tbl>
    <w:p w14:paraId="565F9B64" w14:textId="77777777" w:rsidR="005300B2" w:rsidRDefault="005300B2" w:rsidP="005300B2">
      <w:pPr>
        <w:pStyle w:val="Heading1"/>
      </w:pPr>
    </w:p>
    <w:sectPr w:rsidR="005300B2"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9D64DE" w14:textId="77777777" w:rsidR="007D63FB" w:rsidRDefault="007D63FB" w:rsidP="00293785">
      <w:pPr>
        <w:spacing w:after="0" w:line="240" w:lineRule="auto"/>
      </w:pPr>
      <w:r>
        <w:separator/>
      </w:r>
    </w:p>
  </w:endnote>
  <w:endnote w:type="continuationSeparator" w:id="0">
    <w:p w14:paraId="34B0A31C" w14:textId="77777777" w:rsidR="007D63FB" w:rsidRDefault="007D63FB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AF71F" w14:textId="6ED9A49A" w:rsidR="00293785" w:rsidRDefault="00D74148">
    <w:pPr>
      <w:pStyle w:val="Footer"/>
      <w:bidi w:val="0"/>
    </w:pPr>
    <w:r>
      <w:rPr>
        <w:noProof/>
        <w:lang w:val="es"/>
        <w:b w:val="0"/>
        <w:bCs w:val="0"/>
        <w:i w:val="0"/>
        <w:iCs w:val="0"/>
        <w:u w:val="none"/>
        <w:vertAlign w:val="baseline"/>
        <w:rtl w:val="0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D87A7BC" wp14:editId="362A0CFE">
              <wp:simplePos x="0" y="0"/>
              <wp:positionH relativeFrom="column">
                <wp:posOffset>3225800</wp:posOffset>
              </wp:positionH>
              <wp:positionV relativeFrom="paragraph">
                <wp:posOffset>-147320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01238A5" w14:textId="06C0C356" w:rsidR="00D74148" w:rsidRPr="008740EC" w:rsidRDefault="00D27F92" w:rsidP="008740EC">
                          <w:pPr>
                            <w:pStyle w:val="Title"/>
                            <w:rPr>
                              <w:sz w:val="24"/>
                              <w:szCs w:val="24"/>
                            </w:rPr>
                            <w:bidi w:val="0"/>
                          </w:pPr>
                          <w:r>
                            <w:rPr>
                              <w:sz w:val="24"/>
                              <w:szCs w:val="24"/>
                              <w:lang w:val="es"/>
                              <w:b w:val="1"/>
                              <w:bCs w:val="1"/>
                              <w:i w:val="0"/>
                              <w:iCs w:val="0"/>
                              <w:u w:val="none"/>
                              <w:vertAlign w:val="baseline"/>
                              <w:rtl w:val="0"/>
                            </w:rPr>
                            <w:t xml:space="preserve">WHEN CONFLICT CREATES COUNTRIES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87A7BC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254pt;margin-top:-11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" filled="f" stroked="f">
              <v:textbox>
                <w:txbxContent>
                  <w:p w14:paraId="301238A5" w14:textId="06C0C356" w:rsidR="00D74148" w:rsidRPr="008740EC" w:rsidRDefault="00D27F92" w:rsidP="008740EC">
                    <w:pPr>
                      <w:pStyle w:val="Title"/>
                      <w:rPr>
                        <w:sz w:val="24"/>
                        <w:szCs w:val="24"/>
                      </w:rPr>
                      <w:bidi w:val="0"/>
                    </w:pPr>
                    <w:r>
                      <w:rPr>
                        <w:sz w:val="24"/>
                        <w:szCs w:val="24"/>
                        <w:lang w:val="es"/>
                        <w:b w:val="1"/>
                        <w:bCs w:val="1"/>
                        <w:i w:val="0"/>
                        <w:iCs w:val="0"/>
                        <w:u w:val="none"/>
                        <w:vertAlign w:val="baseline"/>
                        <w:rtl w:val="0"/>
                      </w:rPr>
                      <w:t xml:space="preserve">WHEN CONFLICT CREATES COUNTRIES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"/>
        <w:b w:val="0"/>
        <w:bCs w:val="0"/>
        <w:i w:val="0"/>
        <w:iCs w:val="0"/>
        <w:u w:val="none"/>
        <w:vertAlign w:val="baseline"/>
        <w:rtl w:val="0"/>
      </w:rPr>
      <w:drawing>
        <wp:anchor distT="0" distB="0" distL="114300" distR="114300" simplePos="0" relativeHeight="251648000" behindDoc="1" locked="0" layoutInCell="1" allowOverlap="1" wp14:anchorId="6866658C" wp14:editId="118E50E9">
          <wp:simplePos x="0" y="0"/>
          <wp:positionH relativeFrom="column">
            <wp:posOffset>1752600</wp:posOffset>
          </wp:positionH>
          <wp:positionV relativeFrom="paragraph">
            <wp:posOffset>-73025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D4300D" w14:textId="77777777" w:rsidR="007D63FB" w:rsidRDefault="007D63FB" w:rsidP="00293785">
      <w:pPr>
        <w:spacing w:after="0" w:line="240" w:lineRule="auto"/>
      </w:pPr>
      <w:r>
        <w:separator/>
      </w:r>
    </w:p>
  </w:footnote>
  <w:footnote w:type="continuationSeparator" w:id="0">
    <w:p w14:paraId="7BA09FD2" w14:textId="77777777" w:rsidR="007D63FB" w:rsidRDefault="007D63FB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EB388E"/>
    <w:multiLevelType w:val="multilevel"/>
    <w:tmpl w:val="995C004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2"/>
  </w:num>
  <w:num w:numId="5">
    <w:abstractNumId w:val="4"/>
  </w:num>
  <w:num w:numId="6">
    <w:abstractNumId w:val="6"/>
  </w:num>
  <w:num w:numId="7">
    <w:abstractNumId w:val="5"/>
  </w:num>
  <w:num w:numId="8">
    <w:abstractNumId w:val="9"/>
  </w:num>
  <w:num w:numId="9">
    <w:abstractNumId w:val="10"/>
  </w:num>
  <w:num w:numId="10">
    <w:abstractNumId w:val="1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0B2"/>
    <w:rsid w:val="0004006F"/>
    <w:rsid w:val="00045425"/>
    <w:rsid w:val="00053775"/>
    <w:rsid w:val="0005619A"/>
    <w:rsid w:val="0008589D"/>
    <w:rsid w:val="0011259B"/>
    <w:rsid w:val="00113BC6"/>
    <w:rsid w:val="00116FDD"/>
    <w:rsid w:val="00125621"/>
    <w:rsid w:val="001461C1"/>
    <w:rsid w:val="001D0BBF"/>
    <w:rsid w:val="001E1F85"/>
    <w:rsid w:val="001F125D"/>
    <w:rsid w:val="002345CC"/>
    <w:rsid w:val="00293785"/>
    <w:rsid w:val="002C0879"/>
    <w:rsid w:val="002C37B4"/>
    <w:rsid w:val="0036040A"/>
    <w:rsid w:val="00397FA9"/>
    <w:rsid w:val="00446C13"/>
    <w:rsid w:val="005078B4"/>
    <w:rsid w:val="005300B2"/>
    <w:rsid w:val="0053328A"/>
    <w:rsid w:val="00540FC6"/>
    <w:rsid w:val="005511B6"/>
    <w:rsid w:val="00553C98"/>
    <w:rsid w:val="005A7635"/>
    <w:rsid w:val="00645D7F"/>
    <w:rsid w:val="00656940"/>
    <w:rsid w:val="00665274"/>
    <w:rsid w:val="00666C03"/>
    <w:rsid w:val="00686DAB"/>
    <w:rsid w:val="006B4CC2"/>
    <w:rsid w:val="006E1542"/>
    <w:rsid w:val="00721EA4"/>
    <w:rsid w:val="00797CB5"/>
    <w:rsid w:val="007B055F"/>
    <w:rsid w:val="007D63FB"/>
    <w:rsid w:val="007E6F1D"/>
    <w:rsid w:val="008740EC"/>
    <w:rsid w:val="00880013"/>
    <w:rsid w:val="008920A4"/>
    <w:rsid w:val="008F5386"/>
    <w:rsid w:val="00913172"/>
    <w:rsid w:val="00962B90"/>
    <w:rsid w:val="00981E19"/>
    <w:rsid w:val="009B52E4"/>
    <w:rsid w:val="009D6E8D"/>
    <w:rsid w:val="00A101E8"/>
    <w:rsid w:val="00AC349E"/>
    <w:rsid w:val="00B92DBF"/>
    <w:rsid w:val="00BD119F"/>
    <w:rsid w:val="00C73EA1"/>
    <w:rsid w:val="00C8524A"/>
    <w:rsid w:val="00CC4F77"/>
    <w:rsid w:val="00CD3CF6"/>
    <w:rsid w:val="00CE336D"/>
    <w:rsid w:val="00D106FF"/>
    <w:rsid w:val="00D27F92"/>
    <w:rsid w:val="00D626EB"/>
    <w:rsid w:val="00D74148"/>
    <w:rsid w:val="00DB293C"/>
    <w:rsid w:val="00DC7A6D"/>
    <w:rsid w:val="00DD3EF3"/>
    <w:rsid w:val="00EB2AB8"/>
    <w:rsid w:val="00ED24C8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060113"/>
  <w15:docId w15:val="{78BD7297-EBDA-4C25-B4EC-BBB0B63F4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k998\Documents\Custom%20Office%20Templates\Vertical%20LEARN%20Document%20Template.dotm" TargetMode="External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Vertical LEARN Document Template.dotm</Template>
  <TotalTime>11</TotalTime>
  <Pages>2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Which Do You Choose?</vt:lpstr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When Conflict Creates Countries</dc:title>
  <dc:creator>K20 Center</dc:creator>
  <cp:lastModifiedBy>Taylor Thurston</cp:lastModifiedBy>
  <cp:revision>5</cp:revision>
  <cp:lastPrinted>2016-07-14T14:08:00Z</cp:lastPrinted>
  <dcterms:created xsi:type="dcterms:W3CDTF">2021-04-22T14:40:00Z</dcterms:created>
  <dcterms:modified xsi:type="dcterms:W3CDTF">2021-05-05T19:21:00Z</dcterms:modified>
</cp:coreProperties>
</file>