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CB52" w14:textId="2CCF3EBB" w:rsidR="003501F5" w:rsidRDefault="0000000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CLAIM</w:t>
      </w:r>
      <w:r w:rsidR="00936407">
        <w:rPr>
          <w:rFonts w:ascii="Calibri" w:eastAsia="Calibri" w:hAnsi="Calibri" w:cs="Calibri"/>
          <w:b/>
          <w:sz w:val="32"/>
          <w:szCs w:val="32"/>
        </w:rPr>
        <w:t>,</w:t>
      </w:r>
      <w:r>
        <w:rPr>
          <w:rFonts w:ascii="Calibri" w:eastAsia="Calibri" w:hAnsi="Calibri" w:cs="Calibri"/>
          <w:b/>
          <w:sz w:val="32"/>
          <w:szCs w:val="32"/>
        </w:rPr>
        <w:t xml:space="preserve"> EVIDENCE</w:t>
      </w:r>
      <w:r w:rsidR="00936407">
        <w:rPr>
          <w:rFonts w:ascii="Calibri" w:eastAsia="Calibri" w:hAnsi="Calibri" w:cs="Calibri"/>
          <w:b/>
          <w:sz w:val="32"/>
          <w:szCs w:val="32"/>
        </w:rPr>
        <w:t>,</w:t>
      </w:r>
      <w:r>
        <w:rPr>
          <w:rFonts w:ascii="Calibri" w:eastAsia="Calibri" w:hAnsi="Calibri" w:cs="Calibri"/>
          <w:b/>
          <w:sz w:val="32"/>
          <w:szCs w:val="32"/>
        </w:rPr>
        <w:t xml:space="preserve"> REASONING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3501F5" w14:paraId="6EFCCAAA" w14:textId="77777777" w:rsidTr="00245720">
        <w:tc>
          <w:tcPr>
            <w:tcW w:w="6480" w:type="dxa"/>
            <w:tcBorders>
              <w:right w:val="single" w:sz="8" w:space="0" w:color="FFFFFF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C645" w14:textId="77777777" w:rsidR="003501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Pre-lesson</w:t>
            </w:r>
          </w:p>
        </w:tc>
        <w:tc>
          <w:tcPr>
            <w:tcW w:w="6480" w:type="dxa"/>
            <w:tcBorders>
              <w:left w:val="single" w:sz="8" w:space="0" w:color="FFFFFF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0D1C" w14:textId="77777777" w:rsidR="003501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Post-lesson</w:t>
            </w:r>
          </w:p>
        </w:tc>
      </w:tr>
      <w:tr w:rsidR="003501F5" w14:paraId="70A548FC" w14:textId="77777777" w:rsidTr="00EA00F4">
        <w:trPr>
          <w:trHeight w:val="7800"/>
        </w:trPr>
        <w:tc>
          <w:tcPr>
            <w:tcW w:w="64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DC08" w14:textId="77777777" w:rsidR="003501F5" w:rsidRPr="00EA00F4" w:rsidRDefault="00350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48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1DE9" w14:textId="77777777" w:rsidR="003501F5" w:rsidRDefault="00350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FEDE77B" w14:textId="77777777" w:rsidR="003501F5" w:rsidRDefault="003501F5">
      <w:pPr>
        <w:rPr>
          <w:sz w:val="2"/>
          <w:szCs w:val="2"/>
        </w:rPr>
      </w:pPr>
    </w:p>
    <w:sectPr w:rsidR="003501F5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0F50" w14:textId="77777777" w:rsidR="00DA4031" w:rsidRDefault="00DA4031">
      <w:pPr>
        <w:spacing w:line="240" w:lineRule="auto"/>
      </w:pPr>
      <w:r>
        <w:separator/>
      </w:r>
    </w:p>
  </w:endnote>
  <w:endnote w:type="continuationSeparator" w:id="0">
    <w:p w14:paraId="10EC8493" w14:textId="77777777" w:rsidR="00DA4031" w:rsidRDefault="00DA4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6B50" w14:textId="2ABD0389" w:rsidR="003501F5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E9D8635" wp14:editId="5C328382">
              <wp:simplePos x="0" y="0"/>
              <wp:positionH relativeFrom="column">
                <wp:posOffset>3743325</wp:posOffset>
              </wp:positionH>
              <wp:positionV relativeFrom="paragraph">
                <wp:posOffset>-47624</wp:posOffset>
              </wp:positionV>
              <wp:extent cx="4010025" cy="2381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BE541" w14:textId="77777777" w:rsidR="003501F5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THE BIGGER THE HEART, THE BIGGER THE ATTRACTION</w:t>
                          </w:r>
                        </w:p>
                        <w:p w14:paraId="3C96C395" w14:textId="77777777" w:rsidR="003501F5" w:rsidRDefault="003501F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3743325</wp:posOffset>
              </wp:positionH>
              <wp:positionV relativeFrom="paragraph">
                <wp:posOffset>-47624</wp:posOffset>
              </wp:positionV>
              <wp:extent cx="4010025" cy="2381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7215" behindDoc="0" locked="0" layoutInCell="1" hidden="0" allowOverlap="1" wp14:anchorId="18EBED6B" wp14:editId="1D070748">
          <wp:simplePos x="0" y="0"/>
          <wp:positionH relativeFrom="column">
            <wp:posOffset>3657600</wp:posOffset>
          </wp:positionH>
          <wp:positionV relativeFrom="paragraph">
            <wp:posOffset>-5715</wp:posOffset>
          </wp:positionV>
          <wp:extent cx="4572000" cy="316865"/>
          <wp:effectExtent l="0" t="0" r="0" b="635"/>
          <wp:wrapThrough wrapText="bothSides">
            <wp:wrapPolygon edited="0">
              <wp:start x="0" y="0"/>
              <wp:lineTo x="0" y="20778"/>
              <wp:lineTo x="21540" y="20778"/>
              <wp:lineTo x="21540" y="0"/>
              <wp:lineTo x="0" y="0"/>
            </wp:wrapPolygon>
          </wp:wrapThrough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181B" w14:textId="77777777" w:rsidR="00DA4031" w:rsidRDefault="00DA4031">
      <w:pPr>
        <w:spacing w:line="240" w:lineRule="auto"/>
      </w:pPr>
      <w:r>
        <w:separator/>
      </w:r>
    </w:p>
  </w:footnote>
  <w:footnote w:type="continuationSeparator" w:id="0">
    <w:p w14:paraId="00557280" w14:textId="77777777" w:rsidR="00DA4031" w:rsidRDefault="00DA40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F5"/>
    <w:rsid w:val="00245720"/>
    <w:rsid w:val="003501F5"/>
    <w:rsid w:val="003A4ED9"/>
    <w:rsid w:val="00452191"/>
    <w:rsid w:val="00535EEB"/>
    <w:rsid w:val="00611FED"/>
    <w:rsid w:val="006206A7"/>
    <w:rsid w:val="00936407"/>
    <w:rsid w:val="00A868F0"/>
    <w:rsid w:val="00A87564"/>
    <w:rsid w:val="00D61100"/>
    <w:rsid w:val="00DA4031"/>
    <w:rsid w:val="00E058CE"/>
    <w:rsid w:val="00EA00F4"/>
    <w:rsid w:val="00EB4887"/>
    <w:rsid w:val="00F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DF26B"/>
  <w15:docId w15:val="{59E43D98-4BC6-7140-B960-5917887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0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F4"/>
  </w:style>
  <w:style w:type="paragraph" w:styleId="Footer">
    <w:name w:val="footer"/>
    <w:basedOn w:val="Normal"/>
    <w:link w:val="FooterChar"/>
    <w:uiPriority w:val="99"/>
    <w:unhideWhenUsed/>
    <w:rsid w:val="00EA00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Bigger the Heart, the Bigger the Attraction</dc:title>
  <dc:subject/>
  <dc:creator>K20 Center</dc:creator>
  <cp:keywords/>
  <dc:description/>
  <cp:lastModifiedBy>Lopez, Araceli</cp:lastModifiedBy>
  <cp:revision>5</cp:revision>
  <dcterms:created xsi:type="dcterms:W3CDTF">2024-12-17T15:25:00Z</dcterms:created>
  <dcterms:modified xsi:type="dcterms:W3CDTF">2025-01-09T14:28:00Z</dcterms:modified>
  <cp:category/>
</cp:coreProperties>
</file>