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9976AE" w14:textId="77777777" w:rsidR="00DA627D" w:rsidRDefault="00DA627D" w:rsidP="00DA627D"/>
    <w:p w14:paraId="7136C4E8" w14:textId="77777777" w:rsidR="00C65356" w:rsidRDefault="00C65356" w:rsidP="00DA627D"/>
    <w:p w14:paraId="288E4353" w14:textId="77777777" w:rsidR="00DA627D" w:rsidRDefault="00DA627D" w:rsidP="00DA627D"/>
    <w:p w14:paraId="0FBE2952" w14:textId="77777777" w:rsidR="00DA627D" w:rsidRDefault="00DA627D" w:rsidP="00DA627D"/>
    <w:p w14:paraId="767C329D" w14:textId="77777777" w:rsidR="00DA627D" w:rsidRPr="00DA627D" w:rsidRDefault="00DA627D" w:rsidP="00DA627D"/>
    <w:p w14:paraId="6220F54F" w14:textId="15BB5BCD" w:rsidR="00DA627D" w:rsidRDefault="00DA627D" w:rsidP="00DA627D">
      <w:r>
        <w:rPr>
          <w:noProof/>
        </w:rPr>
        <w:drawing>
          <wp:inline distT="114300" distB="114300" distL="114300" distR="114300" wp14:anchorId="4FBD770D" wp14:editId="2931BE5E">
            <wp:extent cx="5710136" cy="4036979"/>
            <wp:effectExtent l="0" t="0" r="5080" b="1905"/>
            <wp:docPr id="1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4228" cy="4089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BDC378" w14:textId="77777777" w:rsidR="00DA627D" w:rsidRDefault="00DA627D" w:rsidP="00DA627D"/>
    <w:p w14:paraId="6158F124" w14:textId="77777777" w:rsidR="00DA627D" w:rsidRDefault="00DA627D" w:rsidP="00DA627D"/>
    <w:p w14:paraId="12449451" w14:textId="77777777" w:rsidR="00DA627D" w:rsidRDefault="00DA627D" w:rsidP="00DA627D"/>
    <w:p w14:paraId="0832204D" w14:textId="77777777" w:rsidR="00DA627D" w:rsidRDefault="00DA627D" w:rsidP="00DA627D"/>
    <w:p w14:paraId="5C76DC23" w14:textId="77777777" w:rsidR="00DA627D" w:rsidRDefault="00DA627D" w:rsidP="00DA627D"/>
    <w:p w14:paraId="221F9DED" w14:textId="77777777" w:rsidR="00DA627D" w:rsidRDefault="00DA627D" w:rsidP="00DA627D"/>
    <w:p w14:paraId="43C47F5F" w14:textId="77777777" w:rsidR="00DA627D" w:rsidRDefault="00DA627D" w:rsidP="00DA627D"/>
    <w:p w14:paraId="2E64F554" w14:textId="77777777" w:rsidR="00DA627D" w:rsidRDefault="00DA627D" w:rsidP="00DA627D"/>
    <w:p w14:paraId="7A4D1B1A" w14:textId="77777777" w:rsidR="00DA627D" w:rsidRDefault="00DA627D" w:rsidP="00DA627D"/>
    <w:p w14:paraId="1DA228B3" w14:textId="77777777" w:rsidR="00C65356" w:rsidRDefault="00C65356" w:rsidP="00DA627D"/>
    <w:p w14:paraId="2A13DE38" w14:textId="77777777" w:rsidR="00C65356" w:rsidRPr="00DA627D" w:rsidRDefault="00C65356" w:rsidP="00DA627D"/>
    <w:p w14:paraId="5141D874" w14:textId="1A85ABD8" w:rsidR="00DA627D" w:rsidRDefault="00DA627D" w:rsidP="00DA627D">
      <w:r w:rsidRPr="00754573">
        <w:rPr>
          <w:noProof/>
        </w:rPr>
        <w:drawing>
          <wp:inline distT="114300" distB="114300" distL="114300" distR="114300" wp14:anchorId="151E3957" wp14:editId="2455532B">
            <wp:extent cx="5943600" cy="6163733"/>
            <wp:effectExtent l="0" t="0" r="0" b="0"/>
            <wp:docPr id="18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37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290ECF" w14:textId="77777777" w:rsidR="00DA627D" w:rsidRDefault="00DA627D" w:rsidP="00DA627D"/>
    <w:p w14:paraId="510C4A08" w14:textId="77777777" w:rsidR="00DA627D" w:rsidRDefault="00DA627D" w:rsidP="00DA627D"/>
    <w:p w14:paraId="0C5843B1" w14:textId="77777777" w:rsidR="00DA627D" w:rsidRDefault="00DA627D" w:rsidP="00DA627D"/>
    <w:p w14:paraId="27F41809" w14:textId="77777777" w:rsidR="00DA627D" w:rsidRDefault="00DA627D" w:rsidP="00DA627D"/>
    <w:p w14:paraId="6BF8195A" w14:textId="77777777" w:rsidR="00C65356" w:rsidRDefault="00C65356" w:rsidP="00DA627D"/>
    <w:p w14:paraId="06640BC5" w14:textId="77777777" w:rsidR="00DA627D" w:rsidRDefault="00DA627D" w:rsidP="00DA627D"/>
    <w:p w14:paraId="55D41528" w14:textId="77777777" w:rsidR="00DA627D" w:rsidRPr="00DA627D" w:rsidRDefault="00DA627D" w:rsidP="00DA627D"/>
    <w:p w14:paraId="0F26D3F3" w14:textId="2499B307" w:rsidR="00DA627D" w:rsidRDefault="00DA627D" w:rsidP="00DA627D">
      <w:r w:rsidRPr="00754573">
        <w:rPr>
          <w:noProof/>
        </w:rPr>
        <w:drawing>
          <wp:inline distT="114300" distB="114300" distL="114300" distR="114300" wp14:anchorId="3775D7A7" wp14:editId="2B28761C">
            <wp:extent cx="5943600" cy="4479713"/>
            <wp:effectExtent l="0" t="0" r="0" b="3810"/>
            <wp:docPr id="2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9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880DB0" w14:textId="77777777" w:rsidR="00DA627D" w:rsidRDefault="00DA627D" w:rsidP="00DA627D"/>
    <w:p w14:paraId="1C25D8A1" w14:textId="77777777" w:rsidR="00DA627D" w:rsidRDefault="00DA627D" w:rsidP="00DA627D"/>
    <w:p w14:paraId="229722F2" w14:textId="77777777" w:rsidR="00DA627D" w:rsidRDefault="00DA627D" w:rsidP="00DA627D"/>
    <w:p w14:paraId="5E21DAAB" w14:textId="77777777" w:rsidR="00DA627D" w:rsidRDefault="00DA627D" w:rsidP="00DA627D"/>
    <w:p w14:paraId="3B6B453F" w14:textId="77777777" w:rsidR="00DA627D" w:rsidRDefault="00DA627D" w:rsidP="00DA627D"/>
    <w:p w14:paraId="13961532" w14:textId="77777777" w:rsidR="00DA627D" w:rsidRDefault="00DA627D" w:rsidP="00DA627D"/>
    <w:p w14:paraId="697F0449" w14:textId="77777777" w:rsidR="007E794C" w:rsidRDefault="007E794C" w:rsidP="007E794C">
      <w:pPr>
        <w:pStyle w:val="Title"/>
      </w:pPr>
    </w:p>
    <w:p w14:paraId="1299D363" w14:textId="77777777" w:rsidR="007E794C" w:rsidRDefault="007E794C" w:rsidP="007E794C"/>
    <w:p w14:paraId="73CC11C8" w14:textId="77777777" w:rsidR="00C65356" w:rsidRPr="007E794C" w:rsidRDefault="00C65356" w:rsidP="007E794C"/>
    <w:p w14:paraId="6C72C157" w14:textId="7FEE18C8" w:rsidR="00DA627D" w:rsidRDefault="00DA627D" w:rsidP="007E794C">
      <w:pPr>
        <w:jc w:val="center"/>
      </w:pPr>
      <w:r w:rsidRPr="00754573">
        <w:rPr>
          <w:noProof/>
        </w:rPr>
        <w:drawing>
          <wp:inline distT="114300" distB="114300" distL="114300" distR="114300" wp14:anchorId="6C39A325" wp14:editId="4CACE171">
            <wp:extent cx="4250987" cy="6546715"/>
            <wp:effectExtent l="0" t="0" r="3810" b="0"/>
            <wp:docPr id="17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3753" cy="656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0CD735" w14:textId="77777777" w:rsidR="007E794C" w:rsidRDefault="007E794C" w:rsidP="00DA627D"/>
    <w:p w14:paraId="4D2EBF52" w14:textId="77777777" w:rsidR="007E794C" w:rsidRDefault="007E794C" w:rsidP="00DA627D"/>
    <w:p w14:paraId="4BBCA555" w14:textId="77777777" w:rsidR="007E794C" w:rsidRDefault="007E794C" w:rsidP="00DA627D"/>
    <w:p w14:paraId="194A1CA3" w14:textId="77777777" w:rsidR="007E794C" w:rsidRDefault="007E794C" w:rsidP="00DA627D"/>
    <w:p w14:paraId="0ABE11FF" w14:textId="77777777" w:rsidR="007E794C" w:rsidRDefault="007E794C" w:rsidP="007E794C"/>
    <w:p w14:paraId="1C9423C7" w14:textId="77777777" w:rsidR="00C65356" w:rsidRPr="007E794C" w:rsidRDefault="00C65356" w:rsidP="007E794C"/>
    <w:p w14:paraId="7A42F524" w14:textId="6850667F" w:rsidR="00DA627D" w:rsidRDefault="00DA627D" w:rsidP="00DA627D">
      <w:r w:rsidRPr="00754573">
        <w:rPr>
          <w:noProof/>
        </w:rPr>
        <w:drawing>
          <wp:inline distT="114300" distB="114300" distL="114300" distR="114300" wp14:anchorId="6F790E05" wp14:editId="121BC7A3">
            <wp:extent cx="5114925" cy="6096000"/>
            <wp:effectExtent l="0" t="0" r="0" b="0"/>
            <wp:docPr id="1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8BDF4F" w14:textId="77777777" w:rsidR="00DA627D" w:rsidRDefault="00DA627D" w:rsidP="00DA627D"/>
    <w:p w14:paraId="34F96EF4" w14:textId="77777777" w:rsidR="00DA627D" w:rsidRDefault="00DA627D" w:rsidP="00DA627D"/>
    <w:p w14:paraId="7A991646" w14:textId="77777777" w:rsidR="007E794C" w:rsidRDefault="007E794C" w:rsidP="00DA627D"/>
    <w:p w14:paraId="4782428A" w14:textId="77777777" w:rsidR="007E794C" w:rsidRDefault="007E794C" w:rsidP="007E794C"/>
    <w:p w14:paraId="751B5385" w14:textId="77777777" w:rsidR="00C65356" w:rsidRPr="007E794C" w:rsidRDefault="00C65356" w:rsidP="007E794C"/>
    <w:p w14:paraId="4CC20408" w14:textId="235EB498" w:rsidR="00DA627D" w:rsidRDefault="00DA627D" w:rsidP="007E794C">
      <w:pPr>
        <w:jc w:val="center"/>
      </w:pPr>
      <w:r w:rsidRPr="00754573">
        <w:rPr>
          <w:noProof/>
        </w:rPr>
        <w:drawing>
          <wp:inline distT="114300" distB="114300" distL="114300" distR="114300" wp14:anchorId="0342F6FA" wp14:editId="47D40DF4">
            <wp:extent cx="3579779" cy="6692630"/>
            <wp:effectExtent l="0" t="0" r="1905" b="635"/>
            <wp:docPr id="1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0405" cy="67124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A71138" w14:textId="77777777" w:rsidR="007E794C" w:rsidRDefault="007E794C" w:rsidP="00DA627D"/>
    <w:p w14:paraId="0132DF0F" w14:textId="77777777" w:rsidR="007E794C" w:rsidRDefault="007E794C" w:rsidP="00DA627D"/>
    <w:p w14:paraId="18EB694B" w14:textId="77777777" w:rsidR="007E794C" w:rsidRDefault="007E794C" w:rsidP="007E794C"/>
    <w:p w14:paraId="62FE79E4" w14:textId="77777777" w:rsidR="00C65356" w:rsidRDefault="00C65356" w:rsidP="007E794C"/>
    <w:p w14:paraId="36AF768A" w14:textId="77777777" w:rsidR="007E794C" w:rsidRPr="007E794C" w:rsidRDefault="007E794C" w:rsidP="007E794C"/>
    <w:p w14:paraId="308B5574" w14:textId="6C6DA4BE" w:rsidR="00DA627D" w:rsidRDefault="00DA627D" w:rsidP="00DA627D">
      <w:r w:rsidRPr="00754573">
        <w:rPr>
          <w:noProof/>
        </w:rPr>
        <w:drawing>
          <wp:inline distT="114300" distB="114300" distL="114300" distR="114300" wp14:anchorId="4555EBA8" wp14:editId="7660C73A">
            <wp:extent cx="5943600" cy="6044932"/>
            <wp:effectExtent l="0" t="0" r="0" b="635"/>
            <wp:docPr id="1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449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265DA3" w14:textId="77777777" w:rsidR="00DA627D" w:rsidRDefault="00DA627D" w:rsidP="00DA627D"/>
    <w:p w14:paraId="394912B3" w14:textId="77777777" w:rsidR="00DA627D" w:rsidRDefault="00DA627D" w:rsidP="00DA627D"/>
    <w:p w14:paraId="75CFE1AB" w14:textId="77777777" w:rsidR="007E794C" w:rsidRDefault="007E794C" w:rsidP="00DA627D">
      <w:pPr>
        <w:pStyle w:val="Heading3"/>
      </w:pPr>
    </w:p>
    <w:p w14:paraId="5A86D228" w14:textId="77777777" w:rsidR="00C65356" w:rsidRDefault="00C65356" w:rsidP="00DA627D">
      <w:pPr>
        <w:pStyle w:val="Heading3"/>
      </w:pPr>
    </w:p>
    <w:p w14:paraId="06C86F3D" w14:textId="57971829" w:rsidR="00DA627D" w:rsidRDefault="00DA627D" w:rsidP="00DA627D">
      <w:pPr>
        <w:pStyle w:val="Heading3"/>
        <w:rPr>
          <w:b/>
          <w:bCs/>
          <w:i w:val="0"/>
          <w:iCs w:val="0"/>
        </w:rPr>
      </w:pPr>
      <w:r w:rsidRPr="00DD2D98">
        <w:rPr>
          <w:b/>
          <w:bCs/>
          <w:i w:val="0"/>
          <w:iCs w:val="0"/>
        </w:rPr>
        <w:lastRenderedPageBreak/>
        <w:t>Sources</w:t>
      </w:r>
    </w:p>
    <w:p w14:paraId="5BABC243" w14:textId="5F321DC2" w:rsidR="007A59C9" w:rsidRDefault="007A59C9" w:rsidP="00DD2D98">
      <w:pPr>
        <w:rPr>
          <w:sz w:val="18"/>
          <w:szCs w:val="18"/>
        </w:rPr>
      </w:pPr>
      <w:r>
        <w:rPr>
          <w:sz w:val="18"/>
          <w:szCs w:val="18"/>
        </w:rPr>
        <w:t xml:space="preserve">Bull, J. (1882). </w:t>
      </w:r>
      <w:r w:rsidRPr="007A59C9">
        <w:rPr>
          <w:i/>
          <w:iCs/>
          <w:sz w:val="18"/>
          <w:szCs w:val="18"/>
        </w:rPr>
        <w:t>The devilfish in Egyptian waters</w:t>
      </w:r>
      <w:r>
        <w:rPr>
          <w:sz w:val="18"/>
          <w:szCs w:val="18"/>
        </w:rPr>
        <w:t xml:space="preserve"> [Cartoon]. Wikimedia Commons. </w:t>
      </w:r>
      <w:hyperlink r:id="rId14" w:history="1">
        <w:r w:rsidRPr="002C09D4">
          <w:rPr>
            <w:rStyle w:val="Hyperlink"/>
            <w:sz w:val="18"/>
            <w:szCs w:val="18"/>
          </w:rPr>
          <w:t>https://commons.wikimedia.org/wiki/File:English_imperialism_octopus.jpg</w:t>
        </w:r>
      </w:hyperlink>
      <w:r>
        <w:rPr>
          <w:sz w:val="18"/>
          <w:szCs w:val="18"/>
        </w:rPr>
        <w:t xml:space="preserve"> </w:t>
      </w:r>
    </w:p>
    <w:p w14:paraId="0068E73F" w14:textId="5985D309" w:rsidR="007A59C9" w:rsidRDefault="007A59C9" w:rsidP="00DD2D98">
      <w:pPr>
        <w:rPr>
          <w:rFonts w:cstheme="minorHAnsi"/>
          <w:i/>
          <w:iCs/>
          <w:sz w:val="18"/>
          <w:szCs w:val="18"/>
        </w:rPr>
      </w:pPr>
      <w:r>
        <w:rPr>
          <w:rFonts w:cstheme="minorHAnsi"/>
          <w:sz w:val="18"/>
          <w:szCs w:val="18"/>
        </w:rPr>
        <w:t xml:space="preserve">Clubb, J. S. (1906). </w:t>
      </w:r>
      <w:r>
        <w:rPr>
          <w:rFonts w:cstheme="minorHAnsi"/>
          <w:i/>
          <w:iCs/>
          <w:sz w:val="18"/>
          <w:szCs w:val="18"/>
        </w:rPr>
        <w:t>Uncle Sam: “Them fellers over there want to disarm but none of ‘</w:t>
      </w:r>
      <w:proofErr w:type="spellStart"/>
      <w:r>
        <w:rPr>
          <w:rFonts w:cstheme="minorHAnsi"/>
          <w:i/>
          <w:iCs/>
          <w:sz w:val="18"/>
          <w:szCs w:val="18"/>
        </w:rPr>
        <w:t>em</w:t>
      </w:r>
      <w:proofErr w:type="spellEnd"/>
      <w:r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>
        <w:rPr>
          <w:rFonts w:cstheme="minorHAnsi"/>
          <w:i/>
          <w:iCs/>
          <w:sz w:val="18"/>
          <w:szCs w:val="18"/>
        </w:rPr>
        <w:t>dast</w:t>
      </w:r>
      <w:proofErr w:type="spellEnd"/>
      <w:r>
        <w:rPr>
          <w:rFonts w:cstheme="minorHAnsi"/>
          <w:i/>
          <w:iCs/>
          <w:sz w:val="18"/>
          <w:szCs w:val="18"/>
        </w:rPr>
        <w:t xml:space="preserve"> do it first!” </w:t>
      </w:r>
      <w:r w:rsidRPr="007A59C9">
        <w:rPr>
          <w:rFonts w:cstheme="minorHAnsi"/>
          <w:sz w:val="18"/>
          <w:szCs w:val="18"/>
        </w:rPr>
        <w:t xml:space="preserve">[Cartoon]. Library of Congress. </w:t>
      </w:r>
      <w:hyperlink r:id="rId15" w:history="1">
        <w:r w:rsidRPr="007A59C9">
          <w:rPr>
            <w:rStyle w:val="Hyperlink"/>
            <w:rFonts w:cstheme="minorHAnsi"/>
            <w:sz w:val="18"/>
            <w:szCs w:val="18"/>
          </w:rPr>
          <w:t>https://www.loc.gov/resource/cph.3b30703/?st=list</w:t>
        </w:r>
      </w:hyperlink>
      <w:r>
        <w:rPr>
          <w:rFonts w:cstheme="minorHAnsi"/>
          <w:i/>
          <w:iCs/>
          <w:sz w:val="18"/>
          <w:szCs w:val="18"/>
        </w:rPr>
        <w:t xml:space="preserve"> </w:t>
      </w:r>
    </w:p>
    <w:p w14:paraId="665860DF" w14:textId="77777777" w:rsidR="007A59C9" w:rsidRDefault="007A59C9" w:rsidP="007A59C9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Glackens, L. M. (1909). </w:t>
      </w:r>
      <w:r>
        <w:rPr>
          <w:rFonts w:cstheme="minorHAnsi"/>
          <w:i/>
          <w:iCs/>
          <w:sz w:val="18"/>
          <w:szCs w:val="18"/>
        </w:rPr>
        <w:t>No limit</w:t>
      </w:r>
      <w:r>
        <w:rPr>
          <w:rFonts w:cstheme="minorHAnsi"/>
          <w:sz w:val="18"/>
          <w:szCs w:val="18"/>
        </w:rPr>
        <w:t xml:space="preserve"> [Cartoon]. Library of Congress. </w:t>
      </w:r>
      <w:hyperlink r:id="rId16" w:history="1">
        <w:r w:rsidRPr="002C09D4">
          <w:rPr>
            <w:rStyle w:val="Hyperlink"/>
            <w:rFonts w:cstheme="minorHAnsi"/>
            <w:sz w:val="18"/>
            <w:szCs w:val="18"/>
          </w:rPr>
          <w:t>https://www.loc.gov/pictures/item/2011647506/</w:t>
        </w:r>
      </w:hyperlink>
      <w:r>
        <w:rPr>
          <w:rFonts w:cstheme="minorHAnsi"/>
          <w:sz w:val="18"/>
          <w:szCs w:val="18"/>
        </w:rPr>
        <w:t xml:space="preserve"> </w:t>
      </w:r>
    </w:p>
    <w:p w14:paraId="02A3F0C5" w14:textId="1BFD3303" w:rsidR="007A59C9" w:rsidRPr="007A59C9" w:rsidRDefault="007A59C9" w:rsidP="00DD2D98">
      <w:pPr>
        <w:rPr>
          <w:rFonts w:cstheme="minorHAnsi"/>
          <w:i/>
          <w:iCs/>
          <w:sz w:val="18"/>
          <w:szCs w:val="18"/>
        </w:rPr>
      </w:pPr>
      <w:r w:rsidRPr="007A59C9">
        <w:rPr>
          <w:rFonts w:cstheme="minorHAnsi"/>
          <w:sz w:val="18"/>
          <w:szCs w:val="18"/>
        </w:rPr>
        <w:t xml:space="preserve">Harding, N. (1912). </w:t>
      </w:r>
      <w:r w:rsidRPr="007A59C9">
        <w:rPr>
          <w:rFonts w:cstheme="minorHAnsi"/>
          <w:i/>
          <w:iCs/>
          <w:sz w:val="18"/>
          <w:szCs w:val="18"/>
        </w:rPr>
        <w:t>A threatening situation</w:t>
      </w:r>
      <w:r w:rsidRPr="007A59C9">
        <w:rPr>
          <w:rFonts w:cstheme="minorHAnsi"/>
          <w:sz w:val="18"/>
          <w:szCs w:val="18"/>
        </w:rPr>
        <w:t xml:space="preserve"> [Cartoon]. Wikimedia Commons. </w:t>
      </w:r>
      <w:hyperlink r:id="rId17" w:history="1">
        <w:r w:rsidRPr="007A59C9">
          <w:rPr>
            <w:rStyle w:val="Hyperlink"/>
            <w:rFonts w:cstheme="minorHAnsi"/>
            <w:i/>
            <w:iCs/>
            <w:sz w:val="18"/>
            <w:szCs w:val="18"/>
          </w:rPr>
          <w:t>https://commons.wikimedia.org/wiki/File:Chain_of_Friendship_cartoon.jpg</w:t>
        </w:r>
      </w:hyperlink>
      <w:r w:rsidRPr="007A59C9">
        <w:rPr>
          <w:rFonts w:cstheme="minorHAnsi"/>
          <w:i/>
          <w:iCs/>
          <w:sz w:val="18"/>
          <w:szCs w:val="18"/>
        </w:rPr>
        <w:t xml:space="preserve"> </w:t>
      </w:r>
    </w:p>
    <w:p w14:paraId="3553C21F" w14:textId="0148A9EE" w:rsidR="00DD2D98" w:rsidRDefault="00DD2D98" w:rsidP="00DD2D98">
      <w:pPr>
        <w:rPr>
          <w:sz w:val="18"/>
          <w:szCs w:val="18"/>
        </w:rPr>
      </w:pPr>
      <w:r>
        <w:rPr>
          <w:sz w:val="18"/>
          <w:szCs w:val="18"/>
        </w:rPr>
        <w:t xml:space="preserve">Ingram, W. J. (1914). </w:t>
      </w:r>
      <w:r>
        <w:rPr>
          <w:i/>
          <w:iCs/>
          <w:sz w:val="18"/>
          <w:szCs w:val="18"/>
        </w:rPr>
        <w:t>Britannia rules the waves</w:t>
      </w:r>
      <w:r>
        <w:rPr>
          <w:sz w:val="18"/>
          <w:szCs w:val="18"/>
        </w:rPr>
        <w:t xml:space="preserve"> [</w:t>
      </w:r>
      <w:r w:rsidR="007A59C9">
        <w:rPr>
          <w:sz w:val="18"/>
          <w:szCs w:val="18"/>
        </w:rPr>
        <w:t>C</w:t>
      </w:r>
      <w:r>
        <w:rPr>
          <w:sz w:val="18"/>
          <w:szCs w:val="18"/>
        </w:rPr>
        <w:t xml:space="preserve">artoon]. British Library. </w:t>
      </w:r>
      <w:hyperlink r:id="rId18" w:history="1">
        <w:r w:rsidRPr="002C09D4">
          <w:rPr>
            <w:rStyle w:val="Hyperlink"/>
            <w:sz w:val="18"/>
            <w:szCs w:val="18"/>
          </w:rPr>
          <w:t>https://searcharchives.bl.uk/catalog/040-002350814</w:t>
        </w:r>
      </w:hyperlink>
      <w:r>
        <w:rPr>
          <w:sz w:val="18"/>
          <w:szCs w:val="18"/>
        </w:rPr>
        <w:t xml:space="preserve"> </w:t>
      </w:r>
    </w:p>
    <w:p w14:paraId="6191AFC4" w14:textId="786DB3CB" w:rsidR="007A59C9" w:rsidRDefault="007A59C9" w:rsidP="00DD2D98">
      <w:pPr>
        <w:rPr>
          <w:sz w:val="18"/>
          <w:szCs w:val="18"/>
        </w:rPr>
      </w:pPr>
      <w:r>
        <w:rPr>
          <w:sz w:val="18"/>
          <w:szCs w:val="18"/>
        </w:rPr>
        <w:t xml:space="preserve">Nast, T. (1885). </w:t>
      </w:r>
      <w:r w:rsidRPr="007A59C9">
        <w:rPr>
          <w:i/>
          <w:iCs/>
          <w:sz w:val="18"/>
          <w:szCs w:val="18"/>
        </w:rPr>
        <w:t>The world’s plunderers</w:t>
      </w:r>
      <w:r>
        <w:rPr>
          <w:sz w:val="18"/>
          <w:szCs w:val="18"/>
        </w:rPr>
        <w:t xml:space="preserve"> [Cartoon]. Wikimedia Commons. </w:t>
      </w:r>
      <w:hyperlink r:id="rId19" w:history="1">
        <w:r w:rsidRPr="002C09D4">
          <w:rPr>
            <w:rStyle w:val="Hyperlink"/>
            <w:sz w:val="18"/>
            <w:szCs w:val="18"/>
          </w:rPr>
          <w:t>https://commons.wikimedia.org/wiki/File:Imperialism_1885.jpg</w:t>
        </w:r>
      </w:hyperlink>
      <w:r>
        <w:rPr>
          <w:sz w:val="18"/>
          <w:szCs w:val="18"/>
        </w:rPr>
        <w:t xml:space="preserve"> </w:t>
      </w:r>
    </w:p>
    <w:p w14:paraId="13AC6059" w14:textId="39741CF8" w:rsidR="007A59C9" w:rsidRDefault="007A59C9" w:rsidP="00DD2D98">
      <w:pPr>
        <w:rPr>
          <w:sz w:val="18"/>
          <w:szCs w:val="18"/>
        </w:rPr>
      </w:pPr>
      <w:r>
        <w:rPr>
          <w:sz w:val="18"/>
          <w:szCs w:val="18"/>
        </w:rPr>
        <w:t xml:space="preserve">Wardle, A. (1915). </w:t>
      </w:r>
      <w:r w:rsidRPr="007A59C9">
        <w:rPr>
          <w:i/>
          <w:iCs/>
          <w:sz w:val="18"/>
          <w:szCs w:val="18"/>
        </w:rPr>
        <w:t>The Empire needs men!</w:t>
      </w:r>
      <w:r>
        <w:rPr>
          <w:sz w:val="18"/>
          <w:szCs w:val="18"/>
        </w:rPr>
        <w:t xml:space="preserve"> [Poster]. National Army Museum. </w:t>
      </w:r>
      <w:hyperlink r:id="rId20" w:history="1">
        <w:r w:rsidRPr="002C09D4">
          <w:rPr>
            <w:rStyle w:val="Hyperlink"/>
            <w:sz w:val="18"/>
            <w:szCs w:val="18"/>
          </w:rPr>
          <w:t>https://collection.nam.ac.uk/detail.php?acc=2005-11-219-1</w:t>
        </w:r>
      </w:hyperlink>
      <w:r>
        <w:rPr>
          <w:sz w:val="18"/>
          <w:szCs w:val="18"/>
        </w:rPr>
        <w:t xml:space="preserve"> </w:t>
      </w:r>
    </w:p>
    <w:p w14:paraId="6FE42716" w14:textId="05D7E57A" w:rsidR="00DA627D" w:rsidRPr="00DD2D98" w:rsidRDefault="00DA627D" w:rsidP="00DA627D">
      <w:pPr>
        <w:pStyle w:val="Heading3"/>
        <w:rPr>
          <w:i w:val="0"/>
          <w:iCs w:val="0"/>
        </w:rPr>
      </w:pPr>
    </w:p>
    <w:p w14:paraId="53BDAFD5" w14:textId="16DF0BE4" w:rsidR="00DA627D" w:rsidRPr="00DD2D98" w:rsidRDefault="00DA627D" w:rsidP="00DA627D">
      <w:pPr>
        <w:pStyle w:val="Heading3"/>
        <w:rPr>
          <w:i w:val="0"/>
          <w:iCs w:val="0"/>
        </w:rPr>
      </w:pPr>
    </w:p>
    <w:p w14:paraId="7453F3D2" w14:textId="77777777" w:rsidR="00DA627D" w:rsidRPr="00DA627D" w:rsidRDefault="00DA627D" w:rsidP="00DA627D"/>
    <w:p w14:paraId="397AFB3A" w14:textId="2BC26433" w:rsidR="00DA627D" w:rsidRPr="00DA627D" w:rsidRDefault="00DA627D" w:rsidP="00DA627D">
      <w:pPr>
        <w:pStyle w:val="Heading3"/>
      </w:pPr>
    </w:p>
    <w:p w14:paraId="0F3645A2" w14:textId="77777777" w:rsidR="00DA627D" w:rsidRPr="00DA627D" w:rsidRDefault="00DA627D" w:rsidP="00DA627D"/>
    <w:p w14:paraId="1B12BF9F" w14:textId="77777777" w:rsidR="00DA627D" w:rsidRPr="00DA627D" w:rsidRDefault="00DA627D" w:rsidP="00DA627D"/>
    <w:sectPr w:rsidR="00DA627D" w:rsidRPr="00DA627D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37D505" w14:textId="77777777" w:rsidR="00DA34E2" w:rsidRDefault="00DA34E2" w:rsidP="00DC1CA0">
      <w:r>
        <w:separator/>
      </w:r>
    </w:p>
  </w:endnote>
  <w:endnote w:type="continuationSeparator" w:id="0">
    <w:p w14:paraId="7343BFDD" w14:textId="77777777" w:rsidR="00DA34E2" w:rsidRDefault="00DA34E2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FC920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61F34AA3" w:rsidR="009F0B2E" w:rsidRPr="008C5074" w:rsidRDefault="00DA627D" w:rsidP="008C5074">
                          <w:pPr>
                            <w:pStyle w:val="Footer"/>
                          </w:pPr>
                          <w:r>
                            <w:t>The m.a.i.n. cartoons of wwi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51E25F8E" w14:textId="61F34AA3" w:rsidR="009F0B2E" w:rsidRPr="008C5074" w:rsidRDefault="00DA627D" w:rsidP="008C5074">
                    <w:pPr>
                      <w:pStyle w:val="Footer"/>
                    </w:pPr>
                    <w:r>
                      <w:t>The m.a.i.n. cartoons of wwi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629B95" w14:textId="77777777" w:rsidR="00DA34E2" w:rsidRDefault="00DA34E2" w:rsidP="00DC1CA0">
      <w:r>
        <w:separator/>
      </w:r>
    </w:p>
  </w:footnote>
  <w:footnote w:type="continuationSeparator" w:id="0">
    <w:p w14:paraId="05A403B0" w14:textId="77777777" w:rsidR="00DA34E2" w:rsidRDefault="00DA34E2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C7623"/>
    <w:rsid w:val="0012437D"/>
    <w:rsid w:val="001B5BA6"/>
    <w:rsid w:val="001C6545"/>
    <w:rsid w:val="001E0F38"/>
    <w:rsid w:val="002040D8"/>
    <w:rsid w:val="00233158"/>
    <w:rsid w:val="00245200"/>
    <w:rsid w:val="00246BC1"/>
    <w:rsid w:val="00274BB5"/>
    <w:rsid w:val="002D4C34"/>
    <w:rsid w:val="00304DC6"/>
    <w:rsid w:val="003867B5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C4E79"/>
    <w:rsid w:val="005E3EB2"/>
    <w:rsid w:val="00644B47"/>
    <w:rsid w:val="006B141C"/>
    <w:rsid w:val="006C5B24"/>
    <w:rsid w:val="006E2654"/>
    <w:rsid w:val="006F637F"/>
    <w:rsid w:val="00782F44"/>
    <w:rsid w:val="007A5710"/>
    <w:rsid w:val="007A59C9"/>
    <w:rsid w:val="007E794C"/>
    <w:rsid w:val="00802EEC"/>
    <w:rsid w:val="00857D7B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463E0"/>
    <w:rsid w:val="00A65B41"/>
    <w:rsid w:val="00A77EC7"/>
    <w:rsid w:val="00AE445A"/>
    <w:rsid w:val="00AF213D"/>
    <w:rsid w:val="00B21D70"/>
    <w:rsid w:val="00BD7B9F"/>
    <w:rsid w:val="00BF08CE"/>
    <w:rsid w:val="00C33AEE"/>
    <w:rsid w:val="00C65356"/>
    <w:rsid w:val="00C83603"/>
    <w:rsid w:val="00CD2461"/>
    <w:rsid w:val="00CE2E34"/>
    <w:rsid w:val="00CF4EFB"/>
    <w:rsid w:val="00D72955"/>
    <w:rsid w:val="00D760BA"/>
    <w:rsid w:val="00DA34E2"/>
    <w:rsid w:val="00DA627D"/>
    <w:rsid w:val="00DC1CA0"/>
    <w:rsid w:val="00DD2D98"/>
    <w:rsid w:val="00DE0B48"/>
    <w:rsid w:val="00E26CEB"/>
    <w:rsid w:val="00E326C3"/>
    <w:rsid w:val="00E41850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C6545"/>
  </w:style>
  <w:style w:type="paragraph" w:styleId="Heading1">
    <w:name w:val="heading 1"/>
    <w:basedOn w:val="Normal"/>
    <w:next w:val="Normal"/>
    <w:link w:val="Heading1Char"/>
    <w:uiPriority w:val="9"/>
    <w:qFormat/>
    <w:rsid w:val="00C65356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356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65356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6535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356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C6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545"/>
  </w:style>
  <w:style w:type="character" w:customStyle="1" w:styleId="Heading1Char">
    <w:name w:val="Heading 1 Char"/>
    <w:basedOn w:val="DefaultParagraphFont"/>
    <w:link w:val="Heading1"/>
    <w:uiPriority w:val="9"/>
    <w:rsid w:val="00C65356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65356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65356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65356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356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356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65356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65356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65356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65356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356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C6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C6535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65356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3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5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356"/>
  </w:style>
  <w:style w:type="paragraph" w:styleId="ListParagraph">
    <w:name w:val="List Paragraph"/>
    <w:basedOn w:val="Normal"/>
    <w:uiPriority w:val="34"/>
    <w:qFormat/>
    <w:rsid w:val="00C65356"/>
    <w:pPr>
      <w:ind w:left="720"/>
      <w:contextualSpacing/>
    </w:pPr>
  </w:style>
  <w:style w:type="paragraph" w:customStyle="1" w:styleId="AnswerKey">
    <w:name w:val="Answer Key"/>
    <w:basedOn w:val="Normal"/>
    <w:qFormat/>
    <w:rsid w:val="00C65356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yperlink" Target="https://searcharchives.bl.uk/catalog/040-002350814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hyperlink" Target="https://commons.wikimedia.org/wiki/File:Chain_of_Friendship_cartoon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oc.gov/pictures/item/2011647506/" TargetMode="External"/><Relationship Id="rId20" Type="http://schemas.openxmlformats.org/officeDocument/2006/relationships/hyperlink" Target="https://collection.nam.ac.uk/detail.php?acc=2005-11-219-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yperlink" Target="https://www.loc.gov/resource/cph.3b30703/?st=lis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hyperlink" Target="https://commons.wikimedia.org/wiki/File:Imperialism_1885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commons.wikimedia.org/wiki/File:English_imperialism_octopus.jpg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M.A.I.N. Cartoons of WWI</vt:lpstr>
    </vt:vector>
  </TitlesOfParts>
  <Manager/>
  <Company/>
  <LinksUpToDate>false</LinksUpToDate>
  <CharactersWithSpaces>1586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M.A.I.N. Cartoons of WWI</dc:title>
  <dc:subject/>
  <dc:creator>K20 Center</dc:creator>
  <cp:keywords/>
  <dc:description/>
  <cp:lastModifiedBy>Finley-Combs, Elsa C.</cp:lastModifiedBy>
  <cp:revision>2</cp:revision>
  <dcterms:created xsi:type="dcterms:W3CDTF">2026-09-09T16:02:00Z</dcterms:created>
  <dcterms:modified xsi:type="dcterms:W3CDTF">2026-09-09T16:02:00Z</dcterms:modified>
  <cp:category/>
</cp:coreProperties>
</file>