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892871" w14:textId="77777777" w:rsidR="005A11B8" w:rsidRDefault="006D3331">
      <w:pPr>
        <w:pStyle w:val="Title"/>
      </w:pPr>
      <w:r>
        <w:t>Evolution Research Draft</w:t>
      </w:r>
    </w:p>
    <w:p w14:paraId="3DE12EF3" w14:textId="01BB78F2" w:rsidR="005A11B8" w:rsidRDefault="006D3331">
      <w:r>
        <w:t>Use this handout as a guide to the information you need to gather about your assigned evolutionary principle or type of selection. Divide the work among the members of your group as indicated. Add your name to your assigned section of the table and complet</w:t>
      </w:r>
      <w:r>
        <w:t xml:space="preserve">e that section. To avoid blogs or biased information, use primarily .org, .gov, </w:t>
      </w:r>
      <w:r w:rsidR="00403021">
        <w:t>and</w:t>
      </w:r>
      <w:r>
        <w:t xml:space="preserve"> .</w:t>
      </w:r>
      <w:proofErr w:type="spellStart"/>
      <w:r>
        <w:t>edu</w:t>
      </w:r>
      <w:proofErr w:type="spellEnd"/>
      <w:r>
        <w:t xml:space="preserve"> websites for your research. Add the information to the table in your own words. </w:t>
      </w:r>
    </w:p>
    <w:p w14:paraId="02D2E717" w14:textId="77777777" w:rsidR="005A11B8" w:rsidRDefault="006D3331">
      <w:r>
        <w:t>When you finish filling out the table, review everything as a group, and then turn in th</w:t>
      </w:r>
      <w:r>
        <w:t xml:space="preserve">is page to receive teacher feedback before you begin creating your slide. </w:t>
      </w:r>
    </w:p>
    <w:tbl>
      <w:tblPr>
        <w:tblStyle w:val="a0"/>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600"/>
        <w:gridCol w:w="2250"/>
        <w:gridCol w:w="4490"/>
      </w:tblGrid>
      <w:tr w:rsidR="005A11B8" w14:paraId="63D15BC3" w14:textId="77777777">
        <w:tc>
          <w:tcPr>
            <w:tcW w:w="2600" w:type="dxa"/>
            <w:shd w:val="clear" w:color="auto" w:fill="3E5C61"/>
          </w:tcPr>
          <w:p w14:paraId="6FF8036B" w14:textId="77777777" w:rsidR="005A11B8" w:rsidRDefault="006D3331">
            <w:pPr>
              <w:pBdr>
                <w:top w:val="nil"/>
                <w:left w:val="nil"/>
                <w:bottom w:val="nil"/>
                <w:right w:val="nil"/>
                <w:between w:val="nil"/>
              </w:pBdr>
              <w:spacing w:after="0" w:line="240" w:lineRule="auto"/>
              <w:jc w:val="center"/>
              <w:rPr>
                <w:b/>
                <w:color w:val="FFFFFF"/>
              </w:rPr>
            </w:pPr>
            <w:r>
              <w:rPr>
                <w:b/>
                <w:color w:val="FFFFFF"/>
              </w:rPr>
              <w:t>Information</w:t>
            </w:r>
          </w:p>
        </w:tc>
        <w:tc>
          <w:tcPr>
            <w:tcW w:w="2250" w:type="dxa"/>
            <w:shd w:val="clear" w:color="auto" w:fill="3E5C61"/>
          </w:tcPr>
          <w:p w14:paraId="18A80435" w14:textId="77777777" w:rsidR="005A11B8" w:rsidRDefault="006D3331">
            <w:pPr>
              <w:pBdr>
                <w:top w:val="nil"/>
                <w:left w:val="nil"/>
                <w:bottom w:val="nil"/>
                <w:right w:val="nil"/>
                <w:between w:val="nil"/>
              </w:pBdr>
              <w:spacing w:after="0" w:line="240" w:lineRule="auto"/>
              <w:jc w:val="center"/>
              <w:rPr>
                <w:b/>
                <w:color w:val="FFFFFF"/>
              </w:rPr>
            </w:pPr>
            <w:r>
              <w:rPr>
                <w:b/>
                <w:color w:val="FFFFFF"/>
              </w:rPr>
              <w:t>Assigned To</w:t>
            </w:r>
          </w:p>
        </w:tc>
        <w:tc>
          <w:tcPr>
            <w:tcW w:w="4490" w:type="dxa"/>
            <w:shd w:val="clear" w:color="auto" w:fill="3E5C61"/>
          </w:tcPr>
          <w:p w14:paraId="00B611B1" w14:textId="77777777" w:rsidR="005A11B8" w:rsidRDefault="006D3331">
            <w:pPr>
              <w:pBdr>
                <w:top w:val="nil"/>
                <w:left w:val="nil"/>
                <w:bottom w:val="nil"/>
                <w:right w:val="nil"/>
                <w:between w:val="nil"/>
              </w:pBdr>
              <w:spacing w:after="0" w:line="240" w:lineRule="auto"/>
              <w:jc w:val="center"/>
              <w:rPr>
                <w:b/>
                <w:color w:val="FFFFFF"/>
              </w:rPr>
            </w:pPr>
            <w:r>
              <w:rPr>
                <w:b/>
                <w:color w:val="FFFFFF"/>
              </w:rPr>
              <w:t>Notes</w:t>
            </w:r>
          </w:p>
        </w:tc>
      </w:tr>
      <w:tr w:rsidR="005A11B8" w14:paraId="441E2CE7" w14:textId="77777777">
        <w:trPr>
          <w:trHeight w:val="1872"/>
        </w:trPr>
        <w:tc>
          <w:tcPr>
            <w:tcW w:w="2600" w:type="dxa"/>
          </w:tcPr>
          <w:p w14:paraId="71BA24F9" w14:textId="77777777" w:rsidR="005A11B8" w:rsidRDefault="006D3331">
            <w:pPr>
              <w:pBdr>
                <w:top w:val="nil"/>
                <w:left w:val="nil"/>
                <w:bottom w:val="nil"/>
                <w:right w:val="nil"/>
                <w:between w:val="nil"/>
              </w:pBdr>
              <w:spacing w:after="0" w:line="240" w:lineRule="auto"/>
              <w:rPr>
                <w:b/>
                <w:color w:val="910D28"/>
              </w:rPr>
            </w:pPr>
            <w:r>
              <w:rPr>
                <w:b/>
                <w:color w:val="910D28"/>
              </w:rPr>
              <w:t>Definition</w:t>
            </w:r>
          </w:p>
        </w:tc>
        <w:tc>
          <w:tcPr>
            <w:tcW w:w="2250" w:type="dxa"/>
          </w:tcPr>
          <w:p w14:paraId="0D2967A9" w14:textId="77777777" w:rsidR="005A11B8" w:rsidRDefault="006D3331">
            <w:pPr>
              <w:pBdr>
                <w:top w:val="nil"/>
                <w:left w:val="nil"/>
                <w:bottom w:val="nil"/>
                <w:right w:val="nil"/>
                <w:between w:val="nil"/>
              </w:pBdr>
              <w:spacing w:after="0" w:line="240" w:lineRule="auto"/>
              <w:rPr>
                <w:b/>
                <w:color w:val="000000"/>
              </w:rPr>
            </w:pPr>
            <w:r>
              <w:rPr>
                <w:b/>
                <w:color w:val="000000"/>
              </w:rPr>
              <w:t>Group member 1</w:t>
            </w:r>
          </w:p>
          <w:p w14:paraId="087A73F9" w14:textId="77777777" w:rsidR="005A11B8" w:rsidRDefault="006D3331">
            <w:pPr>
              <w:pBdr>
                <w:top w:val="nil"/>
                <w:left w:val="nil"/>
                <w:bottom w:val="nil"/>
                <w:right w:val="nil"/>
                <w:between w:val="nil"/>
              </w:pBdr>
              <w:spacing w:after="0" w:line="240" w:lineRule="auto"/>
              <w:rPr>
                <w:b/>
                <w:color w:val="000000"/>
              </w:rPr>
            </w:pPr>
            <w:r>
              <w:rPr>
                <w:b/>
                <w:color w:val="000000"/>
              </w:rPr>
              <w:t xml:space="preserve">Name: </w:t>
            </w:r>
          </w:p>
        </w:tc>
        <w:tc>
          <w:tcPr>
            <w:tcW w:w="4490" w:type="dxa"/>
          </w:tcPr>
          <w:p w14:paraId="5CBFC610" w14:textId="77777777" w:rsidR="005A11B8" w:rsidRDefault="005A11B8">
            <w:pPr>
              <w:pBdr>
                <w:top w:val="nil"/>
                <w:left w:val="nil"/>
                <w:bottom w:val="nil"/>
                <w:right w:val="nil"/>
                <w:between w:val="nil"/>
              </w:pBdr>
              <w:spacing w:after="0" w:line="240" w:lineRule="auto"/>
              <w:rPr>
                <w:color w:val="000000"/>
              </w:rPr>
            </w:pPr>
          </w:p>
        </w:tc>
      </w:tr>
      <w:tr w:rsidR="005A11B8" w14:paraId="31563F8C" w14:textId="77777777">
        <w:trPr>
          <w:trHeight w:val="1872"/>
        </w:trPr>
        <w:tc>
          <w:tcPr>
            <w:tcW w:w="2600" w:type="dxa"/>
          </w:tcPr>
          <w:p w14:paraId="54AD72A2" w14:textId="77777777" w:rsidR="005A11B8" w:rsidRDefault="006D3331">
            <w:pPr>
              <w:pBdr>
                <w:top w:val="nil"/>
                <w:left w:val="nil"/>
                <w:bottom w:val="nil"/>
                <w:right w:val="nil"/>
                <w:between w:val="nil"/>
              </w:pBdr>
              <w:spacing w:after="0" w:line="240" w:lineRule="auto"/>
              <w:rPr>
                <w:b/>
                <w:color w:val="910D28"/>
              </w:rPr>
            </w:pPr>
            <w:r>
              <w:rPr>
                <w:b/>
                <w:color w:val="910D28"/>
              </w:rPr>
              <w:t>Example 1 image and explanation</w:t>
            </w:r>
          </w:p>
        </w:tc>
        <w:tc>
          <w:tcPr>
            <w:tcW w:w="2250" w:type="dxa"/>
          </w:tcPr>
          <w:p w14:paraId="1D138D17" w14:textId="77777777" w:rsidR="005A11B8" w:rsidRDefault="006D3331">
            <w:pPr>
              <w:pBdr>
                <w:top w:val="nil"/>
                <w:left w:val="nil"/>
                <w:bottom w:val="nil"/>
                <w:right w:val="nil"/>
                <w:between w:val="nil"/>
              </w:pBdr>
              <w:spacing w:after="0" w:line="240" w:lineRule="auto"/>
              <w:rPr>
                <w:b/>
                <w:color w:val="000000"/>
              </w:rPr>
            </w:pPr>
            <w:r>
              <w:rPr>
                <w:b/>
                <w:color w:val="000000"/>
              </w:rPr>
              <w:t>Group member 2</w:t>
            </w:r>
          </w:p>
          <w:p w14:paraId="121875D6" w14:textId="77777777" w:rsidR="005A11B8" w:rsidRDefault="006D3331">
            <w:pPr>
              <w:pBdr>
                <w:top w:val="nil"/>
                <w:left w:val="nil"/>
                <w:bottom w:val="nil"/>
                <w:right w:val="nil"/>
                <w:between w:val="nil"/>
              </w:pBdr>
              <w:spacing w:after="0" w:line="240" w:lineRule="auto"/>
              <w:rPr>
                <w:b/>
                <w:color w:val="000000"/>
              </w:rPr>
            </w:pPr>
            <w:r>
              <w:rPr>
                <w:b/>
                <w:color w:val="000000"/>
              </w:rPr>
              <w:t>Name:</w:t>
            </w:r>
          </w:p>
        </w:tc>
        <w:tc>
          <w:tcPr>
            <w:tcW w:w="4490" w:type="dxa"/>
          </w:tcPr>
          <w:p w14:paraId="4F6D5B59" w14:textId="77777777" w:rsidR="005A11B8" w:rsidRDefault="005A11B8">
            <w:pPr>
              <w:pBdr>
                <w:top w:val="nil"/>
                <w:left w:val="nil"/>
                <w:bottom w:val="nil"/>
                <w:right w:val="nil"/>
                <w:between w:val="nil"/>
              </w:pBdr>
              <w:spacing w:after="0" w:line="240" w:lineRule="auto"/>
              <w:rPr>
                <w:color w:val="000000"/>
              </w:rPr>
            </w:pPr>
          </w:p>
        </w:tc>
      </w:tr>
      <w:tr w:rsidR="005A11B8" w14:paraId="66800F45" w14:textId="77777777">
        <w:trPr>
          <w:trHeight w:val="1872"/>
        </w:trPr>
        <w:tc>
          <w:tcPr>
            <w:tcW w:w="2600" w:type="dxa"/>
          </w:tcPr>
          <w:p w14:paraId="54D0AC02" w14:textId="77777777" w:rsidR="005A11B8" w:rsidRDefault="006D3331">
            <w:pPr>
              <w:pBdr>
                <w:top w:val="nil"/>
                <w:left w:val="nil"/>
                <w:bottom w:val="nil"/>
                <w:right w:val="nil"/>
                <w:between w:val="nil"/>
              </w:pBdr>
              <w:spacing w:after="0" w:line="240" w:lineRule="auto"/>
              <w:rPr>
                <w:b/>
                <w:color w:val="910D28"/>
              </w:rPr>
            </w:pPr>
            <w:r>
              <w:rPr>
                <w:b/>
                <w:color w:val="910D28"/>
              </w:rPr>
              <w:t>Example 2 image and explanation</w:t>
            </w:r>
          </w:p>
        </w:tc>
        <w:tc>
          <w:tcPr>
            <w:tcW w:w="2250" w:type="dxa"/>
          </w:tcPr>
          <w:p w14:paraId="6463B3DF" w14:textId="77777777" w:rsidR="005A11B8" w:rsidRDefault="006D3331">
            <w:pPr>
              <w:pBdr>
                <w:top w:val="nil"/>
                <w:left w:val="nil"/>
                <w:bottom w:val="nil"/>
                <w:right w:val="nil"/>
                <w:between w:val="nil"/>
              </w:pBdr>
              <w:spacing w:after="0" w:line="240" w:lineRule="auto"/>
              <w:rPr>
                <w:b/>
                <w:color w:val="000000"/>
              </w:rPr>
            </w:pPr>
            <w:r>
              <w:rPr>
                <w:b/>
                <w:color w:val="000000"/>
              </w:rPr>
              <w:t>Group member 3</w:t>
            </w:r>
          </w:p>
          <w:p w14:paraId="5FF86879" w14:textId="77777777" w:rsidR="005A11B8" w:rsidRDefault="006D3331">
            <w:pPr>
              <w:pBdr>
                <w:top w:val="nil"/>
                <w:left w:val="nil"/>
                <w:bottom w:val="nil"/>
                <w:right w:val="nil"/>
                <w:between w:val="nil"/>
              </w:pBdr>
              <w:spacing w:after="0" w:line="240" w:lineRule="auto"/>
              <w:rPr>
                <w:b/>
                <w:color w:val="000000"/>
              </w:rPr>
            </w:pPr>
            <w:r>
              <w:rPr>
                <w:b/>
                <w:color w:val="000000"/>
              </w:rPr>
              <w:t xml:space="preserve">Name: </w:t>
            </w:r>
          </w:p>
        </w:tc>
        <w:tc>
          <w:tcPr>
            <w:tcW w:w="4490" w:type="dxa"/>
          </w:tcPr>
          <w:p w14:paraId="57CCCA77" w14:textId="77777777" w:rsidR="005A11B8" w:rsidRDefault="005A11B8">
            <w:pPr>
              <w:pBdr>
                <w:top w:val="nil"/>
                <w:left w:val="nil"/>
                <w:bottom w:val="nil"/>
                <w:right w:val="nil"/>
                <w:between w:val="nil"/>
              </w:pBdr>
              <w:spacing w:after="0" w:line="240" w:lineRule="auto"/>
              <w:rPr>
                <w:color w:val="000000"/>
              </w:rPr>
            </w:pPr>
          </w:p>
        </w:tc>
      </w:tr>
      <w:tr w:rsidR="005A11B8" w14:paraId="311AB4FE" w14:textId="77777777">
        <w:trPr>
          <w:trHeight w:val="1872"/>
        </w:trPr>
        <w:tc>
          <w:tcPr>
            <w:tcW w:w="2600" w:type="dxa"/>
          </w:tcPr>
          <w:p w14:paraId="59D6B450" w14:textId="77777777" w:rsidR="005A11B8" w:rsidRDefault="006D3331">
            <w:pPr>
              <w:pBdr>
                <w:top w:val="nil"/>
                <w:left w:val="nil"/>
                <w:bottom w:val="nil"/>
                <w:right w:val="nil"/>
                <w:between w:val="nil"/>
              </w:pBdr>
              <w:spacing w:after="0" w:line="240" w:lineRule="auto"/>
              <w:rPr>
                <w:b/>
                <w:color w:val="910D28"/>
              </w:rPr>
            </w:pPr>
            <w:r>
              <w:rPr>
                <w:b/>
                <w:color w:val="910D28"/>
              </w:rPr>
              <w:t>Citations for definitions and examples</w:t>
            </w:r>
          </w:p>
        </w:tc>
        <w:tc>
          <w:tcPr>
            <w:tcW w:w="2250" w:type="dxa"/>
          </w:tcPr>
          <w:p w14:paraId="1CD050A2" w14:textId="77777777" w:rsidR="005A11B8" w:rsidRDefault="006D3331">
            <w:pPr>
              <w:pBdr>
                <w:top w:val="nil"/>
                <w:left w:val="nil"/>
                <w:bottom w:val="nil"/>
                <w:right w:val="nil"/>
                <w:between w:val="nil"/>
              </w:pBdr>
              <w:spacing w:after="0" w:line="240" w:lineRule="auto"/>
              <w:rPr>
                <w:b/>
                <w:color w:val="000000"/>
              </w:rPr>
            </w:pPr>
            <w:r>
              <w:rPr>
                <w:b/>
                <w:color w:val="000000"/>
              </w:rPr>
              <w:t>Group member 1</w:t>
            </w:r>
          </w:p>
          <w:p w14:paraId="7EB21C15" w14:textId="77777777" w:rsidR="005A11B8" w:rsidRDefault="006D3331">
            <w:pPr>
              <w:pBdr>
                <w:top w:val="nil"/>
                <w:left w:val="nil"/>
                <w:bottom w:val="nil"/>
                <w:right w:val="nil"/>
                <w:between w:val="nil"/>
              </w:pBdr>
              <w:spacing w:after="0" w:line="240" w:lineRule="auto"/>
              <w:rPr>
                <w:b/>
                <w:color w:val="000000"/>
              </w:rPr>
            </w:pPr>
            <w:r>
              <w:rPr>
                <w:b/>
                <w:color w:val="000000"/>
              </w:rPr>
              <w:t xml:space="preserve">Name: </w:t>
            </w:r>
          </w:p>
        </w:tc>
        <w:tc>
          <w:tcPr>
            <w:tcW w:w="4490" w:type="dxa"/>
          </w:tcPr>
          <w:p w14:paraId="11EC4B8A" w14:textId="77777777" w:rsidR="005A11B8" w:rsidRDefault="005A11B8">
            <w:pPr>
              <w:pBdr>
                <w:top w:val="nil"/>
                <w:left w:val="nil"/>
                <w:bottom w:val="nil"/>
                <w:right w:val="nil"/>
                <w:between w:val="nil"/>
              </w:pBdr>
              <w:spacing w:after="0" w:line="240" w:lineRule="auto"/>
              <w:rPr>
                <w:color w:val="000000"/>
              </w:rPr>
            </w:pPr>
          </w:p>
        </w:tc>
      </w:tr>
    </w:tbl>
    <w:p w14:paraId="689E2F2A" w14:textId="77777777" w:rsidR="005A11B8" w:rsidRDefault="005A11B8">
      <w:pPr>
        <w:pStyle w:val="Heading1"/>
      </w:pPr>
    </w:p>
    <w:sectPr w:rsidR="005A11B8">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C303" w14:textId="77777777" w:rsidR="006D3331" w:rsidRDefault="006D3331">
      <w:pPr>
        <w:spacing w:after="0" w:line="240" w:lineRule="auto"/>
      </w:pPr>
      <w:r>
        <w:separator/>
      </w:r>
    </w:p>
  </w:endnote>
  <w:endnote w:type="continuationSeparator" w:id="0">
    <w:p w14:paraId="21436E38" w14:textId="77777777" w:rsidR="006D3331" w:rsidRDefault="006D3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7F3A" w14:textId="77777777" w:rsidR="005A11B8" w:rsidRDefault="006D3331">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CC23AE3" wp14:editId="725A0522">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283CE22" wp14:editId="1587ADAB">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11E3F42" w14:textId="3242EEC2" w:rsidR="005A11B8" w:rsidRPr="00403021" w:rsidRDefault="00403021">
                          <w:pPr>
                            <w:spacing w:after="0" w:line="240" w:lineRule="auto"/>
                            <w:jc w:val="right"/>
                            <w:textDirection w:val="btLr"/>
                            <w:rPr>
                              <w:rFonts w:asciiTheme="majorHAnsi" w:hAnsiTheme="majorHAnsi" w:cstheme="majorHAnsi"/>
                            </w:rPr>
                          </w:pPr>
                          <w:r w:rsidRPr="00403021">
                            <w:rPr>
                              <w:rFonts w:asciiTheme="majorHAnsi" w:eastAsia="Arial" w:hAnsiTheme="majorHAnsi" w:cstheme="majorHAnsi"/>
                              <w:b/>
                              <w:smallCaps/>
                              <w:color w:val="2D2D2D"/>
                            </w:rPr>
                            <w:t>SHE SELLS SEASHELLS</w:t>
                          </w:r>
                        </w:p>
                      </w:txbxContent>
                    </wps:txbx>
                    <wps:bodyPr spcFirstLastPara="1" wrap="square" lIns="91425" tIns="45700" rIns="91425" bIns="45700" anchor="t" anchorCtr="0">
                      <a:noAutofit/>
                    </wps:bodyPr>
                  </wps:wsp>
                </a:graphicData>
              </a:graphic>
            </wp:anchor>
          </w:drawing>
        </mc:Choice>
        <mc:Fallback>
          <w:pict>
            <v:rect w14:anchorId="0283CE22"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C20PftzQEAAIADAAAOAAAA&#10;AAAAAAAAAAAAAC4CAABkcnMvZTJvRG9jLnhtbFBLAQItABQABgAIAAAAIQDo0CIe3AAAAAkBAAAP&#10;AAAAAAAAAAAAAAAAACcEAABkcnMvZG93bnJldi54bWxQSwUGAAAAAAQABADzAAAAMAUAAAAA&#10;" filled="f" stroked="f">
              <v:textbox inset="2.53958mm,1.2694mm,2.53958mm,1.2694mm">
                <w:txbxContent>
                  <w:p w14:paraId="111E3F42" w14:textId="3242EEC2" w:rsidR="005A11B8" w:rsidRPr="00403021" w:rsidRDefault="00403021">
                    <w:pPr>
                      <w:spacing w:after="0" w:line="240" w:lineRule="auto"/>
                      <w:jc w:val="right"/>
                      <w:textDirection w:val="btLr"/>
                      <w:rPr>
                        <w:rFonts w:asciiTheme="majorHAnsi" w:hAnsiTheme="majorHAnsi" w:cstheme="majorHAnsi"/>
                      </w:rPr>
                    </w:pPr>
                    <w:r w:rsidRPr="00403021">
                      <w:rPr>
                        <w:rFonts w:asciiTheme="majorHAnsi" w:eastAsia="Arial" w:hAnsiTheme="majorHAnsi" w:cstheme="majorHAnsi"/>
                        <w:b/>
                        <w:smallCaps/>
                        <w:color w:val="2D2D2D"/>
                      </w:rPr>
                      <w:t>SHE SELLS SEASHELLS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852D" w14:textId="77777777" w:rsidR="006D3331" w:rsidRDefault="006D3331">
      <w:pPr>
        <w:spacing w:after="0" w:line="240" w:lineRule="auto"/>
      </w:pPr>
      <w:r>
        <w:separator/>
      </w:r>
    </w:p>
  </w:footnote>
  <w:footnote w:type="continuationSeparator" w:id="0">
    <w:p w14:paraId="4B1280AE" w14:textId="77777777" w:rsidR="006D3331" w:rsidRDefault="006D3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1B8"/>
    <w:rsid w:val="00403021"/>
    <w:rsid w:val="005A11B8"/>
    <w:rsid w:val="006D3331"/>
    <w:rsid w:val="00C1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DEFBC"/>
  <w15:docId w15:val="{C6D30A4C-CEE9-49A6-A814-0C7375F6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IEspT1u0SBSHNJGoloqnRBx4LQ==">AMUW2mUCyWizPqGDzYx/ChK/5N0ynkAw+HH7A3fDS/ar5m+bURNIyZ7tHYN0lSW3JBS8lM4zZq9fOHQtuUszy4l1nHvruio9mCTF2yfSZYRz+Cw0Wl8+eM0=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 Sells Seashells</dc:title>
  <dc:creator>K20 Center</dc:creator>
  <cp:lastModifiedBy>Taylor Thurston</cp:lastModifiedBy>
  <cp:revision>4</cp:revision>
  <dcterms:created xsi:type="dcterms:W3CDTF">2021-04-10T00:12:00Z</dcterms:created>
  <dcterms:modified xsi:type="dcterms:W3CDTF">2021-05-06T19:30:00Z</dcterms:modified>
</cp:coreProperties>
</file>