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6D12BF" w14:textId="333D09B6" w:rsidR="009D6E8D" w:rsidRPr="009D6E8D" w:rsidRDefault="00D47B63" w:rsidP="009C0BE0">
      <w:pPr>
        <w:pStyle w:val="Title"/>
      </w:pPr>
      <w:r>
        <w:rPr>
          <w:bCs/>
          <w:lang w:val="es"/>
        </w:rPr>
        <w:t>Amplía</w:t>
      </w:r>
    </w:p>
    <w:p w14:paraId="6D74FE21" w14:textId="3D70200D" w:rsidR="00446C13" w:rsidRDefault="00D47B63" w:rsidP="00781AB3">
      <w:pPr>
        <w:pStyle w:val="Heading1"/>
      </w:pPr>
      <w:bookmarkStart w:id="0" w:name="_Hlk67575684"/>
      <w:r>
        <w:rPr>
          <w:bCs/>
          <w:lang w:val="es"/>
        </w:rPr>
        <w:t>Problema 1</w:t>
      </w:r>
    </w:p>
    <w:p w14:paraId="392F2CD2" w14:textId="77777777" w:rsidR="00D47B63" w:rsidRPr="00D47B63" w:rsidRDefault="00D47B63" w:rsidP="00292231">
      <w:pPr>
        <w:pStyle w:val="BodyText"/>
        <w:numPr>
          <w:ilvl w:val="0"/>
          <w:numId w:val="12"/>
        </w:numPr>
        <w:spacing w:after="0"/>
      </w:pPr>
      <w:r>
        <w:rPr>
          <w:lang w:val="es"/>
        </w:rPr>
        <w:t xml:space="preserve">Identifica el error en la resolución de la ecuación de valor absoluto. </w:t>
      </w:r>
    </w:p>
    <w:p w14:paraId="6A6F3088" w14:textId="22E007EB" w:rsidR="00D47B63" w:rsidRDefault="00D47B63" w:rsidP="00292231">
      <w:pPr>
        <w:pStyle w:val="BodyText"/>
        <w:numPr>
          <w:ilvl w:val="0"/>
          <w:numId w:val="12"/>
        </w:numPr>
        <w:spacing w:after="0"/>
      </w:pPr>
      <w:r>
        <w:rPr>
          <w:lang w:val="es"/>
        </w:rPr>
        <w:t xml:space="preserve">Corrige el error. Muestra tus pasos. </w:t>
      </w:r>
    </w:p>
    <w:p w14:paraId="3D2C39B6" w14:textId="0AFAFB0A" w:rsidR="00D47B63" w:rsidRDefault="00D47B63" w:rsidP="00292231">
      <w:pPr>
        <w:pStyle w:val="BodyText"/>
        <w:numPr>
          <w:ilvl w:val="0"/>
          <w:numId w:val="12"/>
        </w:numPr>
        <w:spacing w:after="0"/>
      </w:pPr>
      <w:r>
        <w:rPr>
          <w:lang w:val="es"/>
        </w:rPr>
        <w:t xml:space="preserve">Explica cómo se podría haber cometido ese error. </w:t>
      </w:r>
    </w:p>
    <w:p w14:paraId="414A8A58" w14:textId="208D0BB5" w:rsidR="00D47B63" w:rsidRPr="004A47BF" w:rsidRDefault="00D47B63" w:rsidP="00E22124">
      <w:pPr>
        <w:pStyle w:val="BodyText"/>
        <w:numPr>
          <w:ilvl w:val="0"/>
          <w:numId w:val="12"/>
        </w:numPr>
        <w:spacing w:after="0"/>
      </w:pPr>
      <w:r>
        <w:rPr>
          <w:lang w:val="es"/>
        </w:rPr>
        <w:t xml:space="preserve">Justifica la respuesta y los pasos correctos. </w:t>
      </w:r>
    </w:p>
    <w:p w14:paraId="5E06D680" w14:textId="77777777" w:rsidR="004A47BF" w:rsidRDefault="004A47BF" w:rsidP="004A47BF">
      <w:pPr>
        <w:pStyle w:val="BodyText"/>
        <w:spacing w:after="0" w:line="240" w:lineRule="auto"/>
      </w:pPr>
    </w:p>
    <w:bookmarkEnd w:id="0"/>
    <w:p w14:paraId="567207A4" w14:textId="1CC4FECA" w:rsidR="00D47B63" w:rsidRDefault="00E85ED6" w:rsidP="00971706">
      <w:pPr>
        <w:pStyle w:val="BodyText"/>
        <w:jc w:val="center"/>
      </w:pPr>
      <w:r>
        <w:rPr>
          <w:rFonts w:ascii="Arial" w:eastAsia="Arial" w:hAnsi="Arial" w:cs="Arial"/>
          <w:noProof/>
          <w:sz w:val="22"/>
          <w:lang w:val="es"/>
        </w:rPr>
        <w:drawing>
          <wp:inline distT="114300" distB="114300" distL="114300" distR="114300" wp14:anchorId="4C6F521D" wp14:editId="364FE40F">
            <wp:extent cx="3730752" cy="2551176"/>
            <wp:effectExtent l="0" t="0" r="3175" b="1905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0752" cy="25511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03021E" w14:textId="650DC77F" w:rsidR="00D47B63" w:rsidRDefault="00D47B63" w:rsidP="00D47B63">
      <w:pPr>
        <w:pStyle w:val="BodyText"/>
      </w:pPr>
    </w:p>
    <w:p w14:paraId="5CAB524A" w14:textId="3380C417" w:rsidR="002C5927" w:rsidRDefault="002C5927" w:rsidP="00D47B63">
      <w:pPr>
        <w:pStyle w:val="BodyText"/>
      </w:pPr>
    </w:p>
    <w:p w14:paraId="6DEF6CB6" w14:textId="152A7177" w:rsidR="002C5927" w:rsidRDefault="002C5927" w:rsidP="00D47B63">
      <w:pPr>
        <w:pStyle w:val="BodyText"/>
      </w:pPr>
    </w:p>
    <w:p w14:paraId="184F92B6" w14:textId="3FBC1799" w:rsidR="002C5927" w:rsidRDefault="002C5927" w:rsidP="00D47B63">
      <w:pPr>
        <w:pStyle w:val="BodyText"/>
      </w:pPr>
    </w:p>
    <w:p w14:paraId="2DE22D5D" w14:textId="58F30806" w:rsidR="002C5927" w:rsidRDefault="002C5927" w:rsidP="00D47B63">
      <w:pPr>
        <w:pStyle w:val="BodyText"/>
      </w:pPr>
    </w:p>
    <w:p w14:paraId="7E87B3B4" w14:textId="37060550" w:rsidR="002C5927" w:rsidRDefault="002C5927" w:rsidP="00D47B63">
      <w:pPr>
        <w:pStyle w:val="BodyText"/>
      </w:pPr>
    </w:p>
    <w:p w14:paraId="7D06B0E4" w14:textId="7021120B" w:rsidR="002C5927" w:rsidRDefault="002C5927" w:rsidP="00D47B63">
      <w:pPr>
        <w:pStyle w:val="BodyText"/>
      </w:pPr>
    </w:p>
    <w:p w14:paraId="3FBE331F" w14:textId="7EBC014D" w:rsidR="00D84AB3" w:rsidRDefault="00D84AB3" w:rsidP="00D47B63">
      <w:pPr>
        <w:pStyle w:val="BodyText"/>
      </w:pPr>
    </w:p>
    <w:p w14:paraId="0D8AED66" w14:textId="25C21070" w:rsidR="00D84AB3" w:rsidRDefault="00D84AB3" w:rsidP="00D47B63">
      <w:pPr>
        <w:pStyle w:val="BodyText"/>
      </w:pPr>
    </w:p>
    <w:p w14:paraId="20FD5CE0" w14:textId="32E0BC17" w:rsidR="00D84AB3" w:rsidRDefault="00D84AB3" w:rsidP="00D47B63">
      <w:pPr>
        <w:pStyle w:val="BodyText"/>
      </w:pPr>
    </w:p>
    <w:p w14:paraId="729C9977" w14:textId="7CB865A2" w:rsidR="00D84AB3" w:rsidRDefault="00D84AB3" w:rsidP="00D47B63">
      <w:pPr>
        <w:pStyle w:val="BodyText"/>
      </w:pPr>
    </w:p>
    <w:p w14:paraId="491FFE59" w14:textId="6B6D77F8" w:rsidR="00D84AB3" w:rsidRDefault="00D84AB3" w:rsidP="00D47B63">
      <w:pPr>
        <w:pStyle w:val="BodyText"/>
      </w:pPr>
    </w:p>
    <w:p w14:paraId="3EDA6A09" w14:textId="43C21DA7" w:rsidR="00D84AB3" w:rsidRDefault="00D84AB3" w:rsidP="00781AB3">
      <w:pPr>
        <w:pStyle w:val="Heading1"/>
      </w:pPr>
      <w:bookmarkStart w:id="1" w:name="_Hlk67576361"/>
      <w:r>
        <w:rPr>
          <w:bCs/>
          <w:lang w:val="es"/>
        </w:rPr>
        <w:lastRenderedPageBreak/>
        <w:t>Problema 2</w:t>
      </w:r>
    </w:p>
    <w:p w14:paraId="6D78E778" w14:textId="77777777" w:rsidR="002F4B54" w:rsidRPr="00D47B63" w:rsidRDefault="002F4B54" w:rsidP="002F4B54">
      <w:pPr>
        <w:pStyle w:val="BodyText"/>
        <w:numPr>
          <w:ilvl w:val="0"/>
          <w:numId w:val="12"/>
        </w:numPr>
        <w:spacing w:after="0"/>
      </w:pPr>
      <w:r>
        <w:rPr>
          <w:lang w:val="es"/>
        </w:rPr>
        <w:t xml:space="preserve">Identifica el error en la resolución de la ecuación de valor absoluto. </w:t>
      </w:r>
    </w:p>
    <w:p w14:paraId="5254D8DC" w14:textId="77777777" w:rsidR="002F4B54" w:rsidRDefault="002F4B54" w:rsidP="002F4B54">
      <w:pPr>
        <w:pStyle w:val="BodyText"/>
        <w:numPr>
          <w:ilvl w:val="0"/>
          <w:numId w:val="12"/>
        </w:numPr>
        <w:spacing w:after="0"/>
      </w:pPr>
      <w:r>
        <w:rPr>
          <w:lang w:val="es"/>
        </w:rPr>
        <w:t xml:space="preserve">Corrige el error. Muestra tus pasos. </w:t>
      </w:r>
    </w:p>
    <w:p w14:paraId="1C1049EA" w14:textId="77777777" w:rsidR="002F4B54" w:rsidRDefault="002F4B54" w:rsidP="002F4B54">
      <w:pPr>
        <w:pStyle w:val="BodyText"/>
        <w:numPr>
          <w:ilvl w:val="0"/>
          <w:numId w:val="12"/>
        </w:numPr>
        <w:spacing w:after="0"/>
      </w:pPr>
      <w:r>
        <w:rPr>
          <w:lang w:val="es"/>
        </w:rPr>
        <w:t xml:space="preserve">Explica cómo se podría haber cometido ese error. </w:t>
      </w:r>
    </w:p>
    <w:p w14:paraId="37F04F41" w14:textId="77777777" w:rsidR="002F4B54" w:rsidRPr="004A47BF" w:rsidRDefault="002F4B54" w:rsidP="007C729D">
      <w:pPr>
        <w:pStyle w:val="BodyText"/>
        <w:numPr>
          <w:ilvl w:val="0"/>
          <w:numId w:val="12"/>
        </w:numPr>
        <w:spacing w:after="0"/>
      </w:pPr>
      <w:r>
        <w:rPr>
          <w:lang w:val="es"/>
        </w:rPr>
        <w:t xml:space="preserve">Justifica la respuesta y los pasos correctos. </w:t>
      </w:r>
    </w:p>
    <w:p w14:paraId="61A0448D" w14:textId="75817C51" w:rsidR="00D84AB3" w:rsidRDefault="00D84AB3" w:rsidP="007C729D">
      <w:pPr>
        <w:pStyle w:val="BodyText"/>
        <w:spacing w:after="0" w:line="240" w:lineRule="auto"/>
      </w:pPr>
    </w:p>
    <w:bookmarkEnd w:id="1"/>
    <w:p w14:paraId="038B2764" w14:textId="1CA4FAC7" w:rsidR="008D4DD4" w:rsidRDefault="007C729D" w:rsidP="007C729D">
      <w:pPr>
        <w:pStyle w:val="BodyText"/>
        <w:jc w:val="center"/>
      </w:pPr>
      <w:r>
        <w:rPr>
          <w:rFonts w:ascii="Arial" w:eastAsia="Arial" w:hAnsi="Arial" w:cs="Arial"/>
          <w:noProof/>
          <w:sz w:val="22"/>
          <w:lang w:val="es"/>
        </w:rPr>
        <w:drawing>
          <wp:inline distT="114300" distB="114300" distL="114300" distR="114300" wp14:anchorId="474163BD" wp14:editId="2AB1444B">
            <wp:extent cx="3593592" cy="3547872"/>
            <wp:effectExtent l="0" t="0" r="6985" b="0"/>
            <wp:docPr id="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 rotWithShape="1">
                    <a:blip r:embed="rId9"/>
                    <a:srcRect t="-558" b="-5414"/>
                    <a:stretch/>
                  </pic:blipFill>
                  <pic:spPr bwMode="auto">
                    <a:xfrm>
                      <a:off x="0" y="0"/>
                      <a:ext cx="3593592" cy="3547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3568B5" w14:textId="1BFE9503" w:rsidR="003E4CEE" w:rsidRDefault="003E4CEE" w:rsidP="003E4CEE">
      <w:pPr>
        <w:pStyle w:val="BodyText"/>
      </w:pPr>
    </w:p>
    <w:p w14:paraId="10A762D8" w14:textId="0087B6AA" w:rsidR="003E4CEE" w:rsidRDefault="003E4CEE" w:rsidP="003E4CEE">
      <w:pPr>
        <w:pStyle w:val="BodyText"/>
      </w:pPr>
    </w:p>
    <w:p w14:paraId="71774217" w14:textId="072F5E40" w:rsidR="003E4CEE" w:rsidRDefault="003E4CEE" w:rsidP="003E4CEE">
      <w:pPr>
        <w:pStyle w:val="BodyText"/>
      </w:pPr>
    </w:p>
    <w:p w14:paraId="3F3F7FDD" w14:textId="0219071F" w:rsidR="003E4CEE" w:rsidRDefault="003E4CEE" w:rsidP="003E4CEE">
      <w:pPr>
        <w:pStyle w:val="BodyText"/>
      </w:pPr>
    </w:p>
    <w:p w14:paraId="1532EED4" w14:textId="5E010831" w:rsidR="003E4CEE" w:rsidRDefault="003E4CEE" w:rsidP="003E4CEE">
      <w:pPr>
        <w:pStyle w:val="BodyText"/>
      </w:pPr>
    </w:p>
    <w:p w14:paraId="68A43416" w14:textId="7E6F2C98" w:rsidR="003E4CEE" w:rsidRDefault="003E4CEE" w:rsidP="003E4CEE">
      <w:pPr>
        <w:pStyle w:val="BodyText"/>
      </w:pPr>
    </w:p>
    <w:p w14:paraId="0A0EC60C" w14:textId="73D07387" w:rsidR="003E4CEE" w:rsidRDefault="003E4CEE" w:rsidP="003E4CEE">
      <w:pPr>
        <w:pStyle w:val="BodyText"/>
      </w:pPr>
    </w:p>
    <w:p w14:paraId="1EECF296" w14:textId="032337BE" w:rsidR="003E4CEE" w:rsidRDefault="003E4CEE" w:rsidP="003E4CEE">
      <w:pPr>
        <w:pStyle w:val="BodyText"/>
      </w:pPr>
    </w:p>
    <w:p w14:paraId="791E1FEE" w14:textId="13BBD83D" w:rsidR="003E4CEE" w:rsidRDefault="003E4CEE" w:rsidP="003E4CEE">
      <w:pPr>
        <w:pStyle w:val="BodyText"/>
      </w:pPr>
    </w:p>
    <w:p w14:paraId="2863606C" w14:textId="0776D4EC" w:rsidR="003E4CEE" w:rsidRDefault="003E4CEE" w:rsidP="003E4CEE">
      <w:pPr>
        <w:pStyle w:val="BodyText"/>
      </w:pPr>
    </w:p>
    <w:p w14:paraId="74D3125C" w14:textId="60744F34" w:rsidR="003E4CEE" w:rsidRDefault="003E4CEE" w:rsidP="003E4CEE">
      <w:pPr>
        <w:pStyle w:val="BodyText"/>
      </w:pPr>
    </w:p>
    <w:p w14:paraId="136BB4BB" w14:textId="292D83E9" w:rsidR="003E4CEE" w:rsidRDefault="003E4CEE" w:rsidP="003E4CEE">
      <w:pPr>
        <w:pStyle w:val="Heading1"/>
      </w:pPr>
      <w:r>
        <w:rPr>
          <w:bCs/>
          <w:lang w:val="es"/>
        </w:rPr>
        <w:lastRenderedPageBreak/>
        <w:t>Problema 3</w:t>
      </w:r>
    </w:p>
    <w:p w14:paraId="260113F8" w14:textId="77777777" w:rsidR="003E4CEE" w:rsidRPr="00D47B63" w:rsidRDefault="003E4CEE" w:rsidP="003E4CEE">
      <w:pPr>
        <w:pStyle w:val="BodyText"/>
        <w:numPr>
          <w:ilvl w:val="0"/>
          <w:numId w:val="12"/>
        </w:numPr>
        <w:spacing w:after="0"/>
      </w:pPr>
      <w:r>
        <w:rPr>
          <w:lang w:val="es"/>
        </w:rPr>
        <w:t xml:space="preserve">Identifica el error en la resolución de la ecuación de valor absoluto. </w:t>
      </w:r>
    </w:p>
    <w:p w14:paraId="1267E71D" w14:textId="77777777" w:rsidR="003E4CEE" w:rsidRDefault="003E4CEE" w:rsidP="003E4CEE">
      <w:pPr>
        <w:pStyle w:val="BodyText"/>
        <w:numPr>
          <w:ilvl w:val="0"/>
          <w:numId w:val="12"/>
        </w:numPr>
        <w:spacing w:after="0"/>
      </w:pPr>
      <w:r>
        <w:rPr>
          <w:lang w:val="es"/>
        </w:rPr>
        <w:t xml:space="preserve">Corrige el error. Muestra tus pasos. </w:t>
      </w:r>
    </w:p>
    <w:p w14:paraId="371A0B18" w14:textId="77777777" w:rsidR="003E4CEE" w:rsidRDefault="003E4CEE" w:rsidP="003E4CEE">
      <w:pPr>
        <w:pStyle w:val="BodyText"/>
        <w:numPr>
          <w:ilvl w:val="0"/>
          <w:numId w:val="12"/>
        </w:numPr>
        <w:spacing w:after="0"/>
      </w:pPr>
      <w:r>
        <w:rPr>
          <w:lang w:val="es"/>
        </w:rPr>
        <w:t xml:space="preserve">Explica cómo se podría haber cometido ese error. </w:t>
      </w:r>
    </w:p>
    <w:p w14:paraId="7D285D19" w14:textId="77777777" w:rsidR="003E4CEE" w:rsidRPr="004A47BF" w:rsidRDefault="003E4CEE" w:rsidP="003E4CEE">
      <w:pPr>
        <w:pStyle w:val="BodyText"/>
        <w:numPr>
          <w:ilvl w:val="0"/>
          <w:numId w:val="12"/>
        </w:numPr>
        <w:spacing w:after="0"/>
      </w:pPr>
      <w:r>
        <w:rPr>
          <w:lang w:val="es"/>
        </w:rPr>
        <w:t xml:space="preserve">Justifica la respuesta y los pasos correctos. </w:t>
      </w:r>
    </w:p>
    <w:p w14:paraId="10888FEE" w14:textId="77777777" w:rsidR="003E4CEE" w:rsidRDefault="003E4CEE" w:rsidP="003E4CEE">
      <w:pPr>
        <w:pStyle w:val="BodyText"/>
        <w:spacing w:after="0" w:line="240" w:lineRule="auto"/>
      </w:pPr>
    </w:p>
    <w:p w14:paraId="690F5A6D" w14:textId="6436092C" w:rsidR="003E4CEE" w:rsidRDefault="00DC39F8" w:rsidP="00DC39F8">
      <w:pPr>
        <w:pStyle w:val="BodyText"/>
        <w:jc w:val="center"/>
      </w:pPr>
      <w:r>
        <w:rPr>
          <w:rFonts w:ascii="Arial" w:eastAsia="Arial" w:hAnsi="Arial" w:cs="Arial"/>
          <w:noProof/>
          <w:sz w:val="22"/>
          <w:lang w:val="es"/>
        </w:rPr>
        <w:drawing>
          <wp:inline distT="0" distB="0" distL="0" distR="0" wp14:anchorId="3420159B" wp14:editId="1087CCD4">
            <wp:extent cx="4736592" cy="3300984"/>
            <wp:effectExtent l="0" t="0" r="6985" b="0"/>
            <wp:docPr id="2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36592" cy="33009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0ABB8C" w14:textId="1EC9A62E" w:rsidR="00FD5B28" w:rsidRDefault="00FD5B28" w:rsidP="00FD5B28">
      <w:pPr>
        <w:pStyle w:val="BodyText"/>
      </w:pPr>
    </w:p>
    <w:p w14:paraId="38F8EEA8" w14:textId="40E8627F" w:rsidR="00FD5B28" w:rsidRDefault="00FD5B28" w:rsidP="00FD5B28">
      <w:pPr>
        <w:pStyle w:val="BodyText"/>
      </w:pPr>
    </w:p>
    <w:p w14:paraId="2E177635" w14:textId="551EA173" w:rsidR="00FD5B28" w:rsidRDefault="00FD5B28" w:rsidP="00FD5B28">
      <w:pPr>
        <w:pStyle w:val="BodyText"/>
      </w:pPr>
    </w:p>
    <w:p w14:paraId="13249C96" w14:textId="7E97D7DE" w:rsidR="00FD5B28" w:rsidRDefault="00FD5B28" w:rsidP="00FD5B28">
      <w:pPr>
        <w:pStyle w:val="BodyText"/>
      </w:pPr>
    </w:p>
    <w:p w14:paraId="22415464" w14:textId="3F4F33CE" w:rsidR="00FD5B28" w:rsidRDefault="00FD5B28" w:rsidP="00FD5B28">
      <w:pPr>
        <w:pStyle w:val="BodyText"/>
      </w:pPr>
    </w:p>
    <w:p w14:paraId="4DFC2EA0" w14:textId="77777777" w:rsidR="00FD5B28" w:rsidRPr="00D47B63" w:rsidRDefault="00FD5B28" w:rsidP="00FD5B28">
      <w:pPr>
        <w:pStyle w:val="BodyText"/>
      </w:pPr>
    </w:p>
    <w:sectPr w:rsidR="00FD5B28" w:rsidRPr="00D47B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984DB" w14:textId="77777777" w:rsidR="00EC615D" w:rsidRDefault="00EC615D" w:rsidP="00293785">
      <w:pPr>
        <w:spacing w:after="0" w:line="240" w:lineRule="auto"/>
      </w:pPr>
      <w:r>
        <w:separator/>
      </w:r>
    </w:p>
  </w:endnote>
  <w:endnote w:type="continuationSeparator" w:id="0">
    <w:p w14:paraId="183B7C40" w14:textId="77777777" w:rsidR="00EC615D" w:rsidRDefault="00EC615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BF343" w14:textId="77777777" w:rsidR="00A03FC2" w:rsidRDefault="00A03F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7D80A" w14:textId="77777777" w:rsidR="00A03FC2" w:rsidRDefault="00A03FC2">
    <w:pPr>
      <w:pStyle w:val="Footer"/>
      <w:rPr>
        <w:b/>
        <w:bCs/>
        <w:caps/>
        <w:color w:val="2D2D2D"/>
        <w:lang w:val="es"/>
      </w:rPr>
    </w:pPr>
  </w:p>
  <w:p w14:paraId="4248E7A0" w14:textId="463D89AF" w:rsidR="00293785" w:rsidRDefault="00A03FC2">
    <w:pPr>
      <w:pStyle w:val="Footer"/>
    </w:pP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4577CF54" wp14:editId="3B47A2CE">
          <wp:simplePos x="0" y="0"/>
          <wp:positionH relativeFrom="column">
            <wp:posOffset>1371600</wp:posOffset>
          </wp:positionH>
          <wp:positionV relativeFrom="paragraph">
            <wp:posOffset>-184150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05F785A" wp14:editId="1D651CA9">
              <wp:simplePos x="0" y="0"/>
              <wp:positionH relativeFrom="column">
                <wp:posOffset>1495425</wp:posOffset>
              </wp:positionH>
              <wp:positionV relativeFrom="paragraph">
                <wp:posOffset>-213360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2D281C" w14:textId="1A176107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7F528281B03041A28DAF4ED5BA713E0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E46602">
                                <w:rPr>
                                  <w:bCs/>
                                  <w:lang w:val="es"/>
                                </w:rPr>
                                <w:t>Journey of the Isolated Variable, Part 4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5F78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7.75pt;margin-top:-16.8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" filled="f" stroked="f">
              <v:textbox>
                <w:txbxContent>
                  <w:p w14:paraId="2A2D281C" w14:textId="1A176107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7F528281B03041A28DAF4ED5BA713E0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E46602">
                          <w:rPr>
                            <w:bCs/>
                            <w:lang w:val="es"/>
                          </w:rPr>
                          <w:t>Journey of the Isolated Variable, Part 4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3F939" w14:textId="77777777" w:rsidR="00A03FC2" w:rsidRDefault="00A03F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FAF6A" w14:textId="77777777" w:rsidR="00EC615D" w:rsidRDefault="00EC615D" w:rsidP="00293785">
      <w:pPr>
        <w:spacing w:after="0" w:line="240" w:lineRule="auto"/>
      </w:pPr>
      <w:r>
        <w:separator/>
      </w:r>
    </w:p>
  </w:footnote>
  <w:footnote w:type="continuationSeparator" w:id="0">
    <w:p w14:paraId="3D1F49C4" w14:textId="77777777" w:rsidR="00EC615D" w:rsidRDefault="00EC615D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6CD7F" w14:textId="77777777" w:rsidR="00A03FC2" w:rsidRDefault="00A03F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80826" w14:textId="77777777" w:rsidR="00A03FC2" w:rsidRDefault="00A03F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AD4D0" w14:textId="77777777" w:rsidR="00A03FC2" w:rsidRDefault="00A03F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04451"/>
    <w:multiLevelType w:val="hybridMultilevel"/>
    <w:tmpl w:val="3B348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764181">
    <w:abstractNumId w:val="7"/>
  </w:num>
  <w:num w:numId="2" w16cid:durableId="880358358">
    <w:abstractNumId w:val="8"/>
  </w:num>
  <w:num w:numId="3" w16cid:durableId="1343776064">
    <w:abstractNumId w:val="0"/>
  </w:num>
  <w:num w:numId="4" w16cid:durableId="2114588121">
    <w:abstractNumId w:val="2"/>
  </w:num>
  <w:num w:numId="5" w16cid:durableId="573046938">
    <w:abstractNumId w:val="4"/>
  </w:num>
  <w:num w:numId="6" w16cid:durableId="1917665736">
    <w:abstractNumId w:val="6"/>
  </w:num>
  <w:num w:numId="7" w16cid:durableId="164247996">
    <w:abstractNumId w:val="5"/>
  </w:num>
  <w:num w:numId="8" w16cid:durableId="1524786915">
    <w:abstractNumId w:val="9"/>
  </w:num>
  <w:num w:numId="9" w16cid:durableId="2114544389">
    <w:abstractNumId w:val="10"/>
  </w:num>
  <w:num w:numId="10" w16cid:durableId="137842961">
    <w:abstractNumId w:val="11"/>
  </w:num>
  <w:num w:numId="11" w16cid:durableId="501313236">
    <w:abstractNumId w:val="1"/>
  </w:num>
  <w:num w:numId="12" w16cid:durableId="1830050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63"/>
    <w:rsid w:val="0004006F"/>
    <w:rsid w:val="00053775"/>
    <w:rsid w:val="0005619A"/>
    <w:rsid w:val="0008589D"/>
    <w:rsid w:val="00111DF6"/>
    <w:rsid w:val="0011259B"/>
    <w:rsid w:val="00116FDD"/>
    <w:rsid w:val="00125621"/>
    <w:rsid w:val="001D0BBF"/>
    <w:rsid w:val="001E1F85"/>
    <w:rsid w:val="001F125D"/>
    <w:rsid w:val="002315DE"/>
    <w:rsid w:val="002345CC"/>
    <w:rsid w:val="00244504"/>
    <w:rsid w:val="00292231"/>
    <w:rsid w:val="00293785"/>
    <w:rsid w:val="002C0879"/>
    <w:rsid w:val="002C37B4"/>
    <w:rsid w:val="002C5927"/>
    <w:rsid w:val="002F4B54"/>
    <w:rsid w:val="0036040A"/>
    <w:rsid w:val="00397FA9"/>
    <w:rsid w:val="003E4CEE"/>
    <w:rsid w:val="00446C13"/>
    <w:rsid w:val="00487DD1"/>
    <w:rsid w:val="004A47BF"/>
    <w:rsid w:val="005078B4"/>
    <w:rsid w:val="0053328A"/>
    <w:rsid w:val="00540FC6"/>
    <w:rsid w:val="005511B6"/>
    <w:rsid w:val="00553C98"/>
    <w:rsid w:val="005A7635"/>
    <w:rsid w:val="005C1221"/>
    <w:rsid w:val="00645D7F"/>
    <w:rsid w:val="00656940"/>
    <w:rsid w:val="00665274"/>
    <w:rsid w:val="00666C03"/>
    <w:rsid w:val="00686DAB"/>
    <w:rsid w:val="006B4CC2"/>
    <w:rsid w:val="006E1542"/>
    <w:rsid w:val="00721EA4"/>
    <w:rsid w:val="00781AB3"/>
    <w:rsid w:val="00797CB5"/>
    <w:rsid w:val="007B055F"/>
    <w:rsid w:val="007C0D8B"/>
    <w:rsid w:val="007C729D"/>
    <w:rsid w:val="007E6F1D"/>
    <w:rsid w:val="00837BD2"/>
    <w:rsid w:val="00880013"/>
    <w:rsid w:val="008920A4"/>
    <w:rsid w:val="008D4DD4"/>
    <w:rsid w:val="008F5386"/>
    <w:rsid w:val="00913172"/>
    <w:rsid w:val="00971706"/>
    <w:rsid w:val="00981E19"/>
    <w:rsid w:val="009B52E4"/>
    <w:rsid w:val="009C0BE0"/>
    <w:rsid w:val="009D6E8D"/>
    <w:rsid w:val="00A03FC2"/>
    <w:rsid w:val="00A101E8"/>
    <w:rsid w:val="00AB00BF"/>
    <w:rsid w:val="00AB4462"/>
    <w:rsid w:val="00AC349E"/>
    <w:rsid w:val="00AE348A"/>
    <w:rsid w:val="00B3475F"/>
    <w:rsid w:val="00B81906"/>
    <w:rsid w:val="00B92DBF"/>
    <w:rsid w:val="00BD119F"/>
    <w:rsid w:val="00C73EA1"/>
    <w:rsid w:val="00C8524A"/>
    <w:rsid w:val="00CC4F77"/>
    <w:rsid w:val="00CD3CF6"/>
    <w:rsid w:val="00CE336D"/>
    <w:rsid w:val="00D00BDA"/>
    <w:rsid w:val="00D106FF"/>
    <w:rsid w:val="00D47B63"/>
    <w:rsid w:val="00D626EB"/>
    <w:rsid w:val="00D84AB3"/>
    <w:rsid w:val="00DC39F8"/>
    <w:rsid w:val="00DC7A6D"/>
    <w:rsid w:val="00E010BC"/>
    <w:rsid w:val="00E22124"/>
    <w:rsid w:val="00E46602"/>
    <w:rsid w:val="00E85ED6"/>
    <w:rsid w:val="00EC615D"/>
    <w:rsid w:val="00ED24C8"/>
    <w:rsid w:val="00EE652D"/>
    <w:rsid w:val="00F377E2"/>
    <w:rsid w:val="00F50748"/>
    <w:rsid w:val="00F72D02"/>
    <w:rsid w:val="00FD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855A2"/>
  <w15:docId w15:val="{8DB5B19B-DA5D-4258-9DDE-6AB09A65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1AB3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47B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00BDA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81AB3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7B63"/>
    <w:rPr>
      <w:rFonts w:asciiTheme="majorHAnsi" w:eastAsiaTheme="majorEastAsia" w:hAnsiTheme="majorHAnsi" w:cstheme="majorBidi"/>
      <w:i/>
      <w:color w:val="3E5C61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00BDA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Peters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F528281B03041A28DAF4ED5BA713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18437-F3FA-4C05-859E-0DF308DFF5D9}"/>
      </w:docPartPr>
      <w:docPartBody>
        <w:p w:rsidR="00EA1ECF" w:rsidRDefault="00000000">
          <w:pPr>
            <w:pStyle w:val="7F528281B03041A28DAF4ED5BA713E0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CF"/>
    <w:rsid w:val="002B0C9E"/>
    <w:rsid w:val="00AE348A"/>
    <w:rsid w:val="00EA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F528281B03041A28DAF4ED5BA713E0A">
    <w:name w:val="7F528281B03041A28DAF4ED5BA713E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27</TotalTime>
  <Pages>3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 of the Isolated Variable, Part 4</dc:title>
  <dc:creator>k20center@ou.edu</dc:creator>
  <cp:lastModifiedBy>camryn agnello</cp:lastModifiedBy>
  <cp:revision>31</cp:revision>
  <cp:lastPrinted>2016-07-14T14:08:00Z</cp:lastPrinted>
  <dcterms:created xsi:type="dcterms:W3CDTF">2021-03-25T19:22:00Z</dcterms:created>
  <dcterms:modified xsi:type="dcterms:W3CDTF">2024-11-08T17:47:00Z</dcterms:modified>
</cp:coreProperties>
</file>