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8F537D" w14:textId="7496BC06" w:rsidR="00B728D6" w:rsidRDefault="00C149EA" w:rsidP="00C149EA">
      <w:pPr>
        <w:pStyle w:val="Title"/>
      </w:pPr>
      <w:r w:rsidRPr="00C149EA">
        <w:t xml:space="preserve">measuring and graphing </w:t>
      </w:r>
      <w:r w:rsidR="00F8192D" w:rsidRPr="00C149EA">
        <w:t>LIGHT (</w:t>
      </w:r>
      <w:r w:rsidR="00D43EA5" w:rsidRPr="00C149EA">
        <w:t>Teacher’s Copy)</w:t>
      </w:r>
    </w:p>
    <w:p w14:paraId="67DC1B37" w14:textId="77777777" w:rsidR="00C149EA" w:rsidRPr="00C149EA" w:rsidRDefault="00C149EA" w:rsidP="00C149EA"/>
    <w:p w14:paraId="41710DD6" w14:textId="41819C3C" w:rsidR="00701FB5" w:rsidRPr="00701FB5" w:rsidRDefault="006A7E96" w:rsidP="00701FB5">
      <w:pPr>
        <w:rPr>
          <w:rFonts w:asciiTheme="majorHAnsi" w:eastAsiaTheme="majorEastAsia" w:hAnsiTheme="majorHAnsi" w:cstheme="majorBidi"/>
          <w:b/>
          <w:color w:val="910D28" w:themeColor="accent1"/>
          <w:szCs w:val="32"/>
          <w:shd w:val="clear" w:color="auto" w:fill="FFFFFF"/>
        </w:rPr>
      </w:pPr>
      <w:sdt>
        <w:sdtPr>
          <w:tag w:val="goog_rdk_7"/>
          <w:id w:val="-218368883"/>
        </w:sdtPr>
        <w:sdtEndPr/>
        <w:sdtContent/>
      </w:sdt>
      <w:sdt>
        <w:sdtPr>
          <w:tag w:val="goog_rdk_8"/>
          <w:id w:val="691192019"/>
        </w:sdtPr>
        <w:sdtEndPr/>
        <w:sdtContent/>
      </w:sdt>
      <w:r w:rsidR="00701FB5" w:rsidRPr="00701FB5">
        <w:rPr>
          <w:rFonts w:asciiTheme="majorHAnsi" w:eastAsiaTheme="majorEastAsia" w:hAnsiTheme="majorHAnsi" w:cstheme="majorBidi"/>
          <w:b/>
          <w:color w:val="910D28" w:themeColor="accent1"/>
          <w:szCs w:val="32"/>
          <w:shd w:val="clear" w:color="auto" w:fill="FFFFFF"/>
        </w:rPr>
        <w:t>ENGAGE</w:t>
      </w:r>
    </w:p>
    <w:p w14:paraId="72FA2E5D" w14:textId="77777777" w:rsidR="006D65F1" w:rsidRDefault="00701FB5" w:rsidP="006D65F1">
      <w:pPr>
        <w:pStyle w:val="ListParagraph"/>
        <w:numPr>
          <w:ilvl w:val="0"/>
          <w:numId w:val="23"/>
        </w:numPr>
        <w:ind w:left="360"/>
      </w:pPr>
      <w:r>
        <w:t xml:space="preserve">On a sticky note, </w:t>
      </w:r>
      <w:r w:rsidR="004D17F4">
        <w:t xml:space="preserve">write your </w:t>
      </w:r>
      <w:r>
        <w:t xml:space="preserve">answer </w:t>
      </w:r>
      <w:r w:rsidR="004D17F4">
        <w:t xml:space="preserve">to </w:t>
      </w:r>
      <w:r>
        <w:t xml:space="preserve">this question: What planet or moon in the Solar System (excluding Earth) </w:t>
      </w:r>
      <w:r w:rsidR="00293297">
        <w:t xml:space="preserve">should our country target for </w:t>
      </w:r>
      <w:r>
        <w:t>build</w:t>
      </w:r>
      <w:r w:rsidR="00293297">
        <w:t>ing</w:t>
      </w:r>
      <w:r>
        <w:t xml:space="preserve"> a human colony? </w:t>
      </w:r>
    </w:p>
    <w:p w14:paraId="335887FF" w14:textId="666605D2" w:rsidR="006D65F1" w:rsidRPr="006D65F1" w:rsidRDefault="001E13C6" w:rsidP="006D65F1">
      <w:r w:rsidRPr="006D65F1">
        <w:rPr>
          <w:color w:val="910D28" w:themeColor="accent5"/>
          <w:sz w:val="22"/>
          <w:szCs w:val="20"/>
        </w:rPr>
        <w:t xml:space="preserve">Slide 5. </w:t>
      </w:r>
      <w:r w:rsidR="00B728D6" w:rsidRPr="006D65F1">
        <w:rPr>
          <w:color w:val="910D28" w:themeColor="accent5"/>
          <w:sz w:val="22"/>
          <w:szCs w:val="20"/>
        </w:rPr>
        <w:t>Answers will vary. Mars, Venus, Earth’s Moon, and Jupiter Moons will be popular.</w:t>
      </w:r>
      <w:bookmarkStart w:id="0" w:name="_Hlk74651652"/>
    </w:p>
    <w:p w14:paraId="4816CA36" w14:textId="14FC795A" w:rsidR="006D65F1" w:rsidRDefault="00701FB5" w:rsidP="006D65F1">
      <w:pPr>
        <w:pStyle w:val="ListParagraph"/>
        <w:numPr>
          <w:ilvl w:val="0"/>
          <w:numId w:val="23"/>
        </w:numPr>
        <w:ind w:left="360"/>
      </w:pPr>
      <w:r>
        <w:t xml:space="preserve">As directed by your teacher, form </w:t>
      </w:r>
      <w:r w:rsidR="002B0EFD">
        <w:t>pairs and</w:t>
      </w:r>
      <w:r>
        <w:t xml:space="preserve"> compare answers. Explain</w:t>
      </w:r>
      <w:r w:rsidR="004A7BC6">
        <w:t xml:space="preserve"> </w:t>
      </w:r>
      <w:r w:rsidR="000F2A37">
        <w:t xml:space="preserve">to your partner </w:t>
      </w:r>
      <w:r>
        <w:t>why you think your location would be a good place.</w:t>
      </w:r>
      <w:r w:rsidR="002B0EFD">
        <w:t xml:space="preserve"> Then</w:t>
      </w:r>
      <w:r w:rsidR="00293297">
        <w:t>,</w:t>
      </w:r>
      <w:r w:rsidR="002B0EFD">
        <w:t xml:space="preserve"> form group</w:t>
      </w:r>
      <w:r w:rsidR="00F73F35">
        <w:t>s</w:t>
      </w:r>
      <w:r w:rsidR="002B0EFD">
        <w:t xml:space="preserve"> of four and repeat the process. Finally, post your suggestion </w:t>
      </w:r>
      <w:r w:rsidR="00293297">
        <w:t>where</w:t>
      </w:r>
      <w:r w:rsidR="002B0EFD">
        <w:t xml:space="preserve"> the entire class </w:t>
      </w:r>
      <w:r w:rsidR="00F73F35">
        <w:t>can</w:t>
      </w:r>
      <w:r w:rsidR="002B0EFD">
        <w:t xml:space="preserve"> see</w:t>
      </w:r>
      <w:r w:rsidR="00F73F35">
        <w:t xml:space="preserve"> it</w:t>
      </w:r>
      <w:r w:rsidR="002B0EFD">
        <w:t>.</w:t>
      </w:r>
      <w:bookmarkEnd w:id="0"/>
      <w:r w:rsidR="006D65F1">
        <w:t xml:space="preserve"> </w:t>
      </w:r>
      <w:r w:rsidR="006D65F1" w:rsidRPr="006D65F1">
        <w:t>Fill out T-</w:t>
      </w:r>
      <w:r w:rsidR="00C149EA">
        <w:t>C</w:t>
      </w:r>
      <w:r w:rsidR="006D65F1" w:rsidRPr="006D65F1">
        <w:t xml:space="preserve">hart </w:t>
      </w:r>
      <w:r w:rsidR="006D65F1">
        <w:t>below</w:t>
      </w:r>
      <w:r w:rsidR="006D65F1" w:rsidRPr="006D65F1">
        <w:t xml:space="preserve"> as you watch the video “Can We Colonize Mars?” (</w:t>
      </w:r>
      <w:hyperlink r:id="rId8" w:history="1">
        <w:r w:rsidR="006D65F1" w:rsidRPr="006D65F1">
          <w:rPr>
            <w:rStyle w:val="Hyperlink"/>
          </w:rPr>
          <w:t>https://youtu.be/9yI3U_yCfj8</w:t>
        </w:r>
      </w:hyperlink>
      <w:r w:rsidR="006D65F1" w:rsidRPr="006D65F1">
        <w:t>)</w:t>
      </w:r>
    </w:p>
    <w:p w14:paraId="05FF7A84" w14:textId="6C6C9FF0" w:rsidR="00C1212B" w:rsidRPr="00B46786" w:rsidRDefault="00C1212B" w:rsidP="00925C1D">
      <w:pPr>
        <w:pStyle w:val="BodyText"/>
        <w:ind w:firstLine="360"/>
        <w:rPr>
          <w:color w:val="910D28" w:themeColor="accent5"/>
          <w:sz w:val="22"/>
          <w:szCs w:val="20"/>
        </w:rPr>
      </w:pPr>
      <w:bookmarkStart w:id="1" w:name="_Hlk78441600"/>
      <w:r w:rsidRPr="00C1212B">
        <w:t>Record the benefits and challenges of targeting Mars for a colony</w:t>
      </w:r>
      <w:r>
        <w:t xml:space="preserve"> </w:t>
      </w:r>
      <w:r w:rsidR="003E7BE2">
        <w:rPr>
          <w:color w:val="910D28" w:themeColor="accent5"/>
          <w:sz w:val="22"/>
          <w:szCs w:val="20"/>
        </w:rPr>
        <w:t>(</w:t>
      </w:r>
      <w:r w:rsidR="00B9295D">
        <w:rPr>
          <w:color w:val="910D28" w:themeColor="accent5"/>
          <w:sz w:val="22"/>
          <w:szCs w:val="20"/>
        </w:rPr>
        <w:t>S</w:t>
      </w:r>
      <w:r w:rsidRPr="00B46786">
        <w:rPr>
          <w:color w:val="910D28" w:themeColor="accent5"/>
          <w:sz w:val="22"/>
          <w:szCs w:val="20"/>
        </w:rPr>
        <w:t>lide 6</w:t>
      </w:r>
      <w:r w:rsidR="00B9295D">
        <w:rPr>
          <w:color w:val="910D28" w:themeColor="accent5"/>
          <w:sz w:val="22"/>
          <w:szCs w:val="20"/>
        </w:rPr>
        <w:t>)</w:t>
      </w:r>
      <w:r w:rsidR="00B9295D" w:rsidRPr="00C1212B">
        <w:t>:</w:t>
      </w:r>
    </w:p>
    <w:p w14:paraId="4F4FC635" w14:textId="350BBD79" w:rsidR="00C1212B" w:rsidRPr="00C1212B" w:rsidRDefault="00C1212B" w:rsidP="00C1212B">
      <w:pPr>
        <w:pStyle w:val="BodyText"/>
      </w:pP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C1212B" w:rsidRPr="00C1212B" w14:paraId="63D86ED7" w14:textId="77777777" w:rsidTr="009F087B">
        <w:tc>
          <w:tcPr>
            <w:tcW w:w="4675" w:type="dxa"/>
          </w:tcPr>
          <w:p w14:paraId="4273B4E6" w14:textId="77777777" w:rsidR="00C1212B" w:rsidRPr="00C1212B" w:rsidRDefault="00C1212B" w:rsidP="00C1212B">
            <w:pPr>
              <w:pStyle w:val="BodyText"/>
              <w:jc w:val="center"/>
              <w:rPr>
                <w:b/>
                <w:bCs/>
              </w:rPr>
            </w:pPr>
            <w:r w:rsidRPr="00C1212B">
              <w:rPr>
                <w:b/>
                <w:bCs/>
              </w:rPr>
              <w:t>Reasons to Target Mars</w:t>
            </w:r>
          </w:p>
        </w:tc>
        <w:tc>
          <w:tcPr>
            <w:tcW w:w="4675" w:type="dxa"/>
          </w:tcPr>
          <w:p w14:paraId="6BEFA6A1" w14:textId="77777777" w:rsidR="00C1212B" w:rsidRPr="00C1212B" w:rsidRDefault="00C1212B" w:rsidP="00C1212B">
            <w:pPr>
              <w:pStyle w:val="BodyText"/>
              <w:jc w:val="center"/>
              <w:rPr>
                <w:b/>
                <w:bCs/>
              </w:rPr>
            </w:pPr>
            <w:r w:rsidRPr="00C1212B">
              <w:rPr>
                <w:b/>
                <w:bCs/>
              </w:rPr>
              <w:t>Challenges of Building on Mars</w:t>
            </w:r>
          </w:p>
        </w:tc>
      </w:tr>
      <w:tr w:rsidR="00C1212B" w:rsidRPr="00C1212B" w14:paraId="5CA3B75A" w14:textId="77777777" w:rsidTr="009F087B">
        <w:trPr>
          <w:trHeight w:val="4274"/>
        </w:trPr>
        <w:tc>
          <w:tcPr>
            <w:tcW w:w="4675" w:type="dxa"/>
          </w:tcPr>
          <w:p w14:paraId="743397AB" w14:textId="74454537"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Water on surface</w:t>
            </w:r>
          </w:p>
          <w:p w14:paraId="2EACB902" w14:textId="1AE4333A"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Oxygen in so</w:t>
            </w:r>
            <w:r>
              <w:rPr>
                <w:color w:val="910D28" w:themeColor="accent5"/>
                <w:sz w:val="22"/>
                <w:szCs w:val="20"/>
              </w:rPr>
              <w:t>il</w:t>
            </w:r>
          </w:p>
          <w:p w14:paraId="0E7EB033" w14:textId="12375B15"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Gets “enough” sun</w:t>
            </w:r>
          </w:p>
          <w:p w14:paraId="6D8F7CCA" w14:textId="77777777" w:rsidR="00C1212B" w:rsidRPr="00B9295D" w:rsidRDefault="00B9295D" w:rsidP="00B9295D">
            <w:pPr>
              <w:pStyle w:val="BodyText"/>
              <w:numPr>
                <w:ilvl w:val="0"/>
                <w:numId w:val="25"/>
              </w:numPr>
              <w:rPr>
                <w:color w:val="910D28" w:themeColor="accent5"/>
              </w:rPr>
            </w:pPr>
            <w:r w:rsidRPr="00B9295D">
              <w:rPr>
                <w:color w:val="910D28" w:themeColor="accent5"/>
                <w:sz w:val="22"/>
                <w:szCs w:val="20"/>
              </w:rPr>
              <w:t>Earth-like day length</w:t>
            </w:r>
          </w:p>
          <w:p w14:paraId="01210DCB" w14:textId="0E427D27" w:rsidR="00B9295D" w:rsidRPr="00C1212B" w:rsidRDefault="00B9295D" w:rsidP="00B9295D">
            <w:pPr>
              <w:pStyle w:val="BodyText"/>
              <w:numPr>
                <w:ilvl w:val="0"/>
                <w:numId w:val="25"/>
              </w:numPr>
              <w:rPr>
                <w:color w:val="910D28" w:themeColor="accent5"/>
              </w:rPr>
            </w:pPr>
            <w:r w:rsidRPr="00B9295D">
              <w:rPr>
                <w:color w:val="910D28" w:themeColor="accent5"/>
                <w:sz w:val="22"/>
                <w:szCs w:val="20"/>
              </w:rPr>
              <w:t>Etc.</w:t>
            </w:r>
          </w:p>
        </w:tc>
        <w:tc>
          <w:tcPr>
            <w:tcW w:w="4675" w:type="dxa"/>
          </w:tcPr>
          <w:p w14:paraId="41662BA2" w14:textId="3D842613"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Produc</w:t>
            </w:r>
            <w:r>
              <w:rPr>
                <w:color w:val="910D28" w:themeColor="accent5"/>
                <w:sz w:val="22"/>
                <w:szCs w:val="20"/>
              </w:rPr>
              <w:t>es</w:t>
            </w:r>
            <w:r w:rsidRPr="00B9295D">
              <w:rPr>
                <w:color w:val="910D28" w:themeColor="accent5"/>
                <w:sz w:val="22"/>
                <w:szCs w:val="20"/>
              </w:rPr>
              <w:t xml:space="preserve"> food</w:t>
            </w:r>
          </w:p>
          <w:p w14:paraId="3D94DDA2" w14:textId="792E9BDE"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Less heat and energy from sun</w:t>
            </w:r>
          </w:p>
          <w:p w14:paraId="636F6377" w14:textId="08C24A7C"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Dangerous bacteria</w:t>
            </w:r>
          </w:p>
          <w:p w14:paraId="2D50CE15" w14:textId="22677C54"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Radiation</w:t>
            </w:r>
          </w:p>
          <w:p w14:paraId="6AA3510B" w14:textId="2201E314"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Time delay</w:t>
            </w:r>
          </w:p>
          <w:p w14:paraId="171AC48F" w14:textId="39EAE93B" w:rsidR="00B9295D" w:rsidRPr="00B9295D" w:rsidRDefault="00B9295D" w:rsidP="00B9295D">
            <w:pPr>
              <w:pStyle w:val="BodyText"/>
              <w:numPr>
                <w:ilvl w:val="0"/>
                <w:numId w:val="25"/>
              </w:numPr>
              <w:rPr>
                <w:color w:val="910D28" w:themeColor="accent5"/>
              </w:rPr>
            </w:pPr>
            <w:r w:rsidRPr="00B9295D">
              <w:rPr>
                <w:color w:val="910D28" w:themeColor="accent5"/>
                <w:sz w:val="22"/>
                <w:szCs w:val="20"/>
              </w:rPr>
              <w:t>No ozone layer (no atmosphere)</w:t>
            </w:r>
          </w:p>
          <w:p w14:paraId="6C1AD67F" w14:textId="20996782" w:rsidR="00B9295D" w:rsidRPr="00C1212B" w:rsidRDefault="00B9295D" w:rsidP="00B9295D">
            <w:pPr>
              <w:pStyle w:val="BodyText"/>
              <w:numPr>
                <w:ilvl w:val="0"/>
                <w:numId w:val="25"/>
              </w:numPr>
              <w:rPr>
                <w:color w:val="910D28" w:themeColor="accent5"/>
              </w:rPr>
            </w:pPr>
            <w:r>
              <w:rPr>
                <w:color w:val="910D28" w:themeColor="accent5"/>
                <w:sz w:val="22"/>
                <w:szCs w:val="20"/>
              </w:rPr>
              <w:t>E</w:t>
            </w:r>
            <w:r w:rsidRPr="00B9295D">
              <w:rPr>
                <w:color w:val="910D28" w:themeColor="accent5"/>
                <w:sz w:val="22"/>
                <w:szCs w:val="20"/>
              </w:rPr>
              <w:t>tc.</w:t>
            </w:r>
          </w:p>
        </w:tc>
      </w:tr>
    </w:tbl>
    <w:p w14:paraId="0FBDEEC2" w14:textId="77777777" w:rsidR="00C1212B" w:rsidRPr="00C1212B" w:rsidRDefault="00C1212B" w:rsidP="00C1212B">
      <w:pPr>
        <w:pStyle w:val="BodyText"/>
      </w:pPr>
    </w:p>
    <w:p w14:paraId="047D5402" w14:textId="49302F57" w:rsidR="00C1212B" w:rsidRDefault="00C1212B" w:rsidP="00C1212B">
      <w:pPr>
        <w:pStyle w:val="BodyText"/>
        <w:numPr>
          <w:ilvl w:val="0"/>
          <w:numId w:val="23"/>
        </w:numPr>
        <w:ind w:left="360"/>
      </w:pPr>
      <w:r w:rsidRPr="00C1212B">
        <w:t>One challenge of colonizing Mars is collecting solar energy for warmth and energy. List strategies the video suggests for collecting this beneficial solar radiation.</w:t>
      </w:r>
    </w:p>
    <w:p w14:paraId="595FE9D4" w14:textId="1B5B8AFB" w:rsidR="00C1212B" w:rsidRPr="00925C1D" w:rsidRDefault="00925C1D" w:rsidP="00C1212B">
      <w:pPr>
        <w:pStyle w:val="BodyText"/>
        <w:rPr>
          <w:color w:val="910D28" w:themeColor="accent5"/>
          <w:sz w:val="22"/>
          <w:szCs w:val="20"/>
        </w:rPr>
      </w:pPr>
      <w:r w:rsidRPr="00B46786">
        <w:rPr>
          <w:color w:val="910D28" w:themeColor="accent5"/>
          <w:sz w:val="22"/>
          <w:szCs w:val="20"/>
        </w:rPr>
        <w:t>Slide 7. The video implicitly mentions several strategies for gathering beneficial radiation: (a) placing colonies near the equator; (b) using satellites to redirect light; (c) darkening the soil (to increase light absorption); and (d) adding atmosphere to increase heat retention (IR radiation from the Mars surface). Discuss to help students realize the implicit connection to solar radiation gathering.</w:t>
      </w:r>
      <w:r w:rsidR="00C1212B" w:rsidRPr="00C1212B">
        <w:br w:type="page"/>
      </w:r>
    </w:p>
    <w:bookmarkEnd w:id="1"/>
    <w:p w14:paraId="20FFBE0C" w14:textId="77777777" w:rsidR="00925C1D" w:rsidRPr="00925C1D" w:rsidRDefault="00925C1D" w:rsidP="00925C1D">
      <w:pPr>
        <w:numPr>
          <w:ilvl w:val="0"/>
          <w:numId w:val="23"/>
        </w:numPr>
        <w:ind w:left="360"/>
        <w:contextualSpacing/>
      </w:pPr>
      <w:r w:rsidRPr="00925C1D">
        <w:rPr>
          <w:noProof/>
        </w:rPr>
        <w:lastRenderedPageBreak/>
        <mc:AlternateContent>
          <mc:Choice Requires="wpg">
            <w:drawing>
              <wp:anchor distT="0" distB="0" distL="114300" distR="114300" simplePos="0" relativeHeight="251675648" behindDoc="0" locked="0" layoutInCell="1" allowOverlap="1" wp14:anchorId="2B52EFD7" wp14:editId="27C7C434">
                <wp:simplePos x="0" y="0"/>
                <wp:positionH relativeFrom="column">
                  <wp:posOffset>-27305</wp:posOffset>
                </wp:positionH>
                <wp:positionV relativeFrom="paragraph">
                  <wp:posOffset>451395</wp:posOffset>
                </wp:positionV>
                <wp:extent cx="5412740" cy="674440"/>
                <wp:effectExtent l="0" t="0" r="16510" b="11430"/>
                <wp:wrapTopAndBottom/>
                <wp:docPr id="55" name="Group 55"/>
                <wp:cNvGraphicFramePr/>
                <a:graphic xmlns:a="http://schemas.openxmlformats.org/drawingml/2006/main">
                  <a:graphicData uri="http://schemas.microsoft.com/office/word/2010/wordprocessingGroup">
                    <wpg:wgp>
                      <wpg:cNvGrpSpPr/>
                      <wpg:grpSpPr>
                        <a:xfrm>
                          <a:off x="0" y="0"/>
                          <a:ext cx="5412740" cy="674440"/>
                          <a:chOff x="0" y="0"/>
                          <a:chExt cx="5412740" cy="674440"/>
                        </a:xfrm>
                      </wpg:grpSpPr>
                      <wps:wsp>
                        <wps:cNvPr id="56" name="Rectangle 56"/>
                        <wps:cNvSpPr/>
                        <wps:spPr>
                          <a:xfrm>
                            <a:off x="1058449" y="0"/>
                            <a:ext cx="231775" cy="668020"/>
                          </a:xfrm>
                          <a:prstGeom prst="rect">
                            <a:avLst/>
                          </a:prstGeom>
                          <a:solidFill>
                            <a:srgbClr val="FFC000"/>
                          </a:solidFill>
                          <a:ln w="12700" cap="flat" cmpd="sng" algn="ctr">
                            <a:noFill/>
                            <a:prstDash val="solid"/>
                            <a:miter lim="800000"/>
                          </a:ln>
                          <a:effectLst/>
                        </wps:spPr>
                        <wps:bodyPr rtlCol="0" anchor="ctr"/>
                      </wps:wsp>
                      <wps:wsp>
                        <wps:cNvPr id="57" name="Rectangle 57"/>
                        <wps:cNvSpPr/>
                        <wps:spPr>
                          <a:xfrm>
                            <a:off x="839244" y="0"/>
                            <a:ext cx="225997" cy="668177"/>
                          </a:xfrm>
                          <a:prstGeom prst="rect">
                            <a:avLst/>
                          </a:prstGeom>
                          <a:solidFill>
                            <a:srgbClr val="FF0000"/>
                          </a:solidFill>
                          <a:ln w="12700" cap="flat" cmpd="sng" algn="ctr">
                            <a:noFill/>
                            <a:prstDash val="solid"/>
                            <a:miter lim="800000"/>
                          </a:ln>
                          <a:effectLst/>
                        </wps:spPr>
                        <wps:bodyPr rtlCol="0" anchor="ctr"/>
                      </wps:wsp>
                      <wps:wsp>
                        <wps:cNvPr id="58" name="Rectangle 58"/>
                        <wps:cNvSpPr/>
                        <wps:spPr>
                          <a:xfrm>
                            <a:off x="1979112" y="6263"/>
                            <a:ext cx="225997" cy="668177"/>
                          </a:xfrm>
                          <a:prstGeom prst="rect">
                            <a:avLst/>
                          </a:prstGeom>
                          <a:solidFill>
                            <a:srgbClr val="7030A0"/>
                          </a:solidFill>
                          <a:ln w="12700" cap="flat" cmpd="sng" algn="ctr">
                            <a:noFill/>
                            <a:prstDash val="solid"/>
                            <a:miter lim="800000"/>
                          </a:ln>
                          <a:effectLst/>
                        </wps:spPr>
                        <wps:bodyPr rtlCol="0" anchor="ctr"/>
                      </wps:wsp>
                      <wps:wsp>
                        <wps:cNvPr id="59" name="Rectangle 59"/>
                        <wps:cNvSpPr/>
                        <wps:spPr>
                          <a:xfrm>
                            <a:off x="1290181" y="6263"/>
                            <a:ext cx="231775" cy="656590"/>
                          </a:xfrm>
                          <a:prstGeom prst="rect">
                            <a:avLst/>
                          </a:prstGeom>
                          <a:solidFill>
                            <a:srgbClr val="FFFF00"/>
                          </a:solidFill>
                          <a:ln w="12700" cap="flat" cmpd="sng" algn="ctr">
                            <a:noFill/>
                            <a:prstDash val="solid"/>
                            <a:miter lim="800000"/>
                          </a:ln>
                          <a:effectLst/>
                        </wps:spPr>
                        <wps:bodyPr rtlCol="0" anchor="ctr"/>
                      </wps:wsp>
                      <wps:wsp>
                        <wps:cNvPr id="60" name="Rectangle 60"/>
                        <wps:cNvSpPr/>
                        <wps:spPr>
                          <a:xfrm>
                            <a:off x="1515649" y="6263"/>
                            <a:ext cx="236220" cy="668020"/>
                          </a:xfrm>
                          <a:prstGeom prst="rect">
                            <a:avLst/>
                          </a:prstGeom>
                          <a:solidFill>
                            <a:srgbClr val="92D050"/>
                          </a:solidFill>
                          <a:ln w="12700" cap="flat" cmpd="sng" algn="ctr">
                            <a:noFill/>
                            <a:prstDash val="solid"/>
                            <a:miter lim="800000"/>
                          </a:ln>
                          <a:effectLst/>
                        </wps:spPr>
                        <wps:bodyPr rtlCol="0" anchor="ctr"/>
                      </wps:wsp>
                      <wps:wsp>
                        <wps:cNvPr id="61" name="Rectangle 61"/>
                        <wps:cNvSpPr/>
                        <wps:spPr>
                          <a:xfrm>
                            <a:off x="1741118" y="6263"/>
                            <a:ext cx="236220" cy="668020"/>
                          </a:xfrm>
                          <a:prstGeom prst="rect">
                            <a:avLst/>
                          </a:prstGeom>
                          <a:solidFill>
                            <a:srgbClr val="0070C0"/>
                          </a:solidFill>
                          <a:ln w="12700" cap="flat" cmpd="sng" algn="ctr">
                            <a:noFill/>
                            <a:prstDash val="solid"/>
                            <a:miter lim="800000"/>
                          </a:ln>
                          <a:effectLst/>
                        </wps:spPr>
                        <wps:bodyPr rtlCol="0" anchor="ctr"/>
                      </wps:wsp>
                      <wps:wsp>
                        <wps:cNvPr id="62" name="TextBox 23"/>
                        <wps:cNvSpPr txBox="1"/>
                        <wps:spPr>
                          <a:xfrm>
                            <a:off x="150312" y="231732"/>
                            <a:ext cx="683931" cy="287311"/>
                          </a:xfrm>
                          <a:prstGeom prst="rect">
                            <a:avLst/>
                          </a:prstGeom>
                          <a:noFill/>
                        </wps:spPr>
                        <wps:txbx>
                          <w:txbxContent>
                            <w:p w14:paraId="52AA1619" w14:textId="77777777" w:rsidR="00925C1D" w:rsidRDefault="00925C1D" w:rsidP="00925C1D">
                              <w:pPr>
                                <w:rPr>
                                  <w:szCs w:val="24"/>
                                </w:rPr>
                              </w:pPr>
                              <w:r>
                                <w:rPr>
                                  <w:rFonts w:hAnsi="Cambria"/>
                                  <w:color w:val="3E5C61" w:themeColor="text1"/>
                                  <w:kern w:val="24"/>
                                </w:rPr>
                                <w:t>Infrared</w:t>
                              </w:r>
                            </w:p>
                          </w:txbxContent>
                        </wps:txbx>
                        <wps:bodyPr wrap="square" rtlCol="0">
                          <a:noAutofit/>
                        </wps:bodyPr>
                      </wps:wsp>
                      <wps:wsp>
                        <wps:cNvPr id="63" name="TextBox 24"/>
                        <wps:cNvSpPr txBox="1"/>
                        <wps:spPr>
                          <a:xfrm>
                            <a:off x="2430049" y="231732"/>
                            <a:ext cx="908452" cy="287311"/>
                          </a:xfrm>
                          <a:prstGeom prst="rect">
                            <a:avLst/>
                          </a:prstGeom>
                          <a:noFill/>
                        </wps:spPr>
                        <wps:txbx>
                          <w:txbxContent>
                            <w:p w14:paraId="621EA2AF" w14:textId="77777777" w:rsidR="00925C1D" w:rsidRDefault="00925C1D" w:rsidP="00925C1D">
                              <w:pPr>
                                <w:rPr>
                                  <w:szCs w:val="24"/>
                                </w:rPr>
                              </w:pPr>
                              <w:r>
                                <w:rPr>
                                  <w:rFonts w:hAnsi="Cambria"/>
                                  <w:color w:val="3E5C61" w:themeColor="text1"/>
                                  <w:kern w:val="24"/>
                                </w:rPr>
                                <w:t>Ultraviolet</w:t>
                              </w:r>
                            </w:p>
                          </w:txbxContent>
                        </wps:txbx>
                        <wps:bodyPr wrap="square" rtlCol="0">
                          <a:noAutofit/>
                        </wps:bodyPr>
                      </wps:wsp>
                      <wps:wsp>
                        <wps:cNvPr id="192" name="TextBox 25"/>
                        <wps:cNvSpPr txBox="1"/>
                        <wps:spPr>
                          <a:xfrm>
                            <a:off x="3569918" y="231732"/>
                            <a:ext cx="684446" cy="287311"/>
                          </a:xfrm>
                          <a:prstGeom prst="rect">
                            <a:avLst/>
                          </a:prstGeom>
                          <a:noFill/>
                        </wps:spPr>
                        <wps:txbx>
                          <w:txbxContent>
                            <w:p w14:paraId="4C53F91A" w14:textId="77777777" w:rsidR="00925C1D" w:rsidRDefault="00925C1D" w:rsidP="00925C1D">
                              <w:pPr>
                                <w:rPr>
                                  <w:szCs w:val="24"/>
                                </w:rPr>
                              </w:pPr>
                              <w:r>
                                <w:rPr>
                                  <w:rFonts w:hAnsi="Cambria"/>
                                  <w:color w:val="3E5C61" w:themeColor="text1"/>
                                  <w:kern w:val="24"/>
                                </w:rPr>
                                <w:t>X ray</w:t>
                              </w:r>
                            </w:p>
                          </w:txbxContent>
                        </wps:txbx>
                        <wps:bodyPr wrap="square" rtlCol="0">
                          <a:noAutofit/>
                        </wps:bodyPr>
                      </wps:wsp>
                      <wps:wsp>
                        <wps:cNvPr id="193" name="TextBox 26"/>
                        <wps:cNvSpPr txBox="1"/>
                        <wps:spPr>
                          <a:xfrm>
                            <a:off x="4572000" y="231732"/>
                            <a:ext cx="684446" cy="287311"/>
                          </a:xfrm>
                          <a:prstGeom prst="rect">
                            <a:avLst/>
                          </a:prstGeom>
                          <a:noFill/>
                        </wps:spPr>
                        <wps:txbx>
                          <w:txbxContent>
                            <w:p w14:paraId="4C883901" w14:textId="77777777" w:rsidR="00925C1D" w:rsidRDefault="00925C1D" w:rsidP="00925C1D">
                              <w:pPr>
                                <w:rPr>
                                  <w:szCs w:val="24"/>
                                </w:rPr>
                              </w:pPr>
                              <w:r>
                                <w:rPr>
                                  <w:rFonts w:hAnsi="Cambria"/>
                                  <w:color w:val="3E5C61" w:themeColor="text1"/>
                                  <w:kern w:val="24"/>
                                </w:rPr>
                                <w:t>Gamma</w:t>
                              </w:r>
                            </w:p>
                          </w:txbxContent>
                        </wps:txbx>
                        <wps:bodyPr wrap="square" rtlCol="0">
                          <a:noAutofit/>
                        </wps:bodyPr>
                      </wps:wsp>
                      <wps:wsp>
                        <wps:cNvPr id="194" name="Rectangle 194"/>
                        <wps:cNvSpPr/>
                        <wps:spPr>
                          <a:xfrm>
                            <a:off x="0" y="0"/>
                            <a:ext cx="5412740" cy="668177"/>
                          </a:xfrm>
                          <a:prstGeom prst="rect">
                            <a:avLst/>
                          </a:prstGeom>
                          <a:noFill/>
                          <a:ln w="12700" cap="flat" cmpd="sng" algn="ctr">
                            <a:solidFill>
                              <a:srgbClr val="910D28">
                                <a:shade val="50000"/>
                              </a:srgbClr>
                            </a:solidFill>
                            <a:prstDash val="solid"/>
                            <a:miter lim="800000"/>
                          </a:ln>
                          <a:effectLst/>
                        </wps:spPr>
                        <wps:bodyPr rtlCol="0" anchor="ctr"/>
                      </wps:wsp>
                    </wpg:wgp>
                  </a:graphicData>
                </a:graphic>
              </wp:anchor>
            </w:drawing>
          </mc:Choice>
          <mc:Fallback>
            <w:pict>
              <v:group w14:anchorId="2B52EFD7" id="Group 55" o:spid="_x0000_s1026" style="position:absolute;left:0;text-align:left;margin-left:-2.15pt;margin-top:35.55pt;width:426.2pt;height:53.1pt;z-index:251675648" coordsize="54127,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">
                <v:rect id="Rectangle 56" o:spid="_x0000_s1027" style="position:absolute;left:10584;width:2318;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" fillcolor="#ffc000" stroked="f" strokeweight="1pt"/>
                <v:rect id="Rectangle 57" o:spid="_x0000_s1028" style="position:absolute;left:8392;width:2260;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" fillcolor="red" stroked="f" strokeweight="1pt"/>
                <v:rect id="Rectangle 58" o:spid="_x0000_s1029" style="position:absolute;left:19791;top:62;width:2260;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" fillcolor="#7030a0" stroked="f" strokeweight="1pt"/>
                <v:rect id="Rectangle 59" o:spid="_x0000_s1030" style="position:absolute;left:12901;top:62;width:2318;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" fillcolor="yellow" stroked="f" strokeweight="1pt"/>
                <v:rect id="Rectangle 60" o:spid="_x0000_s1031" style="position:absolute;left:15156;top:62;width:236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" fillcolor="#92d050" stroked="f" strokeweight="1pt"/>
                <v:rect id="Rectangle 61" o:spid="_x0000_s1032" style="position:absolute;left:17411;top:62;width:236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" fillcolor="#0070c0" stroked="f" strokeweight="1pt"/>
                <v:shapetype id="_x0000_t202" coordsize="21600,21600" o:spt="202" path="m,l,21600r21600,l21600,xe">
                  <v:stroke joinstyle="miter"/>
                  <v:path gradientshapeok="t" o:connecttype="rect"/>
                </v:shapetype>
                <v:shape id="TextBox 23" o:spid="_x0000_s1033" type="#_x0000_t202" style="position:absolute;left:1503;top:2317;width:6839;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52AA1619" w14:textId="77777777" w:rsidR="00925C1D" w:rsidRDefault="00925C1D" w:rsidP="00925C1D">
                        <w:pPr>
                          <w:rPr>
                            <w:szCs w:val="24"/>
                          </w:rPr>
                        </w:pPr>
                        <w:r>
                          <w:rPr>
                            <w:rFonts w:hAnsi="Cambria"/>
                            <w:color w:val="3E5C61" w:themeColor="text1"/>
                            <w:kern w:val="24"/>
                          </w:rPr>
                          <w:t>Infrared</w:t>
                        </w:r>
                      </w:p>
                    </w:txbxContent>
                  </v:textbox>
                </v:shape>
                <v:shape id="TextBox 24" o:spid="_x0000_s1034" type="#_x0000_t202" style="position:absolute;left:24300;top:2317;width:9085;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21EA2AF" w14:textId="77777777" w:rsidR="00925C1D" w:rsidRDefault="00925C1D" w:rsidP="00925C1D">
                        <w:pPr>
                          <w:rPr>
                            <w:szCs w:val="24"/>
                          </w:rPr>
                        </w:pPr>
                        <w:r>
                          <w:rPr>
                            <w:rFonts w:hAnsi="Cambria"/>
                            <w:color w:val="3E5C61" w:themeColor="text1"/>
                            <w:kern w:val="24"/>
                          </w:rPr>
                          <w:t>Ultraviolet</w:t>
                        </w:r>
                      </w:p>
                    </w:txbxContent>
                  </v:textbox>
                </v:shape>
                <v:shape id="TextBox 25" o:spid="_x0000_s1035" type="#_x0000_t202" style="position:absolute;left:35699;top:2317;width:6844;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C53F91A" w14:textId="77777777" w:rsidR="00925C1D" w:rsidRDefault="00925C1D" w:rsidP="00925C1D">
                        <w:pPr>
                          <w:rPr>
                            <w:szCs w:val="24"/>
                          </w:rPr>
                        </w:pPr>
                        <w:r>
                          <w:rPr>
                            <w:rFonts w:hAnsi="Cambria"/>
                            <w:color w:val="3E5C61" w:themeColor="text1"/>
                            <w:kern w:val="24"/>
                          </w:rPr>
                          <w:t>X ray</w:t>
                        </w:r>
                      </w:p>
                    </w:txbxContent>
                  </v:textbox>
                </v:shape>
                <v:shape id="TextBox 26" o:spid="_x0000_s1036" type="#_x0000_t202" style="position:absolute;left:45720;top:2317;width:6844;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4C883901" w14:textId="77777777" w:rsidR="00925C1D" w:rsidRDefault="00925C1D" w:rsidP="00925C1D">
                        <w:pPr>
                          <w:rPr>
                            <w:szCs w:val="24"/>
                          </w:rPr>
                        </w:pPr>
                        <w:r>
                          <w:rPr>
                            <w:rFonts w:hAnsi="Cambria"/>
                            <w:color w:val="3E5C61" w:themeColor="text1"/>
                            <w:kern w:val="24"/>
                          </w:rPr>
                          <w:t>Gamma</w:t>
                        </w:r>
                      </w:p>
                    </w:txbxContent>
                  </v:textbox>
                </v:shape>
                <v:rect id="Rectangle 194" o:spid="_x0000_s1037" style="position:absolute;width:54127;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" filled="f" strokecolor="#69071a" strokeweight="1pt"/>
                <w10:wrap type="topAndBottom"/>
              </v:group>
            </w:pict>
          </mc:Fallback>
        </mc:AlternateContent>
      </w:r>
      <w:r w:rsidRPr="00925C1D">
        <w:t xml:space="preserve">Managing hazardous radiation is another challenge. What types of electromagnetic radiation from the Sun are hazardous? (See the figure below.) </w:t>
      </w:r>
    </w:p>
    <w:p w14:paraId="0E2A8E4E" w14:textId="77777777" w:rsidR="00925C1D" w:rsidRPr="00925C1D" w:rsidRDefault="00925C1D" w:rsidP="00925C1D">
      <w:pPr>
        <w:spacing w:after="0" w:line="240" w:lineRule="auto"/>
        <w:ind w:left="360"/>
        <w:rPr>
          <w:i/>
          <w:color w:val="626262"/>
          <w:sz w:val="18"/>
          <w:szCs w:val="20"/>
        </w:rPr>
      </w:pPr>
      <w:r w:rsidRPr="00925C1D">
        <w:rPr>
          <w:i/>
          <w:color w:val="626262"/>
          <w:sz w:val="18"/>
          <w:szCs w:val="20"/>
        </w:rPr>
        <w:t>Types of Electromagnetic Radiation Made by the Sun</w:t>
      </w:r>
    </w:p>
    <w:p w14:paraId="5125A332" w14:textId="77777777" w:rsidR="00925C1D" w:rsidRDefault="00925C1D" w:rsidP="00925C1D">
      <w:pPr>
        <w:pStyle w:val="BodyText"/>
        <w:ind w:left="360"/>
        <w:rPr>
          <w:color w:val="910D28" w:themeColor="accent5"/>
          <w:sz w:val="22"/>
          <w:szCs w:val="20"/>
        </w:rPr>
      </w:pPr>
    </w:p>
    <w:p w14:paraId="2847FD9A" w14:textId="6CD8B85C" w:rsidR="00925C1D" w:rsidRPr="00B46786" w:rsidRDefault="00925C1D" w:rsidP="00925C1D">
      <w:pPr>
        <w:pStyle w:val="BodyText"/>
        <w:rPr>
          <w:color w:val="910D28" w:themeColor="accent5"/>
          <w:sz w:val="22"/>
          <w:szCs w:val="20"/>
        </w:rPr>
      </w:pPr>
      <w:r w:rsidRPr="00B46786">
        <w:rPr>
          <w:color w:val="910D28" w:themeColor="accent5"/>
          <w:sz w:val="22"/>
          <w:szCs w:val="20"/>
        </w:rPr>
        <w:t>Slide 7. UV is a well-known form of damaging radiation and causes skin cancer. X-ray and gamma radiation are also harmful. IR is not considered harmful. Solar wind is comprised of ionized particles, not EM radiation, but is another harmful emission from the Sun.</w:t>
      </w:r>
    </w:p>
    <w:p w14:paraId="11A205CE" w14:textId="77777777" w:rsidR="00925C1D" w:rsidRPr="00925C1D" w:rsidRDefault="00925C1D" w:rsidP="00925C1D">
      <w:pPr>
        <w:ind w:left="360"/>
      </w:pPr>
    </w:p>
    <w:p w14:paraId="779A8C8C" w14:textId="77777777" w:rsidR="00925C1D" w:rsidRPr="00925C1D" w:rsidRDefault="00925C1D" w:rsidP="00925C1D">
      <w:pPr>
        <w:ind w:left="360"/>
      </w:pPr>
    </w:p>
    <w:p w14:paraId="7F0ECBAB" w14:textId="04B14840" w:rsidR="00925C1D" w:rsidRPr="00925C1D" w:rsidRDefault="00925C1D" w:rsidP="00925C1D">
      <w:pPr>
        <w:numPr>
          <w:ilvl w:val="0"/>
          <w:numId w:val="23"/>
        </w:numPr>
        <w:ind w:left="360"/>
        <w:contextualSpacing/>
      </w:pPr>
      <w:r w:rsidRPr="00925C1D">
        <w:t xml:space="preserve">Mars is farther from the Sun than the Earth. Does that make the intensity of incoming solar radiation relatively higher on Mars or on Earth? </w:t>
      </w:r>
      <w:r w:rsidR="00C149EA">
        <w:t>Explain</w:t>
      </w:r>
      <w:r w:rsidRPr="00925C1D">
        <w:t>.</w:t>
      </w:r>
    </w:p>
    <w:p w14:paraId="5774871E" w14:textId="2E4843CA" w:rsidR="00925C1D" w:rsidRPr="00B46786" w:rsidRDefault="00925C1D" w:rsidP="00925C1D">
      <w:pPr>
        <w:pStyle w:val="BodyText"/>
        <w:rPr>
          <w:color w:val="910D28" w:themeColor="accent5"/>
          <w:sz w:val="22"/>
          <w:szCs w:val="20"/>
        </w:rPr>
      </w:pPr>
      <w:r w:rsidRPr="00B46786">
        <w:rPr>
          <w:color w:val="910D28" w:themeColor="accent5"/>
          <w:sz w:val="22"/>
          <w:szCs w:val="20"/>
        </w:rPr>
        <w:t xml:space="preserve">Slide 8. </w:t>
      </w:r>
      <w:r w:rsidR="003643C9">
        <w:rPr>
          <w:color w:val="910D28" w:themeColor="accent5"/>
          <w:sz w:val="22"/>
          <w:szCs w:val="20"/>
        </w:rPr>
        <w:t>See the note for the below question for more information.</w:t>
      </w:r>
    </w:p>
    <w:p w14:paraId="58663900" w14:textId="77777777" w:rsidR="00925C1D" w:rsidRPr="00925C1D" w:rsidRDefault="00925C1D" w:rsidP="00925C1D">
      <w:pPr>
        <w:ind w:left="360"/>
      </w:pPr>
    </w:p>
    <w:p w14:paraId="64A599ED" w14:textId="77777777" w:rsidR="00925C1D" w:rsidRPr="00925C1D" w:rsidRDefault="00925C1D" w:rsidP="00925C1D">
      <w:pPr>
        <w:ind w:left="360"/>
      </w:pPr>
    </w:p>
    <w:p w14:paraId="400F0CA3" w14:textId="77777777" w:rsidR="00925C1D" w:rsidRPr="00925C1D" w:rsidRDefault="00925C1D" w:rsidP="00925C1D">
      <w:pPr>
        <w:ind w:left="360"/>
      </w:pPr>
    </w:p>
    <w:p w14:paraId="1C64A681" w14:textId="77777777" w:rsidR="00925C1D" w:rsidRPr="00925C1D" w:rsidRDefault="00925C1D" w:rsidP="00925C1D">
      <w:pPr>
        <w:ind w:left="360"/>
      </w:pPr>
    </w:p>
    <w:p w14:paraId="5C545BCF" w14:textId="77777777" w:rsidR="00925C1D" w:rsidRPr="00925C1D" w:rsidRDefault="00925C1D" w:rsidP="00925C1D">
      <w:pPr>
        <w:numPr>
          <w:ilvl w:val="0"/>
          <w:numId w:val="23"/>
        </w:numPr>
        <w:ind w:left="360"/>
        <w:contextualSpacing/>
      </w:pPr>
      <w:r w:rsidRPr="00925C1D">
        <w:t>In general, does the amount of radiation increase, decrease, or stay the same as the distance from a source is increased? Is there a mathematical equation for this relationship?</w:t>
      </w:r>
    </w:p>
    <w:p w14:paraId="060BFEDD" w14:textId="15E77CB8" w:rsidR="00C425BC" w:rsidRPr="00C425BC" w:rsidRDefault="00C425BC" w:rsidP="00C425BC">
      <w:pPr>
        <w:pStyle w:val="BodyText"/>
        <w:rPr>
          <w:color w:val="910D28" w:themeColor="accent5"/>
          <w:sz w:val="22"/>
          <w:szCs w:val="20"/>
        </w:rPr>
      </w:pPr>
      <w:r w:rsidRPr="00C425BC">
        <w:rPr>
          <w:color w:val="910D28" w:themeColor="accent5"/>
          <w:sz w:val="22"/>
          <w:szCs w:val="20"/>
        </w:rPr>
        <w:t>Accept varied answers as hypotheses preceding the lab activity. Moving further from the Sun reduces incoming radiation, and many students will have this basic intuition. Possibly, a few students will know about the inverse square mathematical relationship. Emphasize t</w:t>
      </w:r>
      <w:r w:rsidR="00925C1D">
        <w:rPr>
          <w:color w:val="910D28" w:themeColor="accent5"/>
          <w:sz w:val="22"/>
          <w:szCs w:val="20"/>
        </w:rPr>
        <w:t>hat t</w:t>
      </w:r>
      <w:r w:rsidRPr="00C425BC">
        <w:rPr>
          <w:color w:val="910D28" w:themeColor="accent5"/>
          <w:sz w:val="22"/>
          <w:szCs w:val="20"/>
        </w:rPr>
        <w:t>hese questions will be answered by completing the Explore phase.</w:t>
      </w:r>
    </w:p>
    <w:p w14:paraId="0E85166D" w14:textId="77777777" w:rsidR="00925C1D" w:rsidRDefault="00925C1D">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431F844B" w14:textId="46FDB7E8" w:rsidR="00701FB5" w:rsidRPr="00701FB5" w:rsidRDefault="00701FB5" w:rsidP="005B58CF">
      <w:pPr>
        <w:pStyle w:val="Heading1"/>
      </w:pPr>
      <w:r>
        <w:lastRenderedPageBreak/>
        <w:t>EXPLORE</w:t>
      </w:r>
    </w:p>
    <w:p w14:paraId="2B231B45" w14:textId="77777777" w:rsidR="00701FB5" w:rsidRDefault="00701FB5" w:rsidP="00701FB5">
      <w:pPr>
        <w:pStyle w:val="Heading2"/>
      </w:pPr>
      <w:r>
        <w:t>Measurements:</w:t>
      </w:r>
    </w:p>
    <w:p w14:paraId="7CDA00BA" w14:textId="7A502B2A" w:rsidR="00701FB5" w:rsidRDefault="0057755C" w:rsidP="005B58CF">
      <w:pPr>
        <w:pStyle w:val="ListParagraph"/>
        <w:numPr>
          <w:ilvl w:val="0"/>
          <w:numId w:val="27"/>
        </w:numPr>
        <w:ind w:left="360"/>
      </w:pPr>
      <w:r>
        <w:t>F</w:t>
      </w:r>
      <w:r w:rsidR="00701FB5">
        <w:t>orm groups</w:t>
      </w:r>
      <w:r w:rsidR="00387F8E">
        <w:t xml:space="preserve"> </w:t>
      </w:r>
      <w:r w:rsidR="00F73F35">
        <w:t>as directed</w:t>
      </w:r>
      <w:r w:rsidR="00701FB5">
        <w:t xml:space="preserve">. Each group </w:t>
      </w:r>
      <w:r>
        <w:t>needs</w:t>
      </w:r>
      <w:r w:rsidR="00701FB5">
        <w:t xml:space="preserve"> one flashlight and </w:t>
      </w:r>
      <w:r w:rsidR="00293297">
        <w:t>1–2</w:t>
      </w:r>
      <w:r w:rsidR="00701FB5">
        <w:t xml:space="preserve"> metersticks. </w:t>
      </w:r>
    </w:p>
    <w:p w14:paraId="525AD788" w14:textId="0ED4BD57" w:rsidR="00701FB5" w:rsidRDefault="00701FB5" w:rsidP="005B58CF">
      <w:pPr>
        <w:pStyle w:val="ListParagraph"/>
        <w:numPr>
          <w:ilvl w:val="0"/>
          <w:numId w:val="27"/>
        </w:numPr>
        <w:ind w:left="360"/>
      </w:pPr>
      <w:r>
        <w:t xml:space="preserve">In a dark room, hold the flashlight </w:t>
      </w:r>
      <w:r w:rsidR="00293297">
        <w:t xml:space="preserve">at a distance shown in </w:t>
      </w:r>
      <w:r w:rsidR="003643C9">
        <w:t>C</w:t>
      </w:r>
      <w:r w:rsidR="00293297">
        <w:t xml:space="preserve">olumn 1 of the data table </w:t>
      </w:r>
      <w:r>
        <w:t xml:space="preserve">away from a flat surface (it can be a wall, the floor, or a table). </w:t>
      </w:r>
    </w:p>
    <w:p w14:paraId="020B4EE8" w14:textId="65E3FE3D" w:rsidR="00701FB5" w:rsidRDefault="0035483B" w:rsidP="005B58CF">
      <w:pPr>
        <w:pStyle w:val="ListParagraph"/>
        <w:numPr>
          <w:ilvl w:val="0"/>
          <w:numId w:val="27"/>
        </w:numPr>
        <w:ind w:left="360"/>
      </w:pPr>
      <w:r>
        <w:t xml:space="preserve">For </w:t>
      </w:r>
      <w:r w:rsidR="00387F8E">
        <w:t xml:space="preserve">each distance </w:t>
      </w:r>
      <w:r w:rsidR="004A7BC6">
        <w:t>from the surface</w:t>
      </w:r>
      <w:r>
        <w:t xml:space="preserve"> (</w:t>
      </w:r>
      <w:r w:rsidR="003643C9">
        <w:t>C</w:t>
      </w:r>
      <w:r>
        <w:t>olumn 1)</w:t>
      </w:r>
      <w:r w:rsidR="00387F8E">
        <w:t>, m</w:t>
      </w:r>
      <w:r w:rsidR="00701FB5">
        <w:t xml:space="preserve">easure the </w:t>
      </w:r>
      <w:r w:rsidR="00701FB5" w:rsidRPr="00701FB5">
        <w:t>RADIUS</w:t>
      </w:r>
      <w:r w:rsidR="00701FB5">
        <w:t xml:space="preserve"> of the </w:t>
      </w:r>
      <w:r w:rsidR="00701FB5" w:rsidRPr="00701FB5">
        <w:t>OUTERMOST</w:t>
      </w:r>
      <w:r w:rsidR="00701FB5">
        <w:t xml:space="preserve"> circle of light in centimeters (cm). Record this radius in </w:t>
      </w:r>
      <w:r w:rsidR="003643C9">
        <w:t>C</w:t>
      </w:r>
      <w:r w:rsidR="00701FB5">
        <w:t>olumn 2 of the data table</w:t>
      </w:r>
      <w:r w:rsidR="003643C9">
        <w:t xml:space="preserve"> on page 4</w:t>
      </w:r>
      <w:r w:rsidR="00701FB5">
        <w:t>.</w:t>
      </w:r>
      <w:r w:rsidR="00FD0C38">
        <w:t xml:space="preserve"> </w:t>
      </w:r>
      <w:r>
        <w:t xml:space="preserve">Measure all of </w:t>
      </w:r>
      <w:r w:rsidR="004A7BC6">
        <w:t xml:space="preserve">the </w:t>
      </w:r>
      <w:r w:rsidR="003643C9">
        <w:t>C</w:t>
      </w:r>
      <w:r w:rsidR="00701FB5">
        <w:t xml:space="preserve">olumn 2 </w:t>
      </w:r>
      <w:r w:rsidR="004A7BC6">
        <w:t xml:space="preserve">radii </w:t>
      </w:r>
      <w:r w:rsidR="00701FB5">
        <w:t xml:space="preserve">before </w:t>
      </w:r>
      <w:r w:rsidR="004A7BC6">
        <w:t>calculating</w:t>
      </w:r>
      <w:r w:rsidR="00701FB5">
        <w:t xml:space="preserve"> </w:t>
      </w:r>
      <w:r w:rsidR="003643C9">
        <w:t>C</w:t>
      </w:r>
      <w:r w:rsidR="00701FB5">
        <w:t xml:space="preserve">olumns 3–5. </w:t>
      </w:r>
    </w:p>
    <w:p w14:paraId="06DECD3C" w14:textId="77777777" w:rsidR="00701FB5" w:rsidRDefault="00701FB5" w:rsidP="00701FB5">
      <w:pPr>
        <w:pStyle w:val="Heading2"/>
      </w:pPr>
      <w:r>
        <w:t>Calculations:</w:t>
      </w:r>
    </w:p>
    <w:p w14:paraId="2C743E0F" w14:textId="29B30D11" w:rsidR="00701FB5" w:rsidRDefault="00701FB5" w:rsidP="00FD0C38">
      <w:pPr>
        <w:pStyle w:val="ListParagraph"/>
        <w:numPr>
          <w:ilvl w:val="0"/>
          <w:numId w:val="30"/>
        </w:numPr>
        <w:ind w:left="360"/>
      </w:pPr>
      <w:r w:rsidRPr="00701FB5">
        <w:t>Calculate</w:t>
      </w:r>
      <w:r>
        <w:t xml:space="preserve"> </w:t>
      </w:r>
      <w:r w:rsidR="003643C9">
        <w:t>C</w:t>
      </w:r>
      <w:r>
        <w:t xml:space="preserve">olumn 3 by dividing the number in </w:t>
      </w:r>
      <w:r w:rsidR="003643C9">
        <w:t>C</w:t>
      </w:r>
      <w:r>
        <w:t>olumn 2 by 100 (100 centimeters = 1 m)</w:t>
      </w:r>
      <w:r w:rsidR="00F73F35">
        <w:t>.</w:t>
      </w:r>
    </w:p>
    <w:p w14:paraId="027D85F5" w14:textId="08D210BE" w:rsidR="00701FB5" w:rsidRDefault="00387F8E" w:rsidP="00FD0C38">
      <w:pPr>
        <w:pStyle w:val="ListParagraph"/>
        <w:numPr>
          <w:ilvl w:val="0"/>
          <w:numId w:val="30"/>
        </w:numPr>
        <w:ind w:left="360"/>
      </w:pPr>
      <w:r>
        <w:t>Using</w:t>
      </w:r>
      <w:r w:rsidR="00701FB5">
        <w:t xml:space="preserve"> </w:t>
      </w:r>
      <w:r w:rsidR="00701FB5" w:rsidRPr="005B58CF">
        <w:rPr>
          <w:b/>
          <w:bCs/>
          <w:i/>
          <w:iCs/>
        </w:rPr>
        <w:t>COLUMN 3</w:t>
      </w:r>
      <w:r w:rsidR="00701FB5" w:rsidRPr="00701FB5">
        <w:t xml:space="preserve"> </w:t>
      </w:r>
      <w:r w:rsidR="00293297">
        <w:t>radii</w:t>
      </w:r>
      <w:r w:rsidR="00701FB5">
        <w:t xml:space="preserve">, calculate the light circle </w:t>
      </w:r>
      <w:r w:rsidR="0035483B">
        <w:t>AREA</w:t>
      </w:r>
      <w:r w:rsidR="00701FB5">
        <w:t xml:space="preserve"> using the area equation for a circle: AREA = </w:t>
      </w:r>
      <w:r w:rsidR="00701FB5" w:rsidRPr="00701FB5">
        <w:t>π</w:t>
      </w:r>
      <w:r w:rsidR="00701FB5">
        <w:t>r</w:t>
      </w:r>
      <w:r w:rsidR="00701FB5" w:rsidRPr="005B58CF">
        <w:rPr>
          <w:vertAlign w:val="superscript"/>
        </w:rPr>
        <w:t>2</w:t>
      </w:r>
      <w:r w:rsidR="00701FB5">
        <w:t xml:space="preserve">. </w:t>
      </w:r>
      <w:r>
        <w:t>Report</w:t>
      </w:r>
      <w:r w:rsidR="00701FB5">
        <w:t xml:space="preserve"> results in </w:t>
      </w:r>
      <w:r w:rsidR="003643C9">
        <w:t>C</w:t>
      </w:r>
      <w:r w:rsidR="00293297">
        <w:t>olumn 4</w:t>
      </w:r>
      <w:r w:rsidR="00701FB5">
        <w:t>.</w:t>
      </w:r>
    </w:p>
    <w:p w14:paraId="2488BB4B" w14:textId="340125D6" w:rsidR="00701FB5" w:rsidRDefault="00701FB5" w:rsidP="00FD0C38">
      <w:pPr>
        <w:pStyle w:val="ListParagraph"/>
        <w:numPr>
          <w:ilvl w:val="0"/>
          <w:numId w:val="30"/>
        </w:numPr>
        <w:ind w:left="360"/>
      </w:pPr>
      <w:r>
        <w:t xml:space="preserve">Brightness (or intensity) of light depends on the area the light occupies. So, </w:t>
      </w:r>
      <w:r w:rsidR="00387F8E">
        <w:t xml:space="preserve">you </w:t>
      </w:r>
      <w:r w:rsidR="0035483B">
        <w:t xml:space="preserve">can </w:t>
      </w:r>
      <w:r>
        <w:t xml:space="preserve">calculate </w:t>
      </w:r>
      <w:r w:rsidR="00387F8E">
        <w:t xml:space="preserve">the </w:t>
      </w:r>
      <w:r>
        <w:t xml:space="preserve">brightness </w:t>
      </w:r>
      <w:r w:rsidR="00F73F35">
        <w:t xml:space="preserve">of light </w:t>
      </w:r>
      <w:r>
        <w:t xml:space="preserve">by dividing the number “1” by the area in </w:t>
      </w:r>
      <w:r w:rsidR="003643C9">
        <w:t>C</w:t>
      </w:r>
      <w:r>
        <w:t>olumn 4. (</w:t>
      </w:r>
      <w:r w:rsidR="00387F8E">
        <w:t xml:space="preserve">A shortcut is </w:t>
      </w:r>
      <w:r w:rsidR="00293297">
        <w:t>to use</w:t>
      </w:r>
      <w:r w:rsidR="00387F8E">
        <w:t xml:space="preserve"> </w:t>
      </w:r>
      <w:r>
        <w:t xml:space="preserve">the “1/x” button with the </w:t>
      </w:r>
      <w:r w:rsidR="003643C9">
        <w:t>C</w:t>
      </w:r>
      <w:r>
        <w:t xml:space="preserve">olumn 4 </w:t>
      </w:r>
      <w:r w:rsidR="00387F8E">
        <w:t>result</w:t>
      </w:r>
      <w:r>
        <w:t>)</w:t>
      </w:r>
      <w:r w:rsidR="00FD68EF">
        <w:t>.</w:t>
      </w:r>
      <w:r>
        <w:t xml:space="preserve"> </w:t>
      </w:r>
      <w:r w:rsidR="00387F8E">
        <w:t>Write</w:t>
      </w:r>
      <w:r>
        <w:t xml:space="preserve"> the result of this calculation in </w:t>
      </w:r>
      <w:r w:rsidR="003643C9">
        <w:t>C</w:t>
      </w:r>
      <w:r>
        <w:t xml:space="preserve">olumn 5. </w:t>
      </w:r>
    </w:p>
    <w:p w14:paraId="2C85FFAF" w14:textId="350FA155" w:rsidR="00701FB5" w:rsidRDefault="006A7E96" w:rsidP="00FD0C38">
      <w:pPr>
        <w:pStyle w:val="ListParagraph"/>
        <w:numPr>
          <w:ilvl w:val="0"/>
          <w:numId w:val="30"/>
        </w:numPr>
        <w:ind w:left="360"/>
      </w:pPr>
      <w:sdt>
        <w:sdtPr>
          <w:tag w:val="goog_rdk_9"/>
          <w:id w:val="648247843"/>
        </w:sdtPr>
        <w:sdtEndPr/>
        <w:sdtContent/>
      </w:sdt>
      <w:sdt>
        <w:sdtPr>
          <w:tag w:val="goog_rdk_10"/>
          <w:id w:val="-336695338"/>
        </w:sdtPr>
        <w:sdtEndPr/>
        <w:sdtContent/>
      </w:sdt>
      <w:r w:rsidR="00701FB5">
        <w:t xml:space="preserve">Have your teacher check your calculations before continuing. </w:t>
      </w:r>
      <w:r w:rsidR="00293297">
        <w:t>Numbers</w:t>
      </w:r>
      <w:r w:rsidR="00701FB5">
        <w:t xml:space="preserve"> in </w:t>
      </w:r>
      <w:r w:rsidR="003643C9">
        <w:t>C</w:t>
      </w:r>
      <w:r w:rsidR="00701FB5">
        <w:t>olumn 5 should decreas</w:t>
      </w:r>
      <w:r w:rsidR="00387F8E">
        <w:t>e</w:t>
      </w:r>
      <w:r w:rsidR="00701FB5">
        <w:t xml:space="preserve"> as you go down the table</w:t>
      </w:r>
      <w:r w:rsidR="00293297">
        <w:t xml:space="preserve"> and near or greater than “1” in value</w:t>
      </w:r>
      <w:r w:rsidR="00387F8E">
        <w:t>.</w:t>
      </w:r>
    </w:p>
    <w:p w14:paraId="6B8FFE39" w14:textId="4322436E" w:rsidR="0057755C" w:rsidRDefault="00701FB5" w:rsidP="00387F8E">
      <w:pPr>
        <w:pStyle w:val="Heading2"/>
      </w:pPr>
      <w:r>
        <w:t>Graphing:</w:t>
      </w:r>
      <w:r w:rsidR="00387F8E" w:rsidRPr="00387F8E">
        <w:t xml:space="preserve"> </w:t>
      </w:r>
      <w:r w:rsidR="003643C9">
        <w:t>U</w:t>
      </w:r>
      <w:r w:rsidR="0057755C">
        <w:t xml:space="preserve">se </w:t>
      </w:r>
      <w:r w:rsidR="00DC31B6">
        <w:t xml:space="preserve">the </w:t>
      </w:r>
      <w:r w:rsidR="0057755C">
        <w:t>graph paper on the pag</w:t>
      </w:r>
      <w:r w:rsidR="00DC31B6">
        <w:t>e</w:t>
      </w:r>
      <w:r w:rsidR="003643C9">
        <w:t xml:space="preserve"> 4</w:t>
      </w:r>
      <w:r w:rsidR="00DC31B6">
        <w:t xml:space="preserve"> to make two scatter graphs</w:t>
      </w:r>
      <w:r w:rsidR="003643C9">
        <w:t>.</w:t>
      </w:r>
    </w:p>
    <w:p w14:paraId="64E5ACCA" w14:textId="0DDACE07" w:rsidR="00701FB5" w:rsidRDefault="00701FB5" w:rsidP="00701FB5">
      <w:r>
        <w:t xml:space="preserve">GRAPH A. </w:t>
      </w:r>
      <w:r w:rsidR="0057755C">
        <w:t>Plot</w:t>
      </w:r>
      <w:r>
        <w:t xml:space="preserve"> </w:t>
      </w:r>
      <w:r w:rsidR="00F73F35">
        <w:t>CIRCLE RADIUS</w:t>
      </w:r>
      <w:r>
        <w:t xml:space="preserve"> (</w:t>
      </w:r>
      <w:r w:rsidR="003643C9">
        <w:t>C</w:t>
      </w:r>
      <w:r>
        <w:t xml:space="preserve">olumn 2; y-axis) vs. distance from </w:t>
      </w:r>
      <w:r w:rsidR="0057755C">
        <w:t>surface</w:t>
      </w:r>
      <w:r>
        <w:t xml:space="preserve"> (</w:t>
      </w:r>
      <w:r w:rsidR="003643C9">
        <w:t>C</w:t>
      </w:r>
      <w:r>
        <w:t>olumn 1; x-axis)</w:t>
      </w:r>
    </w:p>
    <w:p w14:paraId="3EA16B93" w14:textId="308A4B72" w:rsidR="00701FB5" w:rsidRDefault="00701FB5" w:rsidP="00701FB5">
      <w:r>
        <w:t xml:space="preserve">GRAPH B.  </w:t>
      </w:r>
      <w:r w:rsidR="0057755C">
        <w:t>Plot BRIGHTNESS</w:t>
      </w:r>
      <w:r>
        <w:t xml:space="preserve"> (</w:t>
      </w:r>
      <w:r w:rsidR="003643C9">
        <w:t>C</w:t>
      </w:r>
      <w:r>
        <w:t xml:space="preserve">olumn 5; y-axis) vs. distance from </w:t>
      </w:r>
      <w:r w:rsidR="0057755C">
        <w:t>surface</w:t>
      </w:r>
      <w:r>
        <w:t xml:space="preserve"> (</w:t>
      </w:r>
      <w:r w:rsidR="003643C9">
        <w:t>C</w:t>
      </w:r>
      <w:r>
        <w:t xml:space="preserve">olumn 1; x-axis). </w:t>
      </w:r>
    </w:p>
    <w:p w14:paraId="0B661FC4" w14:textId="0EA0F801" w:rsidR="00B728D6" w:rsidRDefault="00495305" w:rsidP="00AC2A83">
      <w:pPr>
        <w:spacing w:after="0" w:line="240" w:lineRule="auto"/>
      </w:pPr>
      <w:r>
        <w:t>L</w:t>
      </w:r>
      <w:r w:rsidRPr="00495305">
        <w:t>abel the ax</w:t>
      </w:r>
      <w:r>
        <w:t>e</w:t>
      </w:r>
      <w:r w:rsidRPr="00495305">
        <w:t xml:space="preserve">s of graphs. </w:t>
      </w:r>
      <w:r w:rsidR="00293297">
        <w:t>Numerically s</w:t>
      </w:r>
      <w:r w:rsidR="00DC31B6">
        <w:t>pread</w:t>
      </w:r>
      <w:r w:rsidRPr="00495305">
        <w:t xml:space="preserve"> </w:t>
      </w:r>
      <w:r w:rsidR="00293297">
        <w:t>data</w:t>
      </w:r>
      <w:r w:rsidR="00DC31B6">
        <w:t xml:space="preserve"> </w:t>
      </w:r>
      <w:r w:rsidRPr="00495305">
        <w:t xml:space="preserve">along </w:t>
      </w:r>
      <w:r>
        <w:t>ax</w:t>
      </w:r>
      <w:r w:rsidR="00DC31B6">
        <w:t>e</w:t>
      </w:r>
      <w:r>
        <w:t>s</w:t>
      </w:r>
      <w:r w:rsidR="00FD68EF">
        <w:t>.</w:t>
      </w:r>
      <w:r w:rsidR="00293297">
        <w:t xml:space="preserve"> (</w:t>
      </w:r>
      <w:r w:rsidR="00FD68EF">
        <w:t>D</w:t>
      </w:r>
      <w:r w:rsidR="00293297">
        <w:t>o not evenly space numbers if they are not evenly spaced)</w:t>
      </w:r>
      <w:r w:rsidRPr="00495305">
        <w:t>.</w:t>
      </w:r>
    </w:p>
    <w:p w14:paraId="69CE5E88" w14:textId="715050C1" w:rsidR="00AC2A83" w:rsidRDefault="00AC2A83" w:rsidP="00AC2A83">
      <w:pPr>
        <w:pStyle w:val="BodyText"/>
      </w:pPr>
    </w:p>
    <w:p w14:paraId="3136F26D" w14:textId="77777777" w:rsidR="00F858FF" w:rsidRPr="00AC2A83" w:rsidRDefault="00F858FF" w:rsidP="00AC2A83">
      <w:pPr>
        <w:pStyle w:val="BodyText"/>
      </w:pPr>
    </w:p>
    <w:p w14:paraId="30B6EB30" w14:textId="77D982B7" w:rsidR="00B728D6" w:rsidRPr="00C425BC" w:rsidRDefault="00B728D6" w:rsidP="00B728D6">
      <w:pPr>
        <w:pStyle w:val="BodyText"/>
        <w:rPr>
          <w:color w:val="910D28" w:themeColor="accent5"/>
          <w:sz w:val="22"/>
          <w:szCs w:val="20"/>
        </w:rPr>
      </w:pPr>
      <w:r w:rsidRPr="00C425BC">
        <w:rPr>
          <w:color w:val="910D28" w:themeColor="accent5"/>
          <w:sz w:val="22"/>
          <w:szCs w:val="20"/>
        </w:rPr>
        <w:t>Checking student data</w:t>
      </w:r>
      <w:r w:rsidR="00670517" w:rsidRPr="00C425BC">
        <w:rPr>
          <w:color w:val="910D28" w:themeColor="accent5"/>
          <w:sz w:val="22"/>
          <w:szCs w:val="20"/>
        </w:rPr>
        <w:t xml:space="preserve"> and graphs</w:t>
      </w:r>
      <w:r w:rsidRPr="00C425BC">
        <w:rPr>
          <w:color w:val="910D28" w:themeColor="accent5"/>
          <w:sz w:val="22"/>
          <w:szCs w:val="20"/>
        </w:rPr>
        <w:t>:</w:t>
      </w:r>
    </w:p>
    <w:p w14:paraId="11C47D31" w14:textId="0E912FA8" w:rsidR="00B728D6" w:rsidRPr="00C425BC" w:rsidRDefault="00B728D6" w:rsidP="00B728D6">
      <w:pPr>
        <w:pStyle w:val="BodyText"/>
        <w:rPr>
          <w:color w:val="910D28" w:themeColor="accent5"/>
          <w:sz w:val="22"/>
          <w:szCs w:val="20"/>
        </w:rPr>
      </w:pPr>
      <w:r w:rsidRPr="00C425BC">
        <w:rPr>
          <w:color w:val="910D28" w:themeColor="accent5"/>
          <w:sz w:val="22"/>
          <w:szCs w:val="20"/>
        </w:rPr>
        <w:t>Column 2 should be linearly increasing</w:t>
      </w:r>
      <w:r w:rsidR="00670517" w:rsidRPr="00C425BC">
        <w:rPr>
          <w:color w:val="910D28" w:themeColor="accent5"/>
          <w:sz w:val="22"/>
          <w:szCs w:val="20"/>
        </w:rPr>
        <w:t xml:space="preserve">. </w:t>
      </w:r>
      <w:r w:rsidRPr="00C425BC">
        <w:rPr>
          <w:color w:val="910D28" w:themeColor="accent5"/>
          <w:sz w:val="22"/>
          <w:szCs w:val="20"/>
        </w:rPr>
        <w:t xml:space="preserve">Column 3 should be 100 times smaller than </w:t>
      </w:r>
      <w:r w:rsidR="003643C9">
        <w:rPr>
          <w:color w:val="910D28" w:themeColor="accent5"/>
          <w:sz w:val="22"/>
          <w:szCs w:val="20"/>
        </w:rPr>
        <w:t>C</w:t>
      </w:r>
      <w:r w:rsidRPr="00C425BC">
        <w:rPr>
          <w:color w:val="910D28" w:themeColor="accent5"/>
          <w:sz w:val="22"/>
          <w:szCs w:val="20"/>
        </w:rPr>
        <w:t>olumn 2</w:t>
      </w:r>
      <w:r w:rsidR="00670517" w:rsidRPr="00C425BC">
        <w:rPr>
          <w:color w:val="910D28" w:themeColor="accent5"/>
          <w:sz w:val="22"/>
          <w:szCs w:val="20"/>
        </w:rPr>
        <w:t xml:space="preserve">. </w:t>
      </w:r>
      <w:r w:rsidRPr="00C425BC">
        <w:rPr>
          <w:color w:val="910D28" w:themeColor="accent5"/>
          <w:sz w:val="22"/>
          <w:szCs w:val="20"/>
        </w:rPr>
        <w:t>Column 4 should be geometrically increasing (area ~ radius squared) and relatively small numbers (</w:t>
      </w:r>
      <w:r w:rsidR="003643C9">
        <w:rPr>
          <w:color w:val="910D28" w:themeColor="accent5"/>
          <w:sz w:val="22"/>
          <w:szCs w:val="20"/>
        </w:rPr>
        <w:t>C</w:t>
      </w:r>
      <w:r w:rsidRPr="00C425BC">
        <w:rPr>
          <w:color w:val="910D28" w:themeColor="accent5"/>
          <w:sz w:val="22"/>
          <w:szCs w:val="20"/>
        </w:rPr>
        <w:t>olumn 3 data)</w:t>
      </w:r>
      <w:r w:rsidR="00670517" w:rsidRPr="00C425BC">
        <w:rPr>
          <w:color w:val="910D28" w:themeColor="accent5"/>
          <w:sz w:val="22"/>
          <w:szCs w:val="20"/>
        </w:rPr>
        <w:t xml:space="preserve">. </w:t>
      </w:r>
      <w:r w:rsidRPr="00C425BC">
        <w:rPr>
          <w:color w:val="910D28" w:themeColor="accent5"/>
          <w:sz w:val="22"/>
          <w:szCs w:val="20"/>
        </w:rPr>
        <w:t>Column 5 should be geometrically decreasing (inverse of area)</w:t>
      </w:r>
    </w:p>
    <w:p w14:paraId="00CFC1EC" w14:textId="71148342" w:rsidR="00B728D6" w:rsidRPr="00C425BC" w:rsidRDefault="00B728D6" w:rsidP="00B728D6">
      <w:pPr>
        <w:pStyle w:val="BodyText"/>
        <w:rPr>
          <w:color w:val="910D28" w:themeColor="accent5"/>
          <w:sz w:val="22"/>
          <w:szCs w:val="20"/>
        </w:rPr>
      </w:pPr>
      <w:r w:rsidRPr="00C425BC">
        <w:rPr>
          <w:color w:val="910D28" w:themeColor="accent5"/>
          <w:sz w:val="22"/>
          <w:szCs w:val="20"/>
        </w:rPr>
        <w:t xml:space="preserve">Graph A should be linear with positive slope. Graph B should look like Graph C. </w:t>
      </w:r>
    </w:p>
    <w:p w14:paraId="51A8C629" w14:textId="10649B96" w:rsidR="00701FB5" w:rsidRDefault="00701FB5" w:rsidP="005B58CF">
      <w:pPr>
        <w:pStyle w:val="Heading1"/>
      </w:pPr>
      <w:r w:rsidRPr="00701FB5">
        <w:lastRenderedPageBreak/>
        <w:t>DATA TABLE</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610"/>
        <w:gridCol w:w="1620"/>
        <w:gridCol w:w="1800"/>
        <w:gridCol w:w="2520"/>
        <w:gridCol w:w="1790"/>
      </w:tblGrid>
      <w:tr w:rsidR="00387F8E" w14:paraId="0F268A99" w14:textId="45C1FF64" w:rsidTr="0057755C">
        <w:trPr>
          <w:cantSplit/>
          <w:tblHeader/>
        </w:trPr>
        <w:tc>
          <w:tcPr>
            <w:tcW w:w="1610" w:type="dxa"/>
            <w:shd w:val="clear" w:color="auto" w:fill="3E5C61" w:themeFill="accent2"/>
          </w:tcPr>
          <w:p w14:paraId="1806373D" w14:textId="77777777" w:rsidR="00387F8E" w:rsidRDefault="00387F8E" w:rsidP="0066027E">
            <w:pPr>
              <w:pStyle w:val="TableColumnHeaders"/>
            </w:pPr>
            <w:r>
              <w:t>Column 1</w:t>
            </w:r>
          </w:p>
          <w:p w14:paraId="6A53550C" w14:textId="5BC3CF18" w:rsidR="00387F8E" w:rsidRPr="0053328A" w:rsidRDefault="00387F8E" w:rsidP="0066027E">
            <w:pPr>
              <w:pStyle w:val="TableColumnHeaders"/>
            </w:pPr>
            <w:r>
              <w:t>Light distance from surface (cm)</w:t>
            </w:r>
          </w:p>
        </w:tc>
        <w:tc>
          <w:tcPr>
            <w:tcW w:w="1620" w:type="dxa"/>
            <w:shd w:val="clear" w:color="auto" w:fill="3E5C61" w:themeFill="accent2"/>
          </w:tcPr>
          <w:p w14:paraId="227918CA" w14:textId="77777777" w:rsidR="00387F8E" w:rsidRDefault="00387F8E" w:rsidP="0066027E">
            <w:pPr>
              <w:pStyle w:val="TableColumnHeaders"/>
            </w:pPr>
            <w:r>
              <w:t>Column 2</w:t>
            </w:r>
          </w:p>
          <w:p w14:paraId="19F29104" w14:textId="3D3B7623" w:rsidR="00387F8E" w:rsidRPr="0053328A" w:rsidRDefault="00387F8E" w:rsidP="0066027E">
            <w:pPr>
              <w:pStyle w:val="TableColumnHeaders"/>
            </w:pPr>
            <w:r>
              <w:t>Light circle radius (cm)</w:t>
            </w:r>
          </w:p>
        </w:tc>
        <w:tc>
          <w:tcPr>
            <w:tcW w:w="1800" w:type="dxa"/>
            <w:shd w:val="clear" w:color="auto" w:fill="3E5C61" w:themeFill="accent2"/>
          </w:tcPr>
          <w:p w14:paraId="3ECF3F94" w14:textId="77777777" w:rsidR="00387F8E" w:rsidRDefault="00387F8E" w:rsidP="0066027E">
            <w:pPr>
              <w:pStyle w:val="TableColumnHeaders"/>
            </w:pPr>
            <w:r>
              <w:t>Column 3</w:t>
            </w:r>
          </w:p>
          <w:p w14:paraId="46BABCB6" w14:textId="77777777" w:rsidR="00387F8E" w:rsidRDefault="00387F8E" w:rsidP="00387F8E">
            <w:pPr>
              <w:pStyle w:val="TableColumnHeaders"/>
            </w:pPr>
            <w:r>
              <w:t>Light circle radius (m)</w:t>
            </w:r>
          </w:p>
          <w:p w14:paraId="09B21043" w14:textId="7BDE5537" w:rsidR="00387F8E" w:rsidRPr="0053328A" w:rsidRDefault="00387F8E" w:rsidP="00387F8E">
            <w:pPr>
              <w:pStyle w:val="TableColumnHeaders"/>
            </w:pPr>
            <w:r>
              <w:t xml:space="preserve">= </w:t>
            </w:r>
            <w:r w:rsidR="003643C9">
              <w:t>C</w:t>
            </w:r>
            <w:r>
              <w:t>olumn 2 / 100</w:t>
            </w:r>
          </w:p>
        </w:tc>
        <w:tc>
          <w:tcPr>
            <w:tcW w:w="2520" w:type="dxa"/>
            <w:shd w:val="clear" w:color="auto" w:fill="3E5C61" w:themeFill="accent2"/>
          </w:tcPr>
          <w:p w14:paraId="7806216A" w14:textId="77777777" w:rsidR="00387F8E" w:rsidRDefault="00387F8E" w:rsidP="00387F8E">
            <w:pPr>
              <w:pStyle w:val="TableColumnHeaders"/>
            </w:pPr>
            <w:r>
              <w:t>Column 4</w:t>
            </w:r>
          </w:p>
          <w:p w14:paraId="45D70820" w14:textId="77777777" w:rsidR="00387F8E" w:rsidRDefault="00387F8E" w:rsidP="00387F8E">
            <w:pPr>
              <w:pStyle w:val="TableColumnHeaders"/>
            </w:pPr>
            <w:r>
              <w:t>Light circle AREA</w:t>
            </w:r>
          </w:p>
          <w:p w14:paraId="5650AE3C" w14:textId="184AFED7" w:rsidR="00387F8E" w:rsidRDefault="00387F8E" w:rsidP="00387F8E">
            <w:pPr>
              <w:pStyle w:val="TableColumnHeaders"/>
              <w:jc w:val="left"/>
            </w:pPr>
            <w:r>
              <w:t>=</w:t>
            </w:r>
            <w:r>
              <w:rPr>
                <w:rFonts w:ascii="Noto Sans Symbols" w:eastAsia="Noto Sans Symbols" w:hAnsi="Noto Sans Symbols" w:cs="Noto Sans Symbols"/>
              </w:rPr>
              <w:t>π</w:t>
            </w:r>
            <w:r>
              <w:t>(radius)(radius)</w:t>
            </w:r>
          </w:p>
          <w:p w14:paraId="48BBA366" w14:textId="4ED4639E" w:rsidR="00387F8E" w:rsidRPr="0057755C" w:rsidRDefault="00387F8E" w:rsidP="00387F8E">
            <w:pPr>
              <w:pStyle w:val="TableColumnHeaders"/>
              <w:jc w:val="left"/>
            </w:pPr>
            <w:r>
              <w:t xml:space="preserve">= </w:t>
            </w:r>
            <w:r>
              <w:rPr>
                <w:vertAlign w:val="superscript"/>
              </w:rPr>
              <w:t xml:space="preserve"> </w:t>
            </w:r>
            <w:r>
              <w:rPr>
                <w:rFonts w:ascii="Noto Sans Symbols" w:eastAsia="Noto Sans Symbols" w:hAnsi="Noto Sans Symbols" w:cs="Noto Sans Symbols"/>
              </w:rPr>
              <w:t xml:space="preserve">π </w:t>
            </w:r>
            <w:r>
              <w:t>r</w:t>
            </w:r>
            <w:r>
              <w:rPr>
                <w:vertAlign w:val="superscript"/>
              </w:rPr>
              <w:t>2</w:t>
            </w:r>
            <w:r w:rsidR="0057755C">
              <w:t xml:space="preserve"> = </w:t>
            </w:r>
            <w:r w:rsidR="0057755C">
              <w:rPr>
                <w:rFonts w:ascii="Noto Sans Symbols" w:eastAsia="Noto Sans Symbols" w:hAnsi="Noto Sans Symbols" w:cs="Noto Sans Symbols"/>
              </w:rPr>
              <w:t>π (column 3)</w:t>
            </w:r>
            <w:r w:rsidR="0057755C" w:rsidRPr="0057755C">
              <w:rPr>
                <w:rFonts w:ascii="Noto Sans Symbols" w:eastAsia="Noto Sans Symbols" w:hAnsi="Noto Sans Symbols" w:cs="Noto Sans Symbols"/>
                <w:vertAlign w:val="superscript"/>
              </w:rPr>
              <w:t>2</w:t>
            </w:r>
          </w:p>
        </w:tc>
        <w:tc>
          <w:tcPr>
            <w:tcW w:w="1790" w:type="dxa"/>
            <w:shd w:val="clear" w:color="auto" w:fill="3E5C61" w:themeFill="accent2"/>
          </w:tcPr>
          <w:p w14:paraId="6CFBD504" w14:textId="77777777" w:rsidR="00387F8E" w:rsidRDefault="00387F8E" w:rsidP="0066027E">
            <w:pPr>
              <w:pStyle w:val="TableColumnHeaders"/>
            </w:pPr>
            <w:r>
              <w:t>Column 5</w:t>
            </w:r>
          </w:p>
          <w:p w14:paraId="4068F7FD" w14:textId="010F94A6" w:rsidR="00387F8E" w:rsidRPr="00387F8E" w:rsidRDefault="00387F8E" w:rsidP="00387F8E">
            <w:pPr>
              <w:rPr>
                <w:rFonts w:asciiTheme="majorHAnsi" w:hAnsiTheme="majorHAnsi"/>
                <w:b/>
                <w:color w:val="FFFFFF" w:themeColor="background1"/>
              </w:rPr>
            </w:pPr>
            <w:r w:rsidRPr="00387F8E">
              <w:rPr>
                <w:rFonts w:asciiTheme="majorHAnsi" w:hAnsiTheme="majorHAnsi"/>
                <w:b/>
                <w:color w:val="FFFFFF" w:themeColor="background1"/>
              </w:rPr>
              <w:t xml:space="preserve">Light </w:t>
            </w:r>
            <w:r w:rsidR="003643C9">
              <w:rPr>
                <w:rFonts w:asciiTheme="majorHAnsi" w:hAnsiTheme="majorHAnsi"/>
                <w:b/>
                <w:color w:val="FFFFFF" w:themeColor="background1"/>
              </w:rPr>
              <w:t>c</w:t>
            </w:r>
            <w:r w:rsidRPr="00387F8E">
              <w:rPr>
                <w:rFonts w:asciiTheme="majorHAnsi" w:hAnsiTheme="majorHAnsi"/>
                <w:b/>
                <w:color w:val="FFFFFF" w:themeColor="background1"/>
              </w:rPr>
              <w:t>ircle</w:t>
            </w:r>
            <w:r>
              <w:rPr>
                <w:rFonts w:asciiTheme="majorHAnsi" w:hAnsiTheme="majorHAnsi"/>
                <w:b/>
                <w:color w:val="FFFFFF" w:themeColor="background1"/>
              </w:rPr>
              <w:t xml:space="preserve"> </w:t>
            </w:r>
            <w:r w:rsidRPr="00387F8E">
              <w:rPr>
                <w:rFonts w:asciiTheme="majorHAnsi" w:hAnsiTheme="majorHAnsi"/>
                <w:b/>
                <w:color w:val="FFFFFF" w:themeColor="background1"/>
              </w:rPr>
              <w:t>BRIGHTNESS = 1/AREA</w:t>
            </w:r>
          </w:p>
          <w:p w14:paraId="3E6F66CF" w14:textId="66D8E7DB" w:rsidR="00387F8E" w:rsidRPr="0053328A" w:rsidRDefault="00387F8E" w:rsidP="00387F8E">
            <w:pPr>
              <w:pStyle w:val="TableColumnHeaders"/>
              <w:jc w:val="left"/>
            </w:pPr>
            <w:r>
              <w:t>= 1/</w:t>
            </w:r>
            <w:r w:rsidR="003643C9">
              <w:t>C</w:t>
            </w:r>
            <w:r>
              <w:t>olumn 4</w:t>
            </w:r>
          </w:p>
        </w:tc>
      </w:tr>
      <w:tr w:rsidR="00387F8E" w14:paraId="1F790076" w14:textId="52C7F7FA" w:rsidTr="0057755C">
        <w:tc>
          <w:tcPr>
            <w:tcW w:w="1610" w:type="dxa"/>
          </w:tcPr>
          <w:p w14:paraId="549FC228" w14:textId="401AA463" w:rsidR="00387F8E" w:rsidRDefault="00495305" w:rsidP="005B58CF">
            <w:pPr>
              <w:pStyle w:val="Heading1"/>
              <w:outlineLvl w:val="0"/>
            </w:pPr>
            <w:r>
              <w:t>7</w:t>
            </w:r>
          </w:p>
        </w:tc>
        <w:tc>
          <w:tcPr>
            <w:tcW w:w="1620" w:type="dxa"/>
          </w:tcPr>
          <w:p w14:paraId="0FE869AD" w14:textId="77777777" w:rsidR="00387F8E" w:rsidRDefault="00387F8E" w:rsidP="0066027E"/>
        </w:tc>
        <w:tc>
          <w:tcPr>
            <w:tcW w:w="1800" w:type="dxa"/>
          </w:tcPr>
          <w:p w14:paraId="622ACFF6" w14:textId="77777777" w:rsidR="00387F8E" w:rsidRDefault="00387F8E" w:rsidP="0066027E"/>
        </w:tc>
        <w:tc>
          <w:tcPr>
            <w:tcW w:w="2520" w:type="dxa"/>
          </w:tcPr>
          <w:p w14:paraId="6242AAAC" w14:textId="77777777" w:rsidR="00387F8E" w:rsidRDefault="00387F8E" w:rsidP="0066027E"/>
        </w:tc>
        <w:tc>
          <w:tcPr>
            <w:tcW w:w="1790" w:type="dxa"/>
          </w:tcPr>
          <w:p w14:paraId="5C81176C" w14:textId="77777777" w:rsidR="00387F8E" w:rsidRDefault="00387F8E" w:rsidP="0066027E"/>
        </w:tc>
      </w:tr>
      <w:tr w:rsidR="00387F8E" w14:paraId="0200C138" w14:textId="5F6C6FC3" w:rsidTr="0057755C">
        <w:tc>
          <w:tcPr>
            <w:tcW w:w="1610" w:type="dxa"/>
          </w:tcPr>
          <w:p w14:paraId="00137E85" w14:textId="7C0DA9C0" w:rsidR="00387F8E" w:rsidRDefault="00495305" w:rsidP="005B58CF">
            <w:pPr>
              <w:pStyle w:val="Heading1"/>
              <w:outlineLvl w:val="0"/>
            </w:pPr>
            <w:r>
              <w:t>14</w:t>
            </w:r>
          </w:p>
        </w:tc>
        <w:tc>
          <w:tcPr>
            <w:tcW w:w="1620" w:type="dxa"/>
          </w:tcPr>
          <w:p w14:paraId="06E96B05" w14:textId="77777777" w:rsidR="00387F8E" w:rsidRDefault="00387F8E" w:rsidP="0066027E"/>
        </w:tc>
        <w:tc>
          <w:tcPr>
            <w:tcW w:w="1800" w:type="dxa"/>
          </w:tcPr>
          <w:p w14:paraId="43BB42DC" w14:textId="77777777" w:rsidR="00387F8E" w:rsidRDefault="00387F8E" w:rsidP="0066027E"/>
        </w:tc>
        <w:tc>
          <w:tcPr>
            <w:tcW w:w="2520" w:type="dxa"/>
          </w:tcPr>
          <w:p w14:paraId="67E8D9C1" w14:textId="77777777" w:rsidR="00387F8E" w:rsidRDefault="00387F8E" w:rsidP="0066027E"/>
        </w:tc>
        <w:tc>
          <w:tcPr>
            <w:tcW w:w="1790" w:type="dxa"/>
          </w:tcPr>
          <w:p w14:paraId="5E086A66" w14:textId="77777777" w:rsidR="00387F8E" w:rsidRDefault="00387F8E" w:rsidP="0066027E"/>
        </w:tc>
      </w:tr>
      <w:tr w:rsidR="0057755C" w14:paraId="03D80E2A" w14:textId="77777777" w:rsidTr="0057755C">
        <w:tc>
          <w:tcPr>
            <w:tcW w:w="1610" w:type="dxa"/>
          </w:tcPr>
          <w:p w14:paraId="7E9D7ABD" w14:textId="21E7169C" w:rsidR="0057755C" w:rsidRDefault="00495305" w:rsidP="005B58CF">
            <w:pPr>
              <w:pStyle w:val="Heading1"/>
              <w:outlineLvl w:val="0"/>
            </w:pPr>
            <w:r>
              <w:t>21</w:t>
            </w:r>
          </w:p>
        </w:tc>
        <w:tc>
          <w:tcPr>
            <w:tcW w:w="1620" w:type="dxa"/>
          </w:tcPr>
          <w:p w14:paraId="7A7A8EC1" w14:textId="77777777" w:rsidR="0057755C" w:rsidRDefault="0057755C" w:rsidP="0066027E"/>
        </w:tc>
        <w:tc>
          <w:tcPr>
            <w:tcW w:w="1800" w:type="dxa"/>
          </w:tcPr>
          <w:p w14:paraId="4AC38A1C" w14:textId="77777777" w:rsidR="0057755C" w:rsidRDefault="0057755C" w:rsidP="0066027E"/>
        </w:tc>
        <w:tc>
          <w:tcPr>
            <w:tcW w:w="2520" w:type="dxa"/>
          </w:tcPr>
          <w:p w14:paraId="4A9621B9" w14:textId="77777777" w:rsidR="0057755C" w:rsidRDefault="0057755C" w:rsidP="0066027E"/>
        </w:tc>
        <w:tc>
          <w:tcPr>
            <w:tcW w:w="1790" w:type="dxa"/>
          </w:tcPr>
          <w:p w14:paraId="7C988FF8" w14:textId="77777777" w:rsidR="0057755C" w:rsidRDefault="0057755C" w:rsidP="0066027E"/>
        </w:tc>
      </w:tr>
      <w:tr w:rsidR="0057755C" w14:paraId="53F24F0D" w14:textId="77777777" w:rsidTr="0057755C">
        <w:tc>
          <w:tcPr>
            <w:tcW w:w="1610" w:type="dxa"/>
          </w:tcPr>
          <w:p w14:paraId="163E4874" w14:textId="2609B4FC" w:rsidR="0057755C" w:rsidRDefault="00495305" w:rsidP="005B58CF">
            <w:pPr>
              <w:pStyle w:val="Heading1"/>
              <w:outlineLvl w:val="0"/>
            </w:pPr>
            <w:r>
              <w:t>28</w:t>
            </w:r>
          </w:p>
        </w:tc>
        <w:tc>
          <w:tcPr>
            <w:tcW w:w="1620" w:type="dxa"/>
          </w:tcPr>
          <w:p w14:paraId="6E6E3632" w14:textId="77777777" w:rsidR="0057755C" w:rsidRDefault="0057755C" w:rsidP="0066027E"/>
        </w:tc>
        <w:tc>
          <w:tcPr>
            <w:tcW w:w="1800" w:type="dxa"/>
          </w:tcPr>
          <w:p w14:paraId="152214E0" w14:textId="77777777" w:rsidR="0057755C" w:rsidRDefault="0057755C" w:rsidP="0066027E"/>
        </w:tc>
        <w:tc>
          <w:tcPr>
            <w:tcW w:w="2520" w:type="dxa"/>
          </w:tcPr>
          <w:p w14:paraId="5787A0D4" w14:textId="77777777" w:rsidR="0057755C" w:rsidRDefault="0057755C" w:rsidP="0066027E"/>
        </w:tc>
        <w:tc>
          <w:tcPr>
            <w:tcW w:w="1790" w:type="dxa"/>
          </w:tcPr>
          <w:p w14:paraId="0931BB7D" w14:textId="77777777" w:rsidR="0057755C" w:rsidRDefault="0057755C" w:rsidP="0066027E"/>
        </w:tc>
      </w:tr>
    </w:tbl>
    <w:p w14:paraId="48224E69" w14:textId="3DA4B592" w:rsidR="00701FB5" w:rsidRDefault="00701FB5" w:rsidP="00701FB5"/>
    <w:p w14:paraId="6726DCEC" w14:textId="591260B7" w:rsidR="00701FB5" w:rsidRDefault="005B58CF" w:rsidP="005B58CF">
      <w:pPr>
        <w:jc w:val="center"/>
      </w:pPr>
      <w:r>
        <w:rPr>
          <w:noProof/>
        </w:rPr>
        <w:drawing>
          <wp:anchor distT="0" distB="0" distL="114300" distR="114300" simplePos="0" relativeHeight="251661312" behindDoc="0" locked="0" layoutInCell="1" hidden="0" allowOverlap="1" wp14:anchorId="1E6E2D61" wp14:editId="75B775B6">
            <wp:simplePos x="0" y="0"/>
            <wp:positionH relativeFrom="column">
              <wp:posOffset>235132</wp:posOffset>
            </wp:positionH>
            <wp:positionV relativeFrom="paragraph">
              <wp:posOffset>211455</wp:posOffset>
            </wp:positionV>
            <wp:extent cx="2514600" cy="2902585"/>
            <wp:effectExtent l="0" t="0" r="0" b="5715"/>
            <wp:wrapTopAndBottom distT="0" distB="0"/>
            <wp:docPr id="2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b="10372"/>
                    <a:stretch>
                      <a:fillRect/>
                    </a:stretch>
                  </pic:blipFill>
                  <pic:spPr>
                    <a:xfrm>
                      <a:off x="0" y="0"/>
                      <a:ext cx="2514600" cy="2902585"/>
                    </a:xfrm>
                    <a:prstGeom prst="rect">
                      <a:avLst/>
                    </a:prstGeom>
                    <a:ln/>
                  </pic:spPr>
                </pic:pic>
              </a:graphicData>
            </a:graphic>
          </wp:anchor>
        </w:drawing>
      </w:r>
      <w:r w:rsidR="00BE21A0">
        <w:rPr>
          <w:noProof/>
        </w:rPr>
        <w:drawing>
          <wp:anchor distT="0" distB="0" distL="114300" distR="114300" simplePos="0" relativeHeight="251662336" behindDoc="0" locked="0" layoutInCell="1" hidden="0" allowOverlap="1" wp14:anchorId="4DC65E1E" wp14:editId="00479892">
            <wp:simplePos x="0" y="0"/>
            <wp:positionH relativeFrom="column">
              <wp:posOffset>3048816</wp:posOffset>
            </wp:positionH>
            <wp:positionV relativeFrom="paragraph">
              <wp:posOffset>202565</wp:posOffset>
            </wp:positionV>
            <wp:extent cx="2514600" cy="2893695"/>
            <wp:effectExtent l="0" t="0" r="0" b="1905"/>
            <wp:wrapTopAndBottom distT="0" distB="0"/>
            <wp:docPr id="2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b="10629"/>
                    <a:stretch>
                      <a:fillRect/>
                    </a:stretch>
                  </pic:blipFill>
                  <pic:spPr>
                    <a:xfrm>
                      <a:off x="0" y="0"/>
                      <a:ext cx="2514600" cy="2893695"/>
                    </a:xfrm>
                    <a:prstGeom prst="rect">
                      <a:avLst/>
                    </a:prstGeom>
                    <a:ln/>
                  </pic:spPr>
                </pic:pic>
              </a:graphicData>
            </a:graphic>
          </wp:anchor>
        </w:drawing>
      </w:r>
      <w:r w:rsidR="00701FB5" w:rsidRPr="00701FB5">
        <w:rPr>
          <w:rFonts w:asciiTheme="majorHAnsi" w:eastAsiaTheme="majorEastAsia" w:hAnsiTheme="majorHAnsi" w:cstheme="majorBidi"/>
          <w:i/>
          <w:color w:val="910D28" w:themeColor="accent1"/>
          <w:szCs w:val="26"/>
        </w:rPr>
        <w:t>GRAPH A: Radius vs. Light Distance</w:t>
      </w:r>
      <w:r w:rsidR="00701FB5">
        <w:tab/>
      </w:r>
      <w:r>
        <w:tab/>
      </w:r>
      <w:r w:rsidR="00701FB5" w:rsidRPr="00701FB5">
        <w:rPr>
          <w:rFonts w:asciiTheme="majorHAnsi" w:eastAsiaTheme="majorEastAsia" w:hAnsiTheme="majorHAnsi" w:cstheme="majorBidi"/>
          <w:i/>
          <w:color w:val="910D28" w:themeColor="accent1"/>
          <w:szCs w:val="26"/>
        </w:rPr>
        <w:t>GRAPH B: Brightness vs. Light Distanc</w:t>
      </w:r>
      <w:r w:rsidR="0057755C">
        <w:rPr>
          <w:rFonts w:asciiTheme="majorHAnsi" w:eastAsiaTheme="majorEastAsia" w:hAnsiTheme="majorHAnsi" w:cstheme="majorBidi"/>
          <w:i/>
          <w:color w:val="910D28" w:themeColor="accent1"/>
          <w:szCs w:val="26"/>
        </w:rPr>
        <w:t>e</w:t>
      </w:r>
    </w:p>
    <w:p w14:paraId="7EF254CA" w14:textId="77777777" w:rsidR="00B728D6" w:rsidRDefault="00B728D6">
      <w:pPr>
        <w:spacing w:after="160" w:line="259" w:lineRule="auto"/>
        <w:rPr>
          <w:rFonts w:asciiTheme="majorHAnsi" w:eastAsiaTheme="majorEastAsia" w:hAnsiTheme="majorHAnsi" w:cstheme="majorBidi"/>
          <w:i/>
          <w:color w:val="910D28" w:themeColor="accent1"/>
          <w:szCs w:val="26"/>
        </w:rPr>
      </w:pPr>
      <w:r>
        <w:rPr>
          <w:rFonts w:asciiTheme="majorHAnsi" w:eastAsiaTheme="majorEastAsia" w:hAnsiTheme="majorHAnsi" w:cstheme="majorBidi"/>
          <w:i/>
          <w:color w:val="910D28" w:themeColor="accent1"/>
          <w:szCs w:val="26"/>
        </w:rPr>
        <w:br w:type="page"/>
      </w:r>
    </w:p>
    <w:p w14:paraId="7757BDB5" w14:textId="7CC36D55" w:rsidR="00701FB5" w:rsidRDefault="00B728D6" w:rsidP="00701FB5">
      <w:r>
        <w:rPr>
          <w:rFonts w:asciiTheme="majorHAnsi" w:eastAsiaTheme="majorEastAsia" w:hAnsiTheme="majorHAnsi" w:cstheme="majorBidi"/>
          <w:i/>
          <w:noProof/>
          <w:color w:val="910D28" w:themeColor="accent1"/>
          <w:szCs w:val="26"/>
        </w:rPr>
        <w:lastRenderedPageBreak/>
        <mc:AlternateContent>
          <mc:Choice Requires="wpg">
            <w:drawing>
              <wp:anchor distT="0" distB="0" distL="114300" distR="114300" simplePos="0" relativeHeight="251658238" behindDoc="0" locked="0" layoutInCell="1" allowOverlap="1" wp14:anchorId="3E788465" wp14:editId="0131DF5B">
                <wp:simplePos x="0" y="0"/>
                <wp:positionH relativeFrom="column">
                  <wp:posOffset>-171880</wp:posOffset>
                </wp:positionH>
                <wp:positionV relativeFrom="paragraph">
                  <wp:posOffset>-1882622</wp:posOffset>
                </wp:positionV>
                <wp:extent cx="4521835" cy="5292725"/>
                <wp:effectExtent l="0" t="0" r="0" b="3175"/>
                <wp:wrapNone/>
                <wp:docPr id="29" name="Group 29"/>
                <wp:cNvGraphicFramePr/>
                <a:graphic xmlns:a="http://schemas.openxmlformats.org/drawingml/2006/main">
                  <a:graphicData uri="http://schemas.microsoft.com/office/word/2010/wordprocessingGroup">
                    <wpg:wgp>
                      <wpg:cNvGrpSpPr/>
                      <wpg:grpSpPr>
                        <a:xfrm>
                          <a:off x="0" y="0"/>
                          <a:ext cx="4521835" cy="5292725"/>
                          <a:chOff x="0" y="0"/>
                          <a:chExt cx="4521835" cy="5293088"/>
                        </a:xfrm>
                      </wpg:grpSpPr>
                      <pic:pic xmlns:pic="http://schemas.openxmlformats.org/drawingml/2006/picture">
                        <pic:nvPicPr>
                          <pic:cNvPr id="245" name="image8.png"/>
                          <pic:cNvPicPr/>
                        </pic:nvPicPr>
                        <pic:blipFill>
                          <a:blip r:embed="rId9"/>
                          <a:srcRect b="10372"/>
                          <a:stretch>
                            <a:fillRect/>
                          </a:stretch>
                        </pic:blipFill>
                        <pic:spPr>
                          <a:xfrm>
                            <a:off x="0" y="2390503"/>
                            <a:ext cx="2514600" cy="2902585"/>
                          </a:xfrm>
                          <a:prstGeom prst="rect">
                            <a:avLst/>
                          </a:prstGeom>
                          <a:ln/>
                        </pic:spPr>
                      </pic:pic>
                      <wps:wsp>
                        <wps:cNvPr id="237" name="Arc 237"/>
                        <wps:cNvSpPr/>
                        <wps:spPr>
                          <a:xfrm rot="10800000">
                            <a:off x="241300" y="0"/>
                            <a:ext cx="4280535" cy="5084445"/>
                          </a:xfrm>
                          <a:prstGeom prst="arc">
                            <a:avLst>
                              <a:gd name="adj1" fmla="val 16317351"/>
                              <a:gd name="adj2" fmla="val 21528063"/>
                            </a:avLst>
                          </a:prstGeom>
                          <a:noFill/>
                          <a:ln w="25400" cap="flat" cmpd="sng">
                            <a:solidFill>
                              <a:srgbClr val="FF0000"/>
                            </a:solidFill>
                            <a:prstDash val="solid"/>
                            <a:round/>
                            <a:headEnd type="none" w="sm" len="sm"/>
                            <a:tailEnd type="none" w="sm" len="sm"/>
                          </a:ln>
                        </wps:spPr>
                        <wps:txbx>
                          <w:txbxContent>
                            <w:p w14:paraId="47BB7EE2" w14:textId="77777777" w:rsidR="00701FB5" w:rsidRDefault="00701FB5" w:rsidP="00701FB5">
                              <w:pPr>
                                <w:textDirection w:val="btLr"/>
                              </w:pPr>
                            </w:p>
                          </w:txbxContent>
                        </wps:txbx>
                        <wps:bodyPr spcFirstLastPara="1" wrap="square" lIns="91425" tIns="91425" rIns="91425" bIns="91425" anchor="ctr" anchorCtr="0">
                          <a:noAutofit/>
                        </wps:bodyPr>
                      </wps:wsp>
                    </wpg:wgp>
                  </a:graphicData>
                </a:graphic>
              </wp:anchor>
            </w:drawing>
          </mc:Choice>
          <mc:Fallback>
            <w:pict>
              <v:group w14:anchorId="3E788465" id="Group 29" o:spid="_x0000_s1038" style="position:absolute;margin-left:-13.55pt;margin-top:-148.25pt;width:356.05pt;height:416.75pt;z-index:251658238" coordsize="45218,52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39" type="#_x0000_t75" style="position:absolute;top:23905;width:25146;height:29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">
                  <v:imagedata r:id="rId10" o:title="" cropbottom="6797f"/>
                </v:shape>
                <v:shape id="Arc 237" o:spid="_x0000_s1040" style="position:absolute;left:2413;width:42805;height:50844;rotation:180;visibility:visible;mso-wrap-style:square;v-text-anchor:middle" coordsize="4280535,5084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" adj="-11796480,,5400" path="m2227011,2089nsc3359794,56667,4260231,1151013,4280203,2497437r-2139935,44786l2227011,2089xem2227011,2089nfc3359794,56667,4260231,1151013,4280203,2497437e" filled="f" strokecolor="red" strokeweight="2pt">
                  <v:stroke startarrowwidth="narrow" startarrowlength="short" endarrowwidth="narrow" endarrowlength="short" joinstyle="round"/>
                  <v:formulas/>
                  <v:path arrowok="t" o:connecttype="custom" o:connectlocs="2227011,2089;4280203,2497437" o:connectangles="0,0" textboxrect="0,0,4280535,5084445"/>
                  <v:textbox inset="2.53958mm,2.53958mm,2.53958mm,2.53958mm">
                    <w:txbxContent>
                      <w:p w14:paraId="47BB7EE2" w14:textId="77777777" w:rsidR="00701FB5" w:rsidRDefault="00701FB5" w:rsidP="00701FB5">
                        <w:pPr>
                          <w:textDirection w:val="btLr"/>
                        </w:pPr>
                      </w:p>
                    </w:txbxContent>
                  </v:textbox>
                </v:shape>
              </v:group>
            </w:pict>
          </mc:Fallback>
        </mc:AlternateContent>
      </w:r>
      <w:r w:rsidR="00701FB5" w:rsidRPr="00701FB5">
        <w:rPr>
          <w:rFonts w:asciiTheme="majorHAnsi" w:eastAsiaTheme="majorEastAsia" w:hAnsiTheme="majorHAnsi" w:cstheme="majorBidi"/>
          <w:i/>
          <w:color w:val="910D28" w:themeColor="accent1"/>
          <w:szCs w:val="26"/>
        </w:rPr>
        <w:t xml:space="preserve">GRAPH C: An </w:t>
      </w:r>
      <w:r w:rsidR="0035483B">
        <w:rPr>
          <w:rFonts w:asciiTheme="majorHAnsi" w:eastAsiaTheme="majorEastAsia" w:hAnsiTheme="majorHAnsi" w:cstheme="majorBidi"/>
          <w:i/>
          <w:color w:val="910D28" w:themeColor="accent1"/>
          <w:szCs w:val="26"/>
        </w:rPr>
        <w:t>INVERSE</w:t>
      </w:r>
      <w:r w:rsidR="00701FB5" w:rsidRPr="00701FB5">
        <w:rPr>
          <w:rFonts w:asciiTheme="majorHAnsi" w:eastAsiaTheme="majorEastAsia" w:hAnsiTheme="majorHAnsi" w:cstheme="majorBidi"/>
          <w:i/>
          <w:color w:val="910D28" w:themeColor="accent1"/>
          <w:szCs w:val="26"/>
        </w:rPr>
        <w:t xml:space="preserve"> </w:t>
      </w:r>
      <w:r w:rsidR="00B96EC6">
        <w:rPr>
          <w:rFonts w:asciiTheme="majorHAnsi" w:eastAsiaTheme="majorEastAsia" w:hAnsiTheme="majorHAnsi" w:cstheme="majorBidi"/>
          <w:i/>
          <w:color w:val="910D28" w:themeColor="accent1"/>
          <w:szCs w:val="26"/>
        </w:rPr>
        <w:t>R</w:t>
      </w:r>
      <w:r w:rsidR="00701FB5" w:rsidRPr="00701FB5">
        <w:rPr>
          <w:rFonts w:asciiTheme="majorHAnsi" w:eastAsiaTheme="majorEastAsia" w:hAnsiTheme="majorHAnsi" w:cstheme="majorBidi"/>
          <w:i/>
          <w:color w:val="910D28" w:themeColor="accent1"/>
          <w:szCs w:val="26"/>
        </w:rPr>
        <w:t>elationship</w:t>
      </w:r>
      <w:r w:rsidR="00701FB5">
        <w:tab/>
      </w:r>
      <w:r w:rsidR="00701FB5">
        <w:tab/>
      </w:r>
      <w:r w:rsidR="0026508F">
        <w:tab/>
      </w:r>
      <w:r w:rsidR="00701FB5" w:rsidRPr="00701FB5">
        <w:rPr>
          <w:rFonts w:asciiTheme="majorHAnsi" w:eastAsiaTheme="majorEastAsia" w:hAnsiTheme="majorHAnsi" w:cstheme="majorBidi"/>
          <w:i/>
          <w:color w:val="910D28" w:themeColor="accent1"/>
          <w:szCs w:val="26"/>
        </w:rPr>
        <w:t xml:space="preserve">GRAPH D: A </w:t>
      </w:r>
      <w:r w:rsidR="0035483B">
        <w:rPr>
          <w:rFonts w:asciiTheme="majorHAnsi" w:eastAsiaTheme="majorEastAsia" w:hAnsiTheme="majorHAnsi" w:cstheme="majorBidi"/>
          <w:i/>
          <w:color w:val="910D28" w:themeColor="accent1"/>
          <w:szCs w:val="26"/>
        </w:rPr>
        <w:t>DIRECT</w:t>
      </w:r>
      <w:r w:rsidR="00701FB5" w:rsidRPr="00701FB5">
        <w:rPr>
          <w:rFonts w:asciiTheme="majorHAnsi" w:eastAsiaTheme="majorEastAsia" w:hAnsiTheme="majorHAnsi" w:cstheme="majorBidi"/>
          <w:i/>
          <w:color w:val="910D28" w:themeColor="accent1"/>
          <w:szCs w:val="26"/>
        </w:rPr>
        <w:t xml:space="preserve"> </w:t>
      </w:r>
      <w:r w:rsidR="00B96EC6">
        <w:rPr>
          <w:rFonts w:asciiTheme="majorHAnsi" w:eastAsiaTheme="majorEastAsia" w:hAnsiTheme="majorHAnsi" w:cstheme="majorBidi"/>
          <w:i/>
          <w:color w:val="910D28" w:themeColor="accent1"/>
          <w:szCs w:val="26"/>
        </w:rPr>
        <w:t>R</w:t>
      </w:r>
      <w:r w:rsidR="00701FB5" w:rsidRPr="00701FB5">
        <w:rPr>
          <w:rFonts w:asciiTheme="majorHAnsi" w:eastAsiaTheme="majorEastAsia" w:hAnsiTheme="majorHAnsi" w:cstheme="majorBidi"/>
          <w:i/>
          <w:color w:val="910D28" w:themeColor="accent1"/>
          <w:szCs w:val="26"/>
        </w:rPr>
        <w:t>elationship</w:t>
      </w:r>
    </w:p>
    <w:p w14:paraId="1CD11E86" w14:textId="3435C005" w:rsidR="00BE21A0" w:rsidRDefault="0057755C" w:rsidP="00701FB5">
      <w:r w:rsidRPr="00293297">
        <w:rPr>
          <w:i/>
          <w:iCs/>
          <w:noProof/>
        </w:rPr>
        <mc:AlternateContent>
          <mc:Choice Requires="wpg">
            <w:drawing>
              <wp:anchor distT="0" distB="0" distL="114300" distR="114300" simplePos="0" relativeHeight="251659263" behindDoc="0" locked="0" layoutInCell="1" allowOverlap="1" wp14:anchorId="58BC6330" wp14:editId="069623FE">
                <wp:simplePos x="0" y="0"/>
                <wp:positionH relativeFrom="column">
                  <wp:posOffset>2969622</wp:posOffset>
                </wp:positionH>
                <wp:positionV relativeFrom="paragraph">
                  <wp:posOffset>214902</wp:posOffset>
                </wp:positionV>
                <wp:extent cx="2514600" cy="2893695"/>
                <wp:effectExtent l="0" t="0" r="0" b="1905"/>
                <wp:wrapTopAndBottom/>
                <wp:docPr id="30" name="Group 30"/>
                <wp:cNvGraphicFramePr/>
                <a:graphic xmlns:a="http://schemas.openxmlformats.org/drawingml/2006/main">
                  <a:graphicData uri="http://schemas.microsoft.com/office/word/2010/wordprocessingGroup">
                    <wpg:wgp>
                      <wpg:cNvGrpSpPr/>
                      <wpg:grpSpPr>
                        <a:xfrm>
                          <a:off x="0" y="0"/>
                          <a:ext cx="2514600" cy="2893695"/>
                          <a:chOff x="261260" y="0"/>
                          <a:chExt cx="2514600" cy="2893695"/>
                        </a:xfrm>
                      </wpg:grpSpPr>
                      <pic:pic xmlns:pic="http://schemas.openxmlformats.org/drawingml/2006/picture">
                        <pic:nvPicPr>
                          <pic:cNvPr id="242" name="image8.png"/>
                          <pic:cNvPicPr/>
                        </pic:nvPicPr>
                        <pic:blipFill>
                          <a:blip r:embed="rId9"/>
                          <a:srcRect b="10629"/>
                          <a:stretch>
                            <a:fillRect/>
                          </a:stretch>
                        </pic:blipFill>
                        <pic:spPr>
                          <a:xfrm>
                            <a:off x="261260" y="0"/>
                            <a:ext cx="2514600" cy="2893695"/>
                          </a:xfrm>
                          <a:prstGeom prst="rect">
                            <a:avLst/>
                          </a:prstGeom>
                          <a:ln/>
                        </pic:spPr>
                      </pic:pic>
                      <wps:wsp>
                        <wps:cNvPr id="240" name="Straight Arrow Connector 240"/>
                        <wps:cNvCnPr/>
                        <wps:spPr>
                          <a:xfrm rot="10800000" flipH="1">
                            <a:off x="456840" y="829129"/>
                            <a:ext cx="2108200" cy="1993265"/>
                          </a:xfrm>
                          <a:prstGeom prst="straightConnector1">
                            <a:avLst/>
                          </a:prstGeom>
                          <a:noFill/>
                          <a:ln w="25400" cap="flat" cmpd="sng">
                            <a:solidFill>
                              <a:srgbClr val="FF0000"/>
                            </a:solidFill>
                            <a:prstDash val="solid"/>
                            <a:round/>
                            <a:headEnd type="none" w="sm" len="sm"/>
                            <a:tailEnd type="none" w="sm" len="sm"/>
                          </a:ln>
                        </wps:spPr>
                        <wps:bodyPr/>
                      </wps:wsp>
                    </wpg:wgp>
                  </a:graphicData>
                </a:graphic>
              </wp:anchor>
            </w:drawing>
          </mc:Choice>
          <mc:Fallback>
            <w:pict>
              <v:group w14:anchorId="124CD542" id="Group 30" o:spid="_x0000_s1026" style="position:absolute;margin-left:233.85pt;margin-top:16.9pt;width:198pt;height:227.85pt;z-index:251659263" coordorigin="2612" coordsize="25146,28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">
                <v:shape id="image8.png" o:spid="_x0000_s1027" type="#_x0000_t75" style="position:absolute;left:2612;width:25146;height:28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">
                  <v:imagedata r:id="rId11" o:title="" cropbottom="6966f"/>
                </v:shape>
                <v:shapetype id="_x0000_t32" coordsize="21600,21600" o:spt="32" o:oned="t" path="m,l21600,21600e" filled="f">
                  <v:path arrowok="t" fillok="f" o:connecttype="none"/>
                  <o:lock v:ext="edit" shapetype="t"/>
                </v:shapetype>
                <v:shape id="Straight Arrow Connector 240" o:spid="_x0000_s1028" type="#_x0000_t32" style="position:absolute;left:4568;top:8291;width:21082;height:199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" strokecolor="red" strokeweight="2pt">
                  <v:stroke startarrowwidth="narrow" startarrowlength="short" endarrowwidth="narrow" endarrowlength="short"/>
                </v:shape>
                <w10:wrap type="topAndBottom"/>
              </v:group>
            </w:pict>
          </mc:Fallback>
        </mc:AlternateContent>
      </w:r>
      <w:r w:rsidR="00701FB5" w:rsidRPr="00293297">
        <w:rPr>
          <w:i/>
          <w:iCs/>
        </w:rPr>
        <w:t>y ~ 1/x</w:t>
      </w:r>
      <w:r w:rsidR="00701FB5">
        <w:t xml:space="preserve"> </w:t>
      </w:r>
      <w:r w:rsidR="00293297">
        <w:tab/>
        <w:t>; y decreases as x increases</w:t>
      </w:r>
      <w:r w:rsidR="00701FB5">
        <w:tab/>
      </w:r>
      <w:r w:rsidR="00293297">
        <w:tab/>
      </w:r>
      <w:r w:rsidR="0026508F">
        <w:tab/>
      </w:r>
      <w:r w:rsidR="00701FB5" w:rsidRPr="00293297">
        <w:rPr>
          <w:i/>
          <w:iCs/>
        </w:rPr>
        <w:t>y ~ x</w:t>
      </w:r>
      <w:r w:rsidR="00293297">
        <w:t xml:space="preserve"> ; y increases as x increases</w:t>
      </w:r>
    </w:p>
    <w:p w14:paraId="24A13C4E" w14:textId="77777777" w:rsidR="0026508F" w:rsidRDefault="0026508F" w:rsidP="00BE21A0">
      <w:pPr>
        <w:rPr>
          <w:rFonts w:asciiTheme="majorHAnsi" w:eastAsiaTheme="majorEastAsia" w:hAnsiTheme="majorHAnsi" w:cstheme="majorBidi"/>
          <w:b/>
          <w:color w:val="910D28" w:themeColor="accent1"/>
          <w:szCs w:val="32"/>
          <w:shd w:val="clear" w:color="auto" w:fill="FFFFFF"/>
        </w:rPr>
      </w:pPr>
    </w:p>
    <w:p w14:paraId="50BC7654" w14:textId="48EF6FCF" w:rsidR="00BE21A0" w:rsidRDefault="00BE21A0" w:rsidP="00BE21A0">
      <w:r w:rsidRPr="00701FB5">
        <w:rPr>
          <w:rFonts w:asciiTheme="majorHAnsi" w:eastAsiaTheme="majorEastAsia" w:hAnsiTheme="majorHAnsi" w:cstheme="majorBidi"/>
          <w:b/>
          <w:color w:val="910D28" w:themeColor="accent1"/>
          <w:szCs w:val="32"/>
          <w:shd w:val="clear" w:color="auto" w:fill="FFFFFF"/>
        </w:rPr>
        <w:t>EXPLAIN</w:t>
      </w:r>
    </w:p>
    <w:p w14:paraId="7AB1D50D" w14:textId="77AF080C" w:rsidR="00701FB5" w:rsidRDefault="00701FB5" w:rsidP="00FD0C38">
      <w:pPr>
        <w:pStyle w:val="ListParagraph"/>
        <w:numPr>
          <w:ilvl w:val="0"/>
          <w:numId w:val="32"/>
        </w:numPr>
        <w:ind w:left="360"/>
      </w:pPr>
      <w:r w:rsidRPr="00701FB5">
        <w:t xml:space="preserve">Look at Graph A. As the distance between </w:t>
      </w:r>
      <w:r w:rsidR="0035483B">
        <w:t>a</w:t>
      </w:r>
      <w:r w:rsidRPr="00701FB5">
        <w:t xml:space="preserve"> flashlight and </w:t>
      </w:r>
      <w:r w:rsidR="0035483B">
        <w:t>a</w:t>
      </w:r>
      <w:r w:rsidRPr="00701FB5">
        <w:t xml:space="preserve"> surface increases, does the light circle </w:t>
      </w:r>
      <w:r w:rsidR="0035483B">
        <w:t xml:space="preserve">RADIUS </w:t>
      </w:r>
      <w:r w:rsidRPr="00701FB5">
        <w:t>increase or decrease?</w:t>
      </w:r>
    </w:p>
    <w:p w14:paraId="569B0903" w14:textId="15BFCAA0" w:rsidR="00B728D6" w:rsidRPr="0025561E" w:rsidRDefault="001E13C6" w:rsidP="0025561E">
      <w:pPr>
        <w:pStyle w:val="BodyText"/>
        <w:rPr>
          <w:color w:val="910D28" w:themeColor="accent5"/>
          <w:sz w:val="22"/>
          <w:szCs w:val="20"/>
        </w:rPr>
      </w:pPr>
      <w:r w:rsidRPr="0025561E">
        <w:rPr>
          <w:color w:val="910D28" w:themeColor="accent5"/>
          <w:sz w:val="22"/>
          <w:szCs w:val="20"/>
        </w:rPr>
        <w:t>Slide</w:t>
      </w:r>
      <w:r w:rsidR="005B58CF">
        <w:rPr>
          <w:color w:val="910D28" w:themeColor="accent5"/>
          <w:sz w:val="22"/>
          <w:szCs w:val="20"/>
        </w:rPr>
        <w:t>s</w:t>
      </w:r>
      <w:r w:rsidRPr="0025561E">
        <w:rPr>
          <w:color w:val="910D28" w:themeColor="accent5"/>
          <w:sz w:val="22"/>
          <w:szCs w:val="20"/>
        </w:rPr>
        <w:t xml:space="preserve"> 11 and 12. </w:t>
      </w:r>
      <w:r w:rsidR="00B728D6" w:rsidRPr="0025561E">
        <w:rPr>
          <w:color w:val="910D28" w:themeColor="accent5"/>
          <w:sz w:val="22"/>
          <w:szCs w:val="20"/>
        </w:rPr>
        <w:t xml:space="preserve">Graph A should show that as the distance between a flashlight and a surface increases the light circle RADIUS increases </w:t>
      </w:r>
    </w:p>
    <w:p w14:paraId="2F3841C7" w14:textId="4CFCCDFD" w:rsidR="00701FB5" w:rsidRDefault="00701FB5" w:rsidP="00FD0C38">
      <w:pPr>
        <w:pStyle w:val="ListParagraph"/>
        <w:numPr>
          <w:ilvl w:val="0"/>
          <w:numId w:val="32"/>
        </w:numPr>
        <w:ind w:left="360"/>
      </w:pPr>
      <w:r w:rsidRPr="00701FB5">
        <w:t xml:space="preserve">Does Graph A look more like Graph </w:t>
      </w:r>
      <w:r w:rsidR="002817F7">
        <w:t>C</w:t>
      </w:r>
      <w:r w:rsidRPr="00701FB5">
        <w:t xml:space="preserve"> or Graph </w:t>
      </w:r>
      <w:r w:rsidR="002817F7">
        <w:t>D</w:t>
      </w:r>
      <w:r w:rsidRPr="00701FB5">
        <w:t xml:space="preserve">? </w:t>
      </w:r>
    </w:p>
    <w:p w14:paraId="0F37456B" w14:textId="266D1128" w:rsidR="00B728D6" w:rsidRPr="0025561E" w:rsidRDefault="001E13C6" w:rsidP="00B728D6">
      <w:pPr>
        <w:pStyle w:val="BodyText"/>
        <w:rPr>
          <w:color w:val="910D28" w:themeColor="accent5"/>
          <w:sz w:val="22"/>
          <w:szCs w:val="20"/>
        </w:rPr>
      </w:pPr>
      <w:r w:rsidRPr="0025561E">
        <w:rPr>
          <w:color w:val="910D28" w:themeColor="accent5"/>
          <w:sz w:val="22"/>
          <w:szCs w:val="20"/>
        </w:rPr>
        <w:t xml:space="preserve">Slide 11. </w:t>
      </w:r>
      <w:r w:rsidR="00B728D6" w:rsidRPr="0025561E">
        <w:rPr>
          <w:color w:val="910D28" w:themeColor="accent5"/>
          <w:sz w:val="22"/>
          <w:szCs w:val="20"/>
        </w:rPr>
        <w:t>Graph A should look more like Graph D.  </w:t>
      </w:r>
    </w:p>
    <w:p w14:paraId="1C4047DC" w14:textId="5BAC9EE1" w:rsidR="00701FB5" w:rsidRDefault="0035483B" w:rsidP="00FD0C38">
      <w:pPr>
        <w:pStyle w:val="ListParagraph"/>
        <w:numPr>
          <w:ilvl w:val="0"/>
          <w:numId w:val="32"/>
        </w:numPr>
        <w:ind w:left="360"/>
      </w:pPr>
      <w:r>
        <w:t>Based on your previous answer</w:t>
      </w:r>
      <w:r w:rsidR="00293297">
        <w:t>s</w:t>
      </w:r>
      <w:r w:rsidR="00701FB5" w:rsidRPr="00701FB5">
        <w:t>, does Graph A show a DIRECT or INVERSE relationship?</w:t>
      </w:r>
    </w:p>
    <w:p w14:paraId="7ED9CCB0" w14:textId="4A1BC148" w:rsidR="00B728D6" w:rsidRPr="0025561E" w:rsidRDefault="001E13C6" w:rsidP="00B728D6">
      <w:pPr>
        <w:pStyle w:val="BodyText"/>
        <w:rPr>
          <w:color w:val="910D28" w:themeColor="accent5"/>
          <w:sz w:val="22"/>
          <w:szCs w:val="20"/>
        </w:rPr>
      </w:pPr>
      <w:r w:rsidRPr="0025561E">
        <w:rPr>
          <w:color w:val="910D28" w:themeColor="accent5"/>
          <w:sz w:val="22"/>
          <w:szCs w:val="20"/>
        </w:rPr>
        <w:t xml:space="preserve">Slide 11 and 12. </w:t>
      </w:r>
      <w:r w:rsidR="00B728D6" w:rsidRPr="0025561E">
        <w:rPr>
          <w:color w:val="910D28" w:themeColor="accent5"/>
          <w:sz w:val="22"/>
          <w:szCs w:val="20"/>
        </w:rPr>
        <w:t>Graph A shows a DIRECT relationship, like Graph D does. </w:t>
      </w:r>
    </w:p>
    <w:p w14:paraId="69119138" w14:textId="4458A592" w:rsidR="00701FB5" w:rsidRDefault="00701FB5" w:rsidP="00FD0C38">
      <w:pPr>
        <w:pStyle w:val="ListParagraph"/>
        <w:numPr>
          <w:ilvl w:val="0"/>
          <w:numId w:val="32"/>
        </w:numPr>
        <w:ind w:left="360"/>
      </w:pPr>
      <w:r w:rsidRPr="00701FB5">
        <w:t>As the distance between the flashlight and the surface increases, does the AREA of a light circle increase or decrease? Is that a DIRECT or an INVERSE relationship with light distance?</w:t>
      </w:r>
    </w:p>
    <w:p w14:paraId="1F234139" w14:textId="5B2B47C4" w:rsidR="00B728D6" w:rsidRPr="0025561E" w:rsidRDefault="001E13C6" w:rsidP="00B728D6">
      <w:pPr>
        <w:pStyle w:val="BodyText"/>
        <w:rPr>
          <w:color w:val="910D28" w:themeColor="accent5"/>
          <w:sz w:val="22"/>
          <w:szCs w:val="20"/>
        </w:rPr>
      </w:pPr>
      <w:r w:rsidRPr="0025561E">
        <w:rPr>
          <w:color w:val="910D28" w:themeColor="accent5"/>
          <w:sz w:val="22"/>
          <w:szCs w:val="20"/>
        </w:rPr>
        <w:t xml:space="preserve">Slide 11 and 12. </w:t>
      </w:r>
      <w:r w:rsidR="00B728D6" w:rsidRPr="0025561E">
        <w:rPr>
          <w:color w:val="910D28" w:themeColor="accent5"/>
          <w:sz w:val="22"/>
          <w:szCs w:val="20"/>
        </w:rPr>
        <w:t>As the distance between the flashlight and the surface increases, the AREA of a light circle increases. That is a DIRECT relationship (like radius)</w:t>
      </w:r>
      <w:r w:rsidR="00AC2A83" w:rsidRPr="0025561E">
        <w:rPr>
          <w:color w:val="910D28" w:themeColor="accent5"/>
          <w:sz w:val="22"/>
          <w:szCs w:val="20"/>
        </w:rPr>
        <w:t>.</w:t>
      </w:r>
      <w:r w:rsidR="00B728D6" w:rsidRPr="0025561E">
        <w:rPr>
          <w:color w:val="910D28" w:themeColor="accent5"/>
          <w:sz w:val="22"/>
          <w:szCs w:val="20"/>
        </w:rPr>
        <w:t> </w:t>
      </w:r>
    </w:p>
    <w:p w14:paraId="61FD0A6D" w14:textId="0C11AFBB" w:rsidR="00701FB5" w:rsidRDefault="00701FB5" w:rsidP="00FD0C38">
      <w:pPr>
        <w:pStyle w:val="ListParagraph"/>
        <w:numPr>
          <w:ilvl w:val="0"/>
          <w:numId w:val="32"/>
        </w:numPr>
        <w:ind w:left="360"/>
      </w:pPr>
      <w:r w:rsidRPr="00701FB5">
        <w:t xml:space="preserve">Now switch to Graph B. As the distance between the flashlight and the surface increases, does the BRIGHTNESS of the light circle increase or decrease? </w:t>
      </w:r>
    </w:p>
    <w:p w14:paraId="0AA6E0CC" w14:textId="6FEEFAB0" w:rsidR="00B728D6" w:rsidRPr="0025561E" w:rsidRDefault="001E13C6" w:rsidP="00B728D6">
      <w:pPr>
        <w:pStyle w:val="BodyText"/>
        <w:rPr>
          <w:color w:val="910D28" w:themeColor="accent5"/>
          <w:sz w:val="22"/>
          <w:szCs w:val="20"/>
        </w:rPr>
      </w:pPr>
      <w:r w:rsidRPr="0025561E">
        <w:rPr>
          <w:color w:val="910D28" w:themeColor="accent5"/>
          <w:sz w:val="22"/>
          <w:szCs w:val="20"/>
        </w:rPr>
        <w:t xml:space="preserve">Slide 11 and 12. </w:t>
      </w:r>
      <w:r w:rsidR="00B728D6" w:rsidRPr="0025561E">
        <w:rPr>
          <w:color w:val="910D28" w:themeColor="accent5"/>
          <w:sz w:val="22"/>
          <w:szCs w:val="20"/>
        </w:rPr>
        <w:t xml:space="preserve">As shown in Graph B, </w:t>
      </w:r>
      <w:r w:rsidR="004D1E2A" w:rsidRPr="0025561E">
        <w:rPr>
          <w:color w:val="910D28" w:themeColor="accent5"/>
          <w:sz w:val="22"/>
          <w:szCs w:val="20"/>
        </w:rPr>
        <w:t>when</w:t>
      </w:r>
      <w:r w:rsidR="00B728D6" w:rsidRPr="0025561E">
        <w:rPr>
          <w:color w:val="910D28" w:themeColor="accent5"/>
          <w:sz w:val="22"/>
          <w:szCs w:val="20"/>
        </w:rPr>
        <w:t xml:space="preserve"> the distance between the flashlight and the surface increases, the BRIGHTNESS of the light circle decreases. </w:t>
      </w:r>
    </w:p>
    <w:p w14:paraId="02CE6430" w14:textId="178A10A9" w:rsidR="00701FB5" w:rsidRDefault="00701FB5" w:rsidP="00FD0C38">
      <w:pPr>
        <w:pStyle w:val="ListParagraph"/>
        <w:numPr>
          <w:ilvl w:val="0"/>
          <w:numId w:val="32"/>
        </w:numPr>
        <w:ind w:left="360"/>
      </w:pPr>
      <w:r w:rsidRPr="00701FB5">
        <w:lastRenderedPageBreak/>
        <w:t xml:space="preserve">Compare </w:t>
      </w:r>
      <w:r w:rsidR="0035483B">
        <w:t>your</w:t>
      </w:r>
      <w:r w:rsidRPr="00701FB5">
        <w:t xml:space="preserve"> BRIGHTNESS graph (Graph B) to </w:t>
      </w:r>
      <w:r w:rsidR="008C3C30">
        <w:t>G</w:t>
      </w:r>
      <w:r w:rsidRPr="00701FB5">
        <w:t xml:space="preserve">raphs C and D. </w:t>
      </w:r>
      <w:r w:rsidR="00B56A94">
        <w:t>Does</w:t>
      </w:r>
      <w:r w:rsidRPr="00701FB5">
        <w:t xml:space="preserve"> the brightness of a light circle </w:t>
      </w:r>
      <w:r w:rsidR="00B56A94">
        <w:t xml:space="preserve">have a </w:t>
      </w:r>
      <w:r w:rsidRPr="00701FB5">
        <w:t>DIRECT or INVERSE relat</w:t>
      </w:r>
      <w:r w:rsidR="00B56A94">
        <w:t>ionship</w:t>
      </w:r>
      <w:r w:rsidRPr="00701FB5">
        <w:t xml:space="preserve"> </w:t>
      </w:r>
      <w:r w:rsidR="00B56A94">
        <w:t xml:space="preserve">with </w:t>
      </w:r>
      <w:r w:rsidRPr="00701FB5">
        <w:t>the distance of a flashlight from the surface?</w:t>
      </w:r>
    </w:p>
    <w:p w14:paraId="4003EE20" w14:textId="76B71391" w:rsidR="00B728D6" w:rsidRPr="0025561E" w:rsidRDefault="001E13C6" w:rsidP="0025561E">
      <w:pPr>
        <w:pStyle w:val="BodyText"/>
        <w:rPr>
          <w:color w:val="910D28" w:themeColor="accent5"/>
          <w:sz w:val="22"/>
          <w:szCs w:val="20"/>
        </w:rPr>
      </w:pPr>
      <w:r w:rsidRPr="0025561E">
        <w:rPr>
          <w:color w:val="910D28" w:themeColor="accent5"/>
          <w:sz w:val="22"/>
          <w:szCs w:val="20"/>
        </w:rPr>
        <w:t xml:space="preserve">Slide 11. </w:t>
      </w:r>
      <w:r w:rsidR="00B728D6" w:rsidRPr="0025561E">
        <w:rPr>
          <w:color w:val="910D28" w:themeColor="accent5"/>
          <w:sz w:val="22"/>
          <w:szCs w:val="20"/>
        </w:rPr>
        <w:t xml:space="preserve">Graph B looks like </w:t>
      </w:r>
      <w:r w:rsidR="008C3C30">
        <w:rPr>
          <w:color w:val="910D28" w:themeColor="accent5"/>
          <w:sz w:val="22"/>
          <w:szCs w:val="20"/>
        </w:rPr>
        <w:t>G</w:t>
      </w:r>
      <w:r w:rsidR="00B728D6" w:rsidRPr="0025561E">
        <w:rPr>
          <w:color w:val="910D28" w:themeColor="accent5"/>
          <w:sz w:val="22"/>
          <w:szCs w:val="20"/>
        </w:rPr>
        <w:t>raph C, so the brightness of a light circle has an INVERSE relationship with the distance of a flashlight from the surface. This should match what students saw qualitatively as they collected data.</w:t>
      </w:r>
    </w:p>
    <w:p w14:paraId="1F1F7EF3" w14:textId="77777777" w:rsidR="00B96EC6" w:rsidRDefault="00B96EC6" w:rsidP="00701FB5"/>
    <w:p w14:paraId="7A5F5A24" w14:textId="77777777" w:rsidR="00B96EC6" w:rsidRDefault="00B96EC6" w:rsidP="00701FB5"/>
    <w:p w14:paraId="6046A88A" w14:textId="0A37FDA5" w:rsidR="00701FB5" w:rsidRDefault="00701FB5" w:rsidP="00FD0C38">
      <w:pPr>
        <w:pStyle w:val="ListParagraph"/>
        <w:numPr>
          <w:ilvl w:val="0"/>
          <w:numId w:val="32"/>
        </w:numPr>
        <w:ind w:left="360"/>
      </w:pPr>
      <w:r w:rsidRPr="00701FB5">
        <w:t>Explain (or guess) why the</w:t>
      </w:r>
      <w:r w:rsidR="00482D63">
        <w:t xml:space="preserve"> above equations are described as </w:t>
      </w:r>
      <w:r w:rsidRPr="00701FB5">
        <w:t>“inverse” and “square”</w:t>
      </w:r>
      <w:r w:rsidR="00482D63">
        <w:t xml:space="preserve"> laws</w:t>
      </w:r>
      <w:r w:rsidRPr="00701FB5">
        <w:t>.</w:t>
      </w:r>
    </w:p>
    <w:p w14:paraId="15116BFD" w14:textId="5F8D760E" w:rsidR="00B96EC6" w:rsidRDefault="00B96EC6" w:rsidP="00B96EC6">
      <w:pPr>
        <w:pStyle w:val="BodyText"/>
      </w:pPr>
      <w:r>
        <w:rPr>
          <w:noProof/>
        </w:rPr>
        <mc:AlternateContent>
          <mc:Choice Requires="wps">
            <w:drawing>
              <wp:anchor distT="0" distB="0" distL="114300" distR="114300" simplePos="0" relativeHeight="251677696" behindDoc="0" locked="0" layoutInCell="1" allowOverlap="1" wp14:anchorId="50F6EFB8" wp14:editId="2C57509E">
                <wp:simplePos x="0" y="0"/>
                <wp:positionH relativeFrom="column">
                  <wp:posOffset>0</wp:posOffset>
                </wp:positionH>
                <wp:positionV relativeFrom="paragraph">
                  <wp:posOffset>-635</wp:posOffset>
                </wp:positionV>
                <wp:extent cx="5808617" cy="984069"/>
                <wp:effectExtent l="0" t="0" r="20955" b="26035"/>
                <wp:wrapNone/>
                <wp:docPr id="1" name="Text Box 1"/>
                <wp:cNvGraphicFramePr/>
                <a:graphic xmlns:a="http://schemas.openxmlformats.org/drawingml/2006/main">
                  <a:graphicData uri="http://schemas.microsoft.com/office/word/2010/wordprocessingShape">
                    <wps:wsp>
                      <wps:cNvSpPr txBox="1"/>
                      <wps:spPr>
                        <a:xfrm>
                          <a:off x="0" y="0"/>
                          <a:ext cx="5808617" cy="984069"/>
                        </a:xfrm>
                        <a:prstGeom prst="rect">
                          <a:avLst/>
                        </a:prstGeom>
                        <a:solidFill>
                          <a:schemeClr val="lt1"/>
                        </a:solidFill>
                        <a:ln w="6350">
                          <a:solidFill>
                            <a:prstClr val="black"/>
                          </a:solidFill>
                        </a:ln>
                      </wps:spPr>
                      <wps:txbx>
                        <w:txbxContent>
                          <w:p w14:paraId="5E7290A1" w14:textId="77777777" w:rsidR="00B96EC6" w:rsidRPr="00906809" w:rsidRDefault="00B96EC6" w:rsidP="00B96EC6">
                            <w:pPr>
                              <w:jc w:val="center"/>
                            </w:pPr>
                            <w:r w:rsidRPr="00906809">
                              <w:t>Graph B and Graph C can be fit to the following algebra equation:</w:t>
                            </w:r>
                          </w:p>
                          <w:p w14:paraId="6C236227" w14:textId="77777777" w:rsidR="00B96EC6" w:rsidRPr="00906809" w:rsidRDefault="00B96EC6" w:rsidP="00B96EC6">
                            <w:pPr>
                              <w:jc w:val="center"/>
                            </w:pPr>
                            <m:oMath>
                              <m:r>
                                <w:rPr>
                                  <w:rFonts w:ascii="Cambria Math" w:hAnsi="Cambria Math"/>
                                </w:rPr>
                                <m:t xml:space="preserve">Brightness=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Distance</m:t>
                                      </m:r>
                                    </m:e>
                                    <m:sup>
                                      <m:r>
                                        <w:rPr>
                                          <w:rFonts w:ascii="Cambria Math" w:hAnsi="Cambria Math"/>
                                        </w:rPr>
                                        <m:t>2</m:t>
                                      </m:r>
                                    </m:sup>
                                  </m:sSup>
                                </m:den>
                              </m:f>
                            </m:oMath>
                            <w:r w:rsidRPr="00906809">
                              <w:t xml:space="preserve">      </w:t>
                            </w:r>
                            <w:r w:rsidRPr="00906809">
                              <w:tab/>
                              <w:t>OR</w:t>
                            </w:r>
                            <w:r w:rsidRPr="00906809">
                              <w:tab/>
                              <w:t xml:space="preserve">  </w:t>
                            </w:r>
                            <w:r w:rsidRPr="00906809">
                              <w:tab/>
                            </w:r>
                            <m:oMath>
                              <m:r>
                                <w:rPr>
                                  <w:rFonts w:ascii="Cambria Math" w:hAnsi="Cambria Math"/>
                                </w:rPr>
                                <m:t xml:space="preserve">y=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p>
                          <w:p w14:paraId="24796110" w14:textId="77777777" w:rsidR="00B96EC6" w:rsidRDefault="00B96EC6" w:rsidP="00B96EC6">
                            <w:pPr>
                              <w:jc w:val="center"/>
                            </w:pPr>
                            <w:r w:rsidRPr="00906809">
                              <w:t>These equations are “inverse square laws,”, and other science equations are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EFB8" id="Text Box 1" o:spid="_x0000_s1041" type="#_x0000_t202" style="position:absolute;margin-left:0;margin-top:-.05pt;width:457.35pt;height: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H3PA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" fillcolor="white [3201]" strokeweight=".5pt">
                <v:textbox>
                  <w:txbxContent>
                    <w:p w14:paraId="5E7290A1" w14:textId="77777777" w:rsidR="00B96EC6" w:rsidRPr="00906809" w:rsidRDefault="00B96EC6" w:rsidP="00B96EC6">
                      <w:pPr>
                        <w:jc w:val="center"/>
                      </w:pPr>
                      <w:r w:rsidRPr="00906809">
                        <w:t>Graph B and Graph C can be fit to the following algebra equation:</w:t>
                      </w:r>
                    </w:p>
                    <w:p w14:paraId="6C236227" w14:textId="77777777" w:rsidR="00B96EC6" w:rsidRPr="00906809" w:rsidRDefault="00B96EC6" w:rsidP="00B96EC6">
                      <w:pPr>
                        <w:jc w:val="center"/>
                      </w:pPr>
                      <m:oMath>
                        <m:r>
                          <w:rPr>
                            <w:rFonts w:ascii="Cambria Math" w:hAnsi="Cambria Math"/>
                          </w:rPr>
                          <m:t xml:space="preserve">Brightness=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Distance</m:t>
                                </m:r>
                              </m:e>
                              <m:sup>
                                <m:r>
                                  <w:rPr>
                                    <w:rFonts w:ascii="Cambria Math" w:hAnsi="Cambria Math"/>
                                  </w:rPr>
                                  <m:t>2</m:t>
                                </m:r>
                              </m:sup>
                            </m:sSup>
                          </m:den>
                        </m:f>
                      </m:oMath>
                      <w:r w:rsidRPr="00906809">
                        <w:t xml:space="preserve">      </w:t>
                      </w:r>
                      <w:r w:rsidRPr="00906809">
                        <w:tab/>
                        <w:t>OR</w:t>
                      </w:r>
                      <w:r w:rsidRPr="00906809">
                        <w:tab/>
                        <w:t xml:space="preserve">  </w:t>
                      </w:r>
                      <w:r w:rsidRPr="00906809">
                        <w:tab/>
                      </w:r>
                      <m:oMath>
                        <m:r>
                          <w:rPr>
                            <w:rFonts w:ascii="Cambria Math" w:hAnsi="Cambria Math"/>
                          </w:rPr>
                          <m:t xml:space="preserve">y=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p>
                    <w:p w14:paraId="24796110" w14:textId="77777777" w:rsidR="00B96EC6" w:rsidRDefault="00B96EC6" w:rsidP="00B96EC6">
                      <w:pPr>
                        <w:jc w:val="center"/>
                      </w:pPr>
                      <w:r w:rsidRPr="00906809">
                        <w:t>These equations are “inverse square laws,”, and other science equations are too.</w:t>
                      </w:r>
                    </w:p>
                  </w:txbxContent>
                </v:textbox>
              </v:shape>
            </w:pict>
          </mc:Fallback>
        </mc:AlternateContent>
      </w:r>
    </w:p>
    <w:p w14:paraId="05B43C05" w14:textId="6E6F2D28" w:rsidR="00B96EC6" w:rsidRDefault="00B96EC6" w:rsidP="00B96EC6">
      <w:pPr>
        <w:pStyle w:val="BodyText"/>
      </w:pPr>
    </w:p>
    <w:p w14:paraId="3A245137" w14:textId="1E4C8439" w:rsidR="00B96EC6" w:rsidRDefault="00B96EC6" w:rsidP="00B96EC6">
      <w:pPr>
        <w:pStyle w:val="BodyText"/>
      </w:pPr>
    </w:p>
    <w:p w14:paraId="78793EFE" w14:textId="77777777" w:rsidR="00B96EC6" w:rsidRPr="00B96EC6" w:rsidRDefault="00B96EC6" w:rsidP="00B96EC6">
      <w:pPr>
        <w:pStyle w:val="BodyText"/>
      </w:pPr>
    </w:p>
    <w:p w14:paraId="1C8FAF39" w14:textId="1B89AA2D" w:rsidR="002533B7" w:rsidRPr="0025561E" w:rsidRDefault="001E13C6" w:rsidP="0025561E">
      <w:pPr>
        <w:pStyle w:val="BodyText"/>
        <w:rPr>
          <w:color w:val="910D28" w:themeColor="accent5"/>
          <w:sz w:val="22"/>
          <w:szCs w:val="20"/>
        </w:rPr>
      </w:pPr>
      <w:r w:rsidRPr="0025561E">
        <w:rPr>
          <w:color w:val="910D28" w:themeColor="accent5"/>
          <w:sz w:val="22"/>
          <w:szCs w:val="20"/>
        </w:rPr>
        <w:t xml:space="preserve">Slide 13. </w:t>
      </w:r>
      <w:r w:rsidR="002533B7" w:rsidRPr="0025561E">
        <w:rPr>
          <w:color w:val="910D28" w:themeColor="accent5"/>
          <w:sz w:val="22"/>
          <w:szCs w:val="20"/>
        </w:rPr>
        <w:t>“Inverse” means brightness gets smaller as distance gets bigger. Distance is in the denominator, so dividing 1 by a larger number would make brightness smaller.</w:t>
      </w:r>
    </w:p>
    <w:p w14:paraId="598B0A32" w14:textId="44E2E0B3" w:rsidR="002533B7" w:rsidRPr="0025561E" w:rsidRDefault="002533B7" w:rsidP="0025561E">
      <w:pPr>
        <w:pStyle w:val="BodyText"/>
        <w:rPr>
          <w:color w:val="910D28" w:themeColor="accent5"/>
          <w:sz w:val="22"/>
          <w:szCs w:val="20"/>
        </w:rPr>
      </w:pPr>
      <w:r w:rsidRPr="0025561E">
        <w:rPr>
          <w:color w:val="910D28" w:themeColor="accent5"/>
          <w:sz w:val="22"/>
          <w:szCs w:val="20"/>
        </w:rPr>
        <w:t xml:space="preserve">“Square” is from distance being squared in the equation. Y (brightness) responds to the square change in x (distance).  </w:t>
      </w:r>
    </w:p>
    <w:p w14:paraId="145082EC" w14:textId="77777777" w:rsidR="00B96EC6" w:rsidRDefault="00B96EC6" w:rsidP="00F0519B"/>
    <w:p w14:paraId="3541F766" w14:textId="63A8D5FA" w:rsidR="00F0519B" w:rsidRDefault="00F0519B" w:rsidP="00FD0C38">
      <w:pPr>
        <w:pStyle w:val="ListParagraph"/>
        <w:numPr>
          <w:ilvl w:val="0"/>
          <w:numId w:val="32"/>
        </w:numPr>
        <w:ind w:left="360"/>
      </w:pPr>
      <w:r w:rsidRPr="00701FB5">
        <w:t>From a geometry point of view,</w:t>
      </w:r>
      <w:r>
        <w:t xml:space="preserve"> w</w:t>
      </w:r>
      <w:r w:rsidRPr="00701FB5">
        <w:t xml:space="preserve">hy does the radius of the circle </w:t>
      </w:r>
      <w:r w:rsidR="00F649BA">
        <w:t>increase</w:t>
      </w:r>
      <w:r w:rsidR="00690E41">
        <w:t xml:space="preserve"> proportionally with</w:t>
      </w:r>
      <w:r w:rsidRPr="00701FB5">
        <w:t xml:space="preserve"> the flashlight </w:t>
      </w:r>
      <w:r w:rsidR="00690E41">
        <w:t>distance</w:t>
      </w:r>
      <w:r w:rsidRPr="00701FB5">
        <w:t xml:space="preserve">? </w:t>
      </w:r>
      <w:r>
        <w:t xml:space="preserve">A drawing </w:t>
      </w:r>
      <w:r w:rsidR="00B96EC6">
        <w:t>may</w:t>
      </w:r>
      <w:r>
        <w:t xml:space="preserve"> help</w:t>
      </w:r>
      <w:r w:rsidRPr="00701FB5">
        <w:t>.</w:t>
      </w:r>
    </w:p>
    <w:p w14:paraId="51925D5C" w14:textId="302316E8" w:rsidR="002533B7" w:rsidRPr="0025561E" w:rsidRDefault="001E13C6" w:rsidP="002533B7">
      <w:pPr>
        <w:pStyle w:val="BodyText"/>
        <w:rPr>
          <w:color w:val="910D28" w:themeColor="accent5"/>
          <w:sz w:val="22"/>
          <w:szCs w:val="20"/>
        </w:rPr>
      </w:pPr>
      <w:r w:rsidRPr="0025561E">
        <w:rPr>
          <w:color w:val="910D28" w:themeColor="accent5"/>
          <w:sz w:val="22"/>
          <w:szCs w:val="20"/>
        </w:rPr>
        <w:t xml:space="preserve">Slide 13. </w:t>
      </w:r>
      <w:r w:rsidR="002533B7" w:rsidRPr="0025561E">
        <w:rPr>
          <w:color w:val="910D28" w:themeColor="accent5"/>
          <w:sz w:val="22"/>
          <w:szCs w:val="20"/>
        </w:rPr>
        <w:t>Use the animation in slide 13 to show similar right triangles that visualize how a 3-fold longer distance leg causes a 3-fold longer radius leg.</w:t>
      </w:r>
    </w:p>
    <w:p w14:paraId="7E476C00" w14:textId="77777777" w:rsidR="00B96EC6" w:rsidRDefault="00B96EC6" w:rsidP="00701FB5"/>
    <w:p w14:paraId="11BCA2A2" w14:textId="79B95B2E" w:rsidR="00701FB5" w:rsidRDefault="00701FB5" w:rsidP="00FD0C38">
      <w:pPr>
        <w:pStyle w:val="ListParagraph"/>
        <w:numPr>
          <w:ilvl w:val="0"/>
          <w:numId w:val="32"/>
        </w:numPr>
        <w:ind w:left="360"/>
      </w:pPr>
      <w:r w:rsidRPr="00701FB5">
        <w:t>From a geometry point of view, why doe</w:t>
      </w:r>
      <w:r w:rsidR="00690E41">
        <w:t>s</w:t>
      </w:r>
      <w:r w:rsidRPr="00701FB5">
        <w:t xml:space="preserve"> </w:t>
      </w:r>
      <w:r w:rsidR="00690E41">
        <w:t xml:space="preserve">area and </w:t>
      </w:r>
      <w:r w:rsidRPr="00701FB5">
        <w:t>brightness change with the “square” of the distance</w:t>
      </w:r>
      <w:r w:rsidR="00690E41">
        <w:t xml:space="preserve"> from the surface</w:t>
      </w:r>
      <w:r w:rsidRPr="00701FB5">
        <w:t>? (HINT: Review the steps used to calculate the data in the table.)</w:t>
      </w:r>
    </w:p>
    <w:p w14:paraId="670268C4" w14:textId="211408D2" w:rsidR="00B96EC6" w:rsidRPr="00FD0C38" w:rsidRDefault="001E13C6" w:rsidP="00FD0C38">
      <w:pPr>
        <w:pStyle w:val="BodyText"/>
        <w:rPr>
          <w:color w:val="910D28" w:themeColor="accent5"/>
          <w:sz w:val="22"/>
          <w:szCs w:val="20"/>
        </w:rPr>
      </w:pPr>
      <w:r w:rsidRPr="00B96EC6">
        <w:rPr>
          <w:color w:val="910D28" w:themeColor="accent5"/>
          <w:sz w:val="22"/>
          <w:szCs w:val="20"/>
        </w:rPr>
        <w:t xml:space="preserve">Slide 13. </w:t>
      </w:r>
      <w:r w:rsidR="002533B7" w:rsidRPr="00B96EC6">
        <w:rPr>
          <w:color w:val="910D28" w:themeColor="accent5"/>
          <w:sz w:val="22"/>
          <w:szCs w:val="20"/>
        </w:rPr>
        <w:t>The area equation for circles says that area changes with the square of radius. So, if the flashlight distance triples</w:t>
      </w:r>
      <w:r w:rsidR="004D1E2A" w:rsidRPr="00B96EC6">
        <w:rPr>
          <w:color w:val="910D28" w:themeColor="accent5"/>
          <w:sz w:val="22"/>
          <w:szCs w:val="20"/>
        </w:rPr>
        <w:t xml:space="preserve"> and</w:t>
      </w:r>
      <w:r w:rsidR="002533B7" w:rsidRPr="00B96EC6">
        <w:rPr>
          <w:color w:val="910D28" w:themeColor="accent5"/>
          <w:sz w:val="22"/>
          <w:szCs w:val="20"/>
        </w:rPr>
        <w:t xml:space="preserve"> the radius triples (see Q8), the light circle area changes by a factor of nine (three squared). That is the </w:t>
      </w:r>
      <w:r w:rsidR="00B96EC6">
        <w:rPr>
          <w:color w:val="910D28" w:themeColor="accent5"/>
          <w:sz w:val="22"/>
          <w:szCs w:val="20"/>
        </w:rPr>
        <w:t>“</w:t>
      </w:r>
      <w:r w:rsidR="002533B7" w:rsidRPr="00B96EC6">
        <w:rPr>
          <w:color w:val="910D28" w:themeColor="accent5"/>
          <w:sz w:val="22"/>
          <w:szCs w:val="20"/>
        </w:rPr>
        <w:t>square</w:t>
      </w:r>
      <w:r w:rsidR="00B96EC6">
        <w:rPr>
          <w:color w:val="910D28" w:themeColor="accent5"/>
          <w:sz w:val="22"/>
          <w:szCs w:val="20"/>
        </w:rPr>
        <w:t>”</w:t>
      </w:r>
      <w:r w:rsidR="002533B7" w:rsidRPr="00B96EC6">
        <w:rPr>
          <w:color w:val="910D28" w:themeColor="accent5"/>
          <w:sz w:val="22"/>
          <w:szCs w:val="20"/>
        </w:rPr>
        <w:t xml:space="preserve"> part of the inverse square law. Brightness, being inversely related to the light circle area also has a </w:t>
      </w:r>
      <w:r w:rsidR="00B96EC6">
        <w:rPr>
          <w:color w:val="910D28" w:themeColor="accent5"/>
          <w:sz w:val="22"/>
          <w:szCs w:val="20"/>
        </w:rPr>
        <w:t>“</w:t>
      </w:r>
      <w:r w:rsidR="002533B7" w:rsidRPr="00B96EC6">
        <w:rPr>
          <w:color w:val="910D28" w:themeColor="accent5"/>
          <w:sz w:val="22"/>
          <w:szCs w:val="20"/>
        </w:rPr>
        <w:t>squared” relationship with distance</w:t>
      </w:r>
      <w:r w:rsidR="004D1E2A" w:rsidRPr="00B96EC6">
        <w:rPr>
          <w:color w:val="910D28" w:themeColor="accent5"/>
          <w:sz w:val="22"/>
          <w:szCs w:val="20"/>
        </w:rPr>
        <w:t>, though its relationship is “inverse square”. Use</w:t>
      </w:r>
      <w:r w:rsidR="002533B7" w:rsidRPr="00B96EC6">
        <w:rPr>
          <w:color w:val="910D28" w:themeColor="accent5"/>
          <w:sz w:val="22"/>
          <w:szCs w:val="20"/>
        </w:rPr>
        <w:t xml:space="preserve"> slide 13</w:t>
      </w:r>
      <w:r w:rsidR="004D1E2A" w:rsidRPr="00B96EC6">
        <w:rPr>
          <w:color w:val="910D28" w:themeColor="accent5"/>
          <w:sz w:val="22"/>
          <w:szCs w:val="20"/>
        </w:rPr>
        <w:t xml:space="preserve"> to show that</w:t>
      </w:r>
      <w:r w:rsidR="002533B7" w:rsidRPr="00B96EC6">
        <w:rPr>
          <w:color w:val="910D28" w:themeColor="accent5"/>
          <w:sz w:val="22"/>
          <w:szCs w:val="20"/>
        </w:rPr>
        <w:t xml:space="preserve"> distance triples, area increases 9-fold (3 squared), and a 9-fold larger circle area spreads out light photons over a 9-fold larger area causing brightness to decrease to 1/9th of its previous intensity. </w:t>
      </w:r>
    </w:p>
    <w:p w14:paraId="0CB7D4EE" w14:textId="5087061D" w:rsidR="00701FB5" w:rsidRDefault="00701FB5" w:rsidP="005B58CF">
      <w:pPr>
        <w:pStyle w:val="Heading1"/>
      </w:pPr>
      <w:r>
        <w:lastRenderedPageBreak/>
        <w:t>EXTEND</w:t>
      </w:r>
    </w:p>
    <w:p w14:paraId="03706B28" w14:textId="4A852A83" w:rsidR="00701FB5" w:rsidRPr="00B96EC6" w:rsidRDefault="00690E41" w:rsidP="00701FB5">
      <w:pPr>
        <w:rPr>
          <w:i/>
          <w:iCs/>
          <w:color w:val="910D28" w:themeColor="accent5"/>
        </w:rPr>
      </w:pPr>
      <w:r w:rsidRPr="00B96EC6">
        <w:rPr>
          <w:i/>
          <w:iCs/>
          <w:color w:val="910D28" w:themeColor="accent5"/>
        </w:rPr>
        <w:t>A</w:t>
      </w:r>
      <w:r w:rsidR="00701FB5" w:rsidRPr="00B96EC6">
        <w:rPr>
          <w:i/>
          <w:iCs/>
          <w:color w:val="910D28" w:themeColor="accent5"/>
        </w:rPr>
        <w:t xml:space="preserve"> flashlight is a model for the Sun</w:t>
      </w:r>
      <w:r w:rsidRPr="00B96EC6">
        <w:rPr>
          <w:i/>
          <w:iCs/>
          <w:color w:val="910D28" w:themeColor="accent5"/>
        </w:rPr>
        <w:t xml:space="preserve"> and</w:t>
      </w:r>
      <w:r w:rsidR="00701FB5" w:rsidRPr="00B96EC6">
        <w:rPr>
          <w:i/>
          <w:iCs/>
          <w:color w:val="910D28" w:themeColor="accent5"/>
        </w:rPr>
        <w:t xml:space="preserve"> radiation projected by the Sun onto planets</w:t>
      </w:r>
      <w:r w:rsidR="00B96EC6" w:rsidRPr="00B96EC6">
        <w:rPr>
          <w:i/>
          <w:iCs/>
          <w:color w:val="910D28" w:themeColor="accent5"/>
        </w:rPr>
        <w:t>.</w:t>
      </w:r>
    </w:p>
    <w:p w14:paraId="0ACB95F5" w14:textId="3277B03B" w:rsidR="00701FB5" w:rsidRDefault="00701FB5" w:rsidP="00B42E7D">
      <w:pPr>
        <w:pStyle w:val="ListParagraph"/>
        <w:numPr>
          <w:ilvl w:val="0"/>
          <w:numId w:val="33"/>
        </w:numPr>
        <w:ind w:left="360"/>
      </w:pPr>
      <w:r w:rsidRPr="00701FB5">
        <w:t xml:space="preserve">Which planet encounters the brightest, most intense sunlight: Venus, Earth, or Mars? </w:t>
      </w:r>
      <w:r w:rsidR="00F649BA">
        <w:t>Why?</w:t>
      </w:r>
    </w:p>
    <w:p w14:paraId="2349DDFB" w14:textId="133434AD" w:rsidR="000C6B76" w:rsidRPr="000C6B76" w:rsidRDefault="001E13C6" w:rsidP="000C6B76">
      <w:pPr>
        <w:spacing w:after="0" w:line="240" w:lineRule="auto"/>
        <w:rPr>
          <w:rFonts w:ascii="Times New Roman" w:eastAsia="Times New Roman" w:hAnsi="Times New Roman" w:cs="Times New Roman"/>
          <w:szCs w:val="24"/>
        </w:rPr>
      </w:pPr>
      <w:r w:rsidRPr="0025561E">
        <w:rPr>
          <w:color w:val="910D28" w:themeColor="accent5"/>
          <w:sz w:val="22"/>
          <w:szCs w:val="20"/>
        </w:rPr>
        <w:t xml:space="preserve">Slide 14. </w:t>
      </w:r>
      <w:r w:rsidR="000C6B76" w:rsidRPr="0025561E">
        <w:rPr>
          <w:color w:val="910D28" w:themeColor="accent5"/>
          <w:sz w:val="22"/>
          <w:szCs w:val="20"/>
        </w:rPr>
        <w:t xml:space="preserve">As shown in lab, the brightness </w:t>
      </w:r>
      <w:r w:rsidR="004D1E2A" w:rsidRPr="0025561E">
        <w:rPr>
          <w:color w:val="910D28" w:themeColor="accent5"/>
          <w:sz w:val="22"/>
          <w:szCs w:val="20"/>
        </w:rPr>
        <w:t xml:space="preserve">is </w:t>
      </w:r>
      <w:r w:rsidR="000C6B76" w:rsidRPr="0025561E">
        <w:rPr>
          <w:color w:val="910D28" w:themeColor="accent5"/>
          <w:sz w:val="22"/>
          <w:szCs w:val="20"/>
        </w:rPr>
        <w:t>in order of closest to f</w:t>
      </w:r>
      <w:r w:rsidR="004D1E2A" w:rsidRPr="0025561E">
        <w:rPr>
          <w:color w:val="910D28" w:themeColor="accent5"/>
          <w:sz w:val="22"/>
          <w:szCs w:val="20"/>
        </w:rPr>
        <w:t>a</w:t>
      </w:r>
      <w:r w:rsidR="000C6B76" w:rsidRPr="0025561E">
        <w:rPr>
          <w:color w:val="910D28" w:themeColor="accent5"/>
          <w:sz w:val="22"/>
          <w:szCs w:val="20"/>
        </w:rPr>
        <w:t xml:space="preserve">rthest from Sun: Venus &gt; Earth &gt; Mars  </w:t>
      </w:r>
    </w:p>
    <w:p w14:paraId="12F2D39E" w14:textId="4EB9CED5" w:rsidR="00B96EC6" w:rsidRDefault="00B96EC6" w:rsidP="00701FB5"/>
    <w:p w14:paraId="49409C1E" w14:textId="77777777" w:rsidR="00B96EC6" w:rsidRPr="00B96EC6" w:rsidRDefault="00B96EC6" w:rsidP="00B96EC6">
      <w:pPr>
        <w:pStyle w:val="BodyText"/>
      </w:pPr>
    </w:p>
    <w:p w14:paraId="3F4482DD" w14:textId="260E59E0" w:rsidR="00701FB5" w:rsidRDefault="00F649BA" w:rsidP="00B42E7D">
      <w:pPr>
        <w:pStyle w:val="ListParagraph"/>
        <w:numPr>
          <w:ilvl w:val="0"/>
          <w:numId w:val="33"/>
        </w:numPr>
        <w:ind w:left="360"/>
      </w:pPr>
      <w:r>
        <w:t>A</w:t>
      </w:r>
      <w:r w:rsidR="00574D3A">
        <w:t xml:space="preserve">verage </w:t>
      </w:r>
      <w:r w:rsidR="00191D77">
        <w:t>surface temperatures of Venus, Earth, and Mars are 471</w:t>
      </w:r>
      <w:r w:rsidR="00191D77" w:rsidRPr="00191D77">
        <w:t>°</w:t>
      </w:r>
      <w:r w:rsidR="00191D77" w:rsidRPr="00B42E7D">
        <w:rPr>
          <w:rFonts w:ascii="Calibri" w:hAnsi="Calibri" w:cs="Calibri"/>
        </w:rPr>
        <w:t>C</w:t>
      </w:r>
      <w:r w:rsidR="00191D77">
        <w:t>, 16</w:t>
      </w:r>
      <w:r w:rsidR="00191D77" w:rsidRPr="00191D77">
        <w:t>°C</w:t>
      </w:r>
      <w:r w:rsidR="00191D77">
        <w:t xml:space="preserve">, </w:t>
      </w:r>
      <w:r w:rsidR="00B96EC6">
        <w:t xml:space="preserve">and </w:t>
      </w:r>
      <w:r w:rsidR="00191D77">
        <w:t>-28</w:t>
      </w:r>
      <w:r w:rsidR="00191D77" w:rsidRPr="00191D77">
        <w:t>°C</w:t>
      </w:r>
      <w:r w:rsidR="00191D77">
        <w:t xml:space="preserve"> respectively. Do the </w:t>
      </w:r>
      <w:r w:rsidR="00701FB5" w:rsidRPr="00701FB5">
        <w:t>temperature</w:t>
      </w:r>
      <w:r w:rsidR="00191D77">
        <w:t xml:space="preserve"> differences correlate with incoming sunlight?</w:t>
      </w:r>
      <w:r w:rsidR="00574D3A">
        <w:t xml:space="preserve"> </w:t>
      </w:r>
      <w:r>
        <w:t>Explain.</w:t>
      </w:r>
    </w:p>
    <w:p w14:paraId="7F407BB0" w14:textId="6876A4F3" w:rsidR="000C6B76" w:rsidRPr="0025561E" w:rsidRDefault="001E13C6" w:rsidP="0025561E">
      <w:pPr>
        <w:spacing w:after="0" w:line="240" w:lineRule="auto"/>
        <w:rPr>
          <w:color w:val="910D28" w:themeColor="accent5"/>
          <w:sz w:val="22"/>
          <w:szCs w:val="20"/>
        </w:rPr>
      </w:pPr>
      <w:r w:rsidRPr="0025561E">
        <w:rPr>
          <w:color w:val="910D28" w:themeColor="accent5"/>
          <w:sz w:val="22"/>
          <w:szCs w:val="20"/>
        </w:rPr>
        <w:t xml:space="preserve">Slide 14. </w:t>
      </w:r>
      <w:r w:rsidR="000C6B76" w:rsidRPr="0025561E">
        <w:rPr>
          <w:color w:val="910D28" w:themeColor="accent5"/>
          <w:sz w:val="22"/>
          <w:szCs w:val="20"/>
        </w:rPr>
        <w:t xml:space="preserve">Yes, </w:t>
      </w:r>
      <w:r w:rsidR="008C3C30">
        <w:rPr>
          <w:color w:val="910D28" w:themeColor="accent5"/>
          <w:sz w:val="22"/>
          <w:szCs w:val="20"/>
        </w:rPr>
        <w:t>t</w:t>
      </w:r>
      <w:r w:rsidR="000C6B76" w:rsidRPr="0025561E">
        <w:rPr>
          <w:color w:val="910D28" w:themeColor="accent5"/>
          <w:sz w:val="22"/>
          <w:szCs w:val="20"/>
        </w:rPr>
        <w:t xml:space="preserve">he average surface temperatures of Venus, Earth, and Mars correlate with differences in incoming sunlight. HOWEVER, a general rule of science is that correlation does not necessarily mean causation. </w:t>
      </w:r>
      <w:r w:rsidR="004D1E2A" w:rsidRPr="0025561E">
        <w:rPr>
          <w:color w:val="910D28" w:themeColor="accent5"/>
          <w:sz w:val="22"/>
          <w:szCs w:val="20"/>
        </w:rPr>
        <w:t xml:space="preserve">In this case, there </w:t>
      </w:r>
      <w:r w:rsidR="000C6B76" w:rsidRPr="0025561E">
        <w:rPr>
          <w:color w:val="910D28" w:themeColor="accent5"/>
          <w:sz w:val="22"/>
          <w:szCs w:val="20"/>
        </w:rPr>
        <w:t xml:space="preserve">are other factors that are </w:t>
      </w:r>
      <w:r w:rsidR="004D1E2A" w:rsidRPr="0025561E">
        <w:rPr>
          <w:color w:val="910D28" w:themeColor="accent5"/>
          <w:sz w:val="22"/>
          <w:szCs w:val="20"/>
        </w:rPr>
        <w:t xml:space="preserve">very </w:t>
      </w:r>
      <w:r w:rsidR="000C6B76" w:rsidRPr="0025561E">
        <w:rPr>
          <w:color w:val="910D28" w:themeColor="accent5"/>
          <w:sz w:val="22"/>
          <w:szCs w:val="20"/>
        </w:rPr>
        <w:t>important. If distance was the only factor, the Earth and Moon would be a similar temperature. They are not.</w:t>
      </w:r>
    </w:p>
    <w:p w14:paraId="7507C085" w14:textId="7399C377" w:rsidR="00B96EC6" w:rsidRDefault="00B96EC6" w:rsidP="00701FB5"/>
    <w:p w14:paraId="6CECAD1B" w14:textId="77777777" w:rsidR="00B96EC6" w:rsidRPr="00B96EC6" w:rsidRDefault="00B96EC6" w:rsidP="00B96EC6">
      <w:pPr>
        <w:pStyle w:val="BodyText"/>
      </w:pPr>
    </w:p>
    <w:p w14:paraId="425D2E3A" w14:textId="3463F1FE" w:rsidR="00701FB5" w:rsidRDefault="00690E41" w:rsidP="00B42E7D">
      <w:pPr>
        <w:pStyle w:val="ListParagraph"/>
        <w:numPr>
          <w:ilvl w:val="0"/>
          <w:numId w:val="33"/>
        </w:numPr>
        <w:ind w:left="360"/>
      </w:pPr>
      <w:bookmarkStart w:id="2" w:name="_Hlk78451970"/>
      <w:r>
        <w:t xml:space="preserve">Though distance from the Sun </w:t>
      </w:r>
      <w:r w:rsidR="008B3E4D">
        <w:t>correlates</w:t>
      </w:r>
      <w:r>
        <w:t xml:space="preserve">, it is not the most important factor affecting solar system </w:t>
      </w:r>
      <w:r w:rsidR="00F649BA">
        <w:t>temperatures (</w:t>
      </w:r>
      <w:r w:rsidR="008B3E4D">
        <w:t>e.g.,</w:t>
      </w:r>
      <w:r w:rsidR="00F649BA">
        <w:t xml:space="preserve"> </w:t>
      </w:r>
      <w:r w:rsidR="008B3E4D">
        <w:t xml:space="preserve">the </w:t>
      </w:r>
      <w:r w:rsidR="00F649BA">
        <w:t xml:space="preserve">Earth </w:t>
      </w:r>
      <w:r w:rsidR="008B3E4D">
        <w:t>is warmer than the</w:t>
      </w:r>
      <w:r w:rsidR="00F649BA">
        <w:t xml:space="preserve"> Moon)</w:t>
      </w:r>
      <w:r>
        <w:t xml:space="preserve">. </w:t>
      </w:r>
      <w:r w:rsidR="00701FB5" w:rsidRPr="00701FB5">
        <w:t xml:space="preserve">What other factors affect </w:t>
      </w:r>
      <w:r w:rsidR="00646914">
        <w:t xml:space="preserve">the </w:t>
      </w:r>
      <w:r w:rsidR="00701FB5" w:rsidRPr="00701FB5">
        <w:t>temperature</w:t>
      </w:r>
      <w:r w:rsidR="00574D3A">
        <w:t>s</w:t>
      </w:r>
      <w:r w:rsidR="00646914">
        <w:t xml:space="preserve"> of Venus, Earth, and Mars</w:t>
      </w:r>
      <w:r w:rsidR="00701FB5" w:rsidRPr="00701FB5">
        <w:t xml:space="preserve">? </w:t>
      </w:r>
      <w:r>
        <w:t>(Do research or brainstorm for discussion.)</w:t>
      </w:r>
    </w:p>
    <w:bookmarkEnd w:id="2"/>
    <w:p w14:paraId="54B07999" w14:textId="725353B1" w:rsidR="000C6B76" w:rsidRDefault="001E13C6" w:rsidP="0025561E">
      <w:pPr>
        <w:spacing w:after="0" w:line="240" w:lineRule="auto"/>
        <w:rPr>
          <w:color w:val="910D28" w:themeColor="accent5"/>
          <w:sz w:val="22"/>
          <w:szCs w:val="20"/>
        </w:rPr>
      </w:pPr>
      <w:r w:rsidRPr="0025561E">
        <w:rPr>
          <w:color w:val="910D28" w:themeColor="accent5"/>
          <w:sz w:val="22"/>
          <w:szCs w:val="20"/>
        </w:rPr>
        <w:t xml:space="preserve">Slide 14. </w:t>
      </w:r>
      <w:r w:rsidR="000C6B76" w:rsidRPr="0025561E">
        <w:rPr>
          <w:color w:val="910D28" w:themeColor="accent5"/>
          <w:sz w:val="22"/>
          <w:szCs w:val="20"/>
        </w:rPr>
        <w:t xml:space="preserve">Other factors besides the </w:t>
      </w:r>
      <w:r w:rsidR="004D1E2A" w:rsidRPr="0025561E">
        <w:rPr>
          <w:color w:val="910D28" w:themeColor="accent5"/>
          <w:sz w:val="22"/>
          <w:szCs w:val="20"/>
        </w:rPr>
        <w:t>incoming radiation</w:t>
      </w:r>
      <w:r w:rsidR="000C6B76" w:rsidRPr="0025561E">
        <w:rPr>
          <w:color w:val="910D28" w:themeColor="accent5"/>
          <w:sz w:val="22"/>
          <w:szCs w:val="20"/>
        </w:rPr>
        <w:t xml:space="preserve"> that affect planet temperatures include (a) absorption by the surface of a planet (white snow absorbs less than dark soil) and (b) absorption of incoming visible light and outgoing IR light (greenhouse effect) by gases in the atmosphere. Venus and Earth have richer atmospheres that absorb more energy and </w:t>
      </w:r>
      <w:r w:rsidR="004D1E2A" w:rsidRPr="0025561E">
        <w:rPr>
          <w:color w:val="910D28" w:themeColor="accent5"/>
          <w:sz w:val="22"/>
          <w:szCs w:val="20"/>
        </w:rPr>
        <w:t>led to</w:t>
      </w:r>
      <w:r w:rsidR="000C6B76" w:rsidRPr="0025561E">
        <w:rPr>
          <w:color w:val="910D28" w:themeColor="accent5"/>
          <w:sz w:val="22"/>
          <w:szCs w:val="20"/>
        </w:rPr>
        <w:t xml:space="preserve"> </w:t>
      </w:r>
      <w:r w:rsidR="004D1E2A" w:rsidRPr="0025561E">
        <w:rPr>
          <w:color w:val="910D28" w:themeColor="accent5"/>
          <w:sz w:val="22"/>
          <w:szCs w:val="20"/>
        </w:rPr>
        <w:t>significantly</w:t>
      </w:r>
      <w:r w:rsidR="000C6B76" w:rsidRPr="0025561E">
        <w:rPr>
          <w:color w:val="910D28" w:themeColor="accent5"/>
          <w:sz w:val="22"/>
          <w:szCs w:val="20"/>
        </w:rPr>
        <w:t xml:space="preserve"> higher temperatures</w:t>
      </w:r>
      <w:r w:rsidR="004D1E2A" w:rsidRPr="0025561E">
        <w:rPr>
          <w:color w:val="910D28" w:themeColor="accent5"/>
          <w:sz w:val="22"/>
          <w:szCs w:val="20"/>
        </w:rPr>
        <w:t xml:space="preserve"> than are found on the Earth’s Moon or Mars</w:t>
      </w:r>
      <w:r w:rsidR="000C6B76" w:rsidRPr="0025561E">
        <w:rPr>
          <w:color w:val="910D28" w:themeColor="accent5"/>
          <w:sz w:val="22"/>
          <w:szCs w:val="20"/>
        </w:rPr>
        <w:t>.</w:t>
      </w:r>
    </w:p>
    <w:p w14:paraId="01BE8F16" w14:textId="46EEF078" w:rsidR="00B96EC6" w:rsidRDefault="00B96EC6" w:rsidP="00B96EC6">
      <w:pPr>
        <w:pStyle w:val="BodyText"/>
      </w:pPr>
    </w:p>
    <w:p w14:paraId="578C12FE" w14:textId="77777777" w:rsidR="00B96EC6" w:rsidRPr="00B96EC6" w:rsidRDefault="00B96EC6" w:rsidP="00B96EC6">
      <w:pPr>
        <w:pStyle w:val="BodyText"/>
      </w:pPr>
    </w:p>
    <w:p w14:paraId="1A902028" w14:textId="71020A7F" w:rsidR="00690E41" w:rsidRDefault="00646914" w:rsidP="00B42E7D">
      <w:pPr>
        <w:pStyle w:val="BodyText"/>
        <w:numPr>
          <w:ilvl w:val="0"/>
          <w:numId w:val="33"/>
        </w:numPr>
        <w:ind w:left="360"/>
      </w:pPr>
      <w:r>
        <w:t>T</w:t>
      </w:r>
      <w:r w:rsidR="00482D63">
        <w:t xml:space="preserve">he Earth’s orbit is elliptical, </w:t>
      </w:r>
      <w:r>
        <w:t xml:space="preserve">but </w:t>
      </w:r>
      <w:r w:rsidR="00482D63">
        <w:t xml:space="preserve">northern hemisphere seasons are inversely correlated with distance from the Sun (we are closest in December). Get a flashlight and </w:t>
      </w:r>
      <w:r w:rsidR="00F649BA">
        <w:t>compare the light when you direct it straight down and at an angle</w:t>
      </w:r>
      <w:r w:rsidR="00482D63">
        <w:t xml:space="preserve">. How does angling the light change the area and brightness of the light? </w:t>
      </w:r>
      <w:r>
        <w:t>How</w:t>
      </w:r>
      <w:r w:rsidR="00482D63">
        <w:t xml:space="preserve"> </w:t>
      </w:r>
      <w:r>
        <w:t xml:space="preserve">does </w:t>
      </w:r>
      <w:r w:rsidR="00482D63">
        <w:t>this relate to seasons on Earth</w:t>
      </w:r>
      <w:r>
        <w:t>?</w:t>
      </w:r>
      <w:r w:rsidR="00482D63">
        <w:t xml:space="preserve"> </w:t>
      </w:r>
    </w:p>
    <w:p w14:paraId="42C4B193" w14:textId="119E7C79" w:rsidR="000C6B76" w:rsidRPr="0025561E" w:rsidRDefault="001E13C6" w:rsidP="0025561E">
      <w:pPr>
        <w:spacing w:after="0" w:line="240" w:lineRule="auto"/>
        <w:rPr>
          <w:color w:val="910D28" w:themeColor="accent5"/>
          <w:sz w:val="22"/>
          <w:szCs w:val="20"/>
        </w:rPr>
      </w:pPr>
      <w:r w:rsidRPr="0025561E">
        <w:rPr>
          <w:color w:val="910D28" w:themeColor="accent5"/>
          <w:sz w:val="22"/>
          <w:szCs w:val="20"/>
        </w:rPr>
        <w:t xml:space="preserve">Slide 14. </w:t>
      </w:r>
      <w:r w:rsidR="000C6B76" w:rsidRPr="0025561E">
        <w:rPr>
          <w:color w:val="910D28" w:themeColor="accent5"/>
          <w:sz w:val="22"/>
          <w:szCs w:val="20"/>
        </w:rPr>
        <w:t>Angled light makes an ellipse with a larger area and reduced brightness. In the winter, light hits the Norther hemisphere at an angle, thus light is not as bright, and there is less radiant energy to convert to heat</w:t>
      </w:r>
      <w:r w:rsidR="004D1E2A" w:rsidRPr="0025561E">
        <w:rPr>
          <w:color w:val="910D28" w:themeColor="accent5"/>
          <w:sz w:val="22"/>
          <w:szCs w:val="20"/>
        </w:rPr>
        <w:t>, causing winter</w:t>
      </w:r>
      <w:r w:rsidR="000C6B76" w:rsidRPr="0025561E">
        <w:rPr>
          <w:color w:val="910D28" w:themeColor="accent5"/>
          <w:sz w:val="22"/>
          <w:szCs w:val="20"/>
        </w:rPr>
        <w:t xml:space="preserve"> temperatures.</w:t>
      </w:r>
    </w:p>
    <w:p w14:paraId="3643AA6D" w14:textId="77777777" w:rsidR="00B96EC6" w:rsidRDefault="00B96EC6" w:rsidP="00690E41">
      <w:pPr>
        <w:pStyle w:val="BodyText"/>
      </w:pPr>
    </w:p>
    <w:p w14:paraId="437BB96A" w14:textId="77777777" w:rsidR="00B96EC6" w:rsidRDefault="00B96EC6">
      <w:pPr>
        <w:spacing w:after="160" w:line="259" w:lineRule="auto"/>
      </w:pPr>
      <w:r>
        <w:br w:type="page"/>
      </w:r>
    </w:p>
    <w:p w14:paraId="572DFBC6" w14:textId="691BDD62" w:rsidR="00690E41" w:rsidRDefault="00F649BA" w:rsidP="00B42E7D">
      <w:pPr>
        <w:pStyle w:val="BodyText"/>
        <w:numPr>
          <w:ilvl w:val="0"/>
          <w:numId w:val="33"/>
        </w:numPr>
        <w:ind w:left="360"/>
      </w:pPr>
      <w:r>
        <w:lastRenderedPageBreak/>
        <w:t>The “</w:t>
      </w:r>
      <w:r w:rsidR="00690E41">
        <w:t>Goldilocks</w:t>
      </w:r>
      <w:r>
        <w:t xml:space="preserve"> theory” says that a</w:t>
      </w:r>
      <w:r w:rsidR="00646914">
        <w:t xml:space="preserve"> distant star is more likely to have a</w:t>
      </w:r>
      <w:r>
        <w:t xml:space="preserve"> habitable planet within a </w:t>
      </w:r>
      <w:r w:rsidR="00646914">
        <w:t>range</w:t>
      </w:r>
      <w:r>
        <w:t xml:space="preserve"> of distance</w:t>
      </w:r>
      <w:r w:rsidR="00646914">
        <w:t>s</w:t>
      </w:r>
      <w:r>
        <w:t xml:space="preserve"> that </w:t>
      </w:r>
      <w:r w:rsidR="00646914">
        <w:t>are</w:t>
      </w:r>
      <w:r>
        <w:t xml:space="preserve"> neither too close nor too far from the</w:t>
      </w:r>
      <w:r w:rsidR="002C0F05">
        <w:t xml:space="preserve"> star</w:t>
      </w:r>
      <w:r>
        <w:t xml:space="preserve">. </w:t>
      </w:r>
      <w:r w:rsidR="002C0F05">
        <w:t>Do you think the</w:t>
      </w:r>
      <w:r>
        <w:t xml:space="preserve"> location of the “habitable zone” </w:t>
      </w:r>
      <w:r w:rsidR="002C0F05">
        <w:t xml:space="preserve">around a star </w:t>
      </w:r>
      <w:r>
        <w:t>d</w:t>
      </w:r>
      <w:r w:rsidR="002C0F05">
        <w:t>epends on the brightness of a</w:t>
      </w:r>
      <w:r>
        <w:t xml:space="preserve"> star</w:t>
      </w:r>
      <w:r w:rsidR="002C0F05">
        <w:t>? Explain using the inverse square law.</w:t>
      </w:r>
    </w:p>
    <w:p w14:paraId="26A95902" w14:textId="1E3BBA88" w:rsidR="00B96EC6" w:rsidRPr="00B96EC6" w:rsidRDefault="001E13C6" w:rsidP="00B96EC6">
      <w:pPr>
        <w:spacing w:after="0" w:line="240" w:lineRule="auto"/>
        <w:rPr>
          <w:color w:val="910D28" w:themeColor="accent5"/>
          <w:sz w:val="22"/>
          <w:szCs w:val="20"/>
        </w:rPr>
      </w:pPr>
      <w:r w:rsidRPr="0025561E">
        <w:rPr>
          <w:color w:val="910D28" w:themeColor="accent5"/>
          <w:sz w:val="22"/>
          <w:szCs w:val="20"/>
        </w:rPr>
        <w:t xml:space="preserve">Slide 14. </w:t>
      </w:r>
      <w:r w:rsidR="000C6B76" w:rsidRPr="0025561E">
        <w:rPr>
          <w:color w:val="910D28" w:themeColor="accent5"/>
          <w:sz w:val="22"/>
          <w:szCs w:val="20"/>
        </w:rPr>
        <w:t xml:space="preserve">Brightness is important for setting the zone. The radiation intensity has to be enough to warm the planet, but not so high that the planet overheats or damaging radiation inhibits the evolution of life. If the outgoing light </w:t>
      </w:r>
      <w:r w:rsidR="004D1E2A" w:rsidRPr="0025561E">
        <w:rPr>
          <w:color w:val="910D28" w:themeColor="accent5"/>
          <w:sz w:val="22"/>
          <w:szCs w:val="20"/>
        </w:rPr>
        <w:t xml:space="preserve">from a star </w:t>
      </w:r>
      <w:r w:rsidR="000C6B76" w:rsidRPr="0025561E">
        <w:rPr>
          <w:color w:val="910D28" w:themeColor="accent5"/>
          <w:sz w:val="22"/>
          <w:szCs w:val="20"/>
        </w:rPr>
        <w:t xml:space="preserve">is brighter the zone </w:t>
      </w:r>
      <w:r w:rsidR="004D1E2A" w:rsidRPr="0025561E">
        <w:rPr>
          <w:color w:val="910D28" w:themeColor="accent5"/>
          <w:sz w:val="22"/>
          <w:szCs w:val="20"/>
        </w:rPr>
        <w:t>moves</w:t>
      </w:r>
      <w:r w:rsidR="000C6B76" w:rsidRPr="0025561E">
        <w:rPr>
          <w:color w:val="910D28" w:themeColor="accent5"/>
          <w:sz w:val="22"/>
          <w:szCs w:val="20"/>
        </w:rPr>
        <w:t xml:space="preserve"> further away to allow the intensity to diminish enough to </w:t>
      </w:r>
      <w:r w:rsidR="004D1E2A" w:rsidRPr="0025561E">
        <w:rPr>
          <w:color w:val="910D28" w:themeColor="accent5"/>
          <w:sz w:val="22"/>
          <w:szCs w:val="20"/>
        </w:rPr>
        <w:t xml:space="preserve">be best for </w:t>
      </w:r>
      <w:r w:rsidR="000C6B76" w:rsidRPr="0025561E">
        <w:rPr>
          <w:color w:val="910D28" w:themeColor="accent5"/>
          <w:sz w:val="22"/>
          <w:szCs w:val="20"/>
        </w:rPr>
        <w:t>support</w:t>
      </w:r>
      <w:r w:rsidR="004D1E2A" w:rsidRPr="0025561E">
        <w:rPr>
          <w:color w:val="910D28" w:themeColor="accent5"/>
          <w:sz w:val="22"/>
          <w:szCs w:val="20"/>
        </w:rPr>
        <w:t>ing</w:t>
      </w:r>
      <w:r w:rsidR="000C6B76" w:rsidRPr="0025561E">
        <w:rPr>
          <w:color w:val="910D28" w:themeColor="accent5"/>
          <w:sz w:val="22"/>
          <w:szCs w:val="20"/>
        </w:rPr>
        <w:t xml:space="preserve"> life.</w:t>
      </w:r>
      <w:r w:rsidR="004D1E2A" w:rsidRPr="0025561E">
        <w:rPr>
          <w:color w:val="910D28" w:themeColor="accent5"/>
          <w:sz w:val="22"/>
          <w:szCs w:val="20"/>
        </w:rPr>
        <w:t xml:space="preserve"> </w:t>
      </w:r>
    </w:p>
    <w:p w14:paraId="381EBE47" w14:textId="77777777" w:rsidR="00A7608F" w:rsidRDefault="00A7608F" w:rsidP="00482D63"/>
    <w:p w14:paraId="70ED0ED1" w14:textId="77777777" w:rsidR="00A7608F" w:rsidRDefault="00A7608F" w:rsidP="00482D63"/>
    <w:p w14:paraId="2DB68CC5" w14:textId="77777777" w:rsidR="00A7608F" w:rsidRDefault="00A7608F" w:rsidP="00482D63"/>
    <w:p w14:paraId="22A7E84A" w14:textId="193E3141" w:rsidR="00F0519B" w:rsidRDefault="00482D63" w:rsidP="008C3C30">
      <w:pPr>
        <w:pStyle w:val="ListParagraph"/>
        <w:numPr>
          <w:ilvl w:val="0"/>
          <w:numId w:val="33"/>
        </w:numPr>
        <w:ind w:left="360"/>
      </w:pPr>
      <w:r>
        <w:t>Two observations about incoming radiation at Mars and Earth: (</w:t>
      </w:r>
      <w:r w:rsidR="008C3C30">
        <w:t>a</w:t>
      </w:r>
      <w:r>
        <w:t xml:space="preserve">) </w:t>
      </w:r>
      <w:r w:rsidR="00574D3A">
        <w:t>A larger</w:t>
      </w:r>
      <w:r w:rsidR="00F0519B">
        <w:t xml:space="preserve"> amount of</w:t>
      </w:r>
      <w:r w:rsidR="00701FB5" w:rsidRPr="00701FB5">
        <w:t xml:space="preserve"> dangerous solar radiation (such as UV light and solar wind) hits the Earth than Mars</w:t>
      </w:r>
      <w:r>
        <w:t>, but (</w:t>
      </w:r>
      <w:r w:rsidR="008C3C30">
        <w:t>b</w:t>
      </w:r>
      <w:r>
        <w:t xml:space="preserve">) </w:t>
      </w:r>
      <w:r w:rsidR="00F0519B">
        <w:t>a smaller amount of dangerous</w:t>
      </w:r>
      <w:r w:rsidR="00701FB5" w:rsidRPr="00701FB5">
        <w:t xml:space="preserve"> radiation </w:t>
      </w:r>
      <w:r w:rsidR="00690E41">
        <w:t>reaches</w:t>
      </w:r>
      <w:r w:rsidR="00701FB5" w:rsidRPr="00701FB5">
        <w:t xml:space="preserve"> the Earth’s surface than Martian surface. </w:t>
      </w:r>
      <w:r>
        <w:t>Which</w:t>
      </w:r>
      <w:r w:rsidRPr="00701FB5">
        <w:t xml:space="preserve"> observation </w:t>
      </w:r>
      <w:r>
        <w:t>(</w:t>
      </w:r>
      <w:r w:rsidR="008C3C30">
        <w:t>a</w:t>
      </w:r>
      <w:r>
        <w:t xml:space="preserve"> or </w:t>
      </w:r>
      <w:r w:rsidR="008C3C30">
        <w:t>b</w:t>
      </w:r>
      <w:r>
        <w:t xml:space="preserve">) </w:t>
      </w:r>
      <w:r w:rsidRPr="00701FB5">
        <w:t>is consistent with the “inverse square law”</w:t>
      </w:r>
      <w:r w:rsidR="00701FB5" w:rsidRPr="00701FB5">
        <w:t>?</w:t>
      </w:r>
      <w:r w:rsidR="00F0519B">
        <w:t xml:space="preserve"> </w:t>
      </w:r>
      <w:r>
        <w:t>Wh</w:t>
      </w:r>
      <w:r w:rsidR="00646914">
        <w:t>at</w:t>
      </w:r>
      <w:r>
        <w:t xml:space="preserve"> </w:t>
      </w:r>
      <w:r w:rsidR="002C0F05">
        <w:t>causes</w:t>
      </w:r>
      <w:r>
        <w:t xml:space="preserve"> the other observation </w:t>
      </w:r>
      <w:r w:rsidR="002C0F05">
        <w:t xml:space="preserve">to </w:t>
      </w:r>
      <w:r>
        <w:t xml:space="preserve">deviate from the inverse square law (research or guess before discussing)? </w:t>
      </w:r>
    </w:p>
    <w:p w14:paraId="44D79601" w14:textId="258809DC" w:rsidR="000C6B76" w:rsidRPr="0025561E" w:rsidRDefault="001E13C6" w:rsidP="004D1E2A">
      <w:pPr>
        <w:spacing w:after="0" w:line="240" w:lineRule="auto"/>
        <w:rPr>
          <w:color w:val="910D28" w:themeColor="accent5"/>
          <w:sz w:val="22"/>
          <w:szCs w:val="20"/>
        </w:rPr>
      </w:pPr>
      <w:r w:rsidRPr="0025561E">
        <w:rPr>
          <w:color w:val="910D28" w:themeColor="accent5"/>
          <w:sz w:val="22"/>
          <w:szCs w:val="20"/>
        </w:rPr>
        <w:t xml:space="preserve">Slide 14. </w:t>
      </w:r>
      <w:r w:rsidR="000C6B76" w:rsidRPr="0025561E">
        <w:rPr>
          <w:color w:val="910D28" w:themeColor="accent5"/>
          <w:sz w:val="22"/>
          <w:szCs w:val="20"/>
        </w:rPr>
        <w:t xml:space="preserve">Because Earth is closer than Mars to the Sun, solar radiation is more intense (brighter) at this closer distance. This is consistent with </w:t>
      </w:r>
      <w:r w:rsidR="004D1E2A" w:rsidRPr="0025561E">
        <w:rPr>
          <w:color w:val="910D28" w:themeColor="accent5"/>
          <w:sz w:val="22"/>
          <w:szCs w:val="20"/>
        </w:rPr>
        <w:t xml:space="preserve">flashlight logic and </w:t>
      </w:r>
      <w:r w:rsidR="000C6B76" w:rsidRPr="0025561E">
        <w:rPr>
          <w:color w:val="910D28" w:themeColor="accent5"/>
          <w:sz w:val="22"/>
          <w:szCs w:val="20"/>
        </w:rPr>
        <w:t xml:space="preserve">the inverse square law. However, both the atmosphere and the magnetosphere of the Earth block dangerous radiation and solar wind. To have a magnetosphere, a planet needs a liquid core. There is some evidence that, before Mars' core cooled, it used to have a protective magnetosphere that allowed atmosphere and water to build up </w:t>
      </w:r>
      <w:r w:rsidR="004D1E2A" w:rsidRPr="0025561E">
        <w:rPr>
          <w:color w:val="910D28" w:themeColor="accent5"/>
          <w:sz w:val="22"/>
          <w:szCs w:val="20"/>
        </w:rPr>
        <w:t xml:space="preserve">well </w:t>
      </w:r>
      <w:r w:rsidR="000C6B76" w:rsidRPr="0025561E">
        <w:rPr>
          <w:color w:val="910D28" w:themeColor="accent5"/>
          <w:sz w:val="22"/>
          <w:szCs w:val="20"/>
        </w:rPr>
        <w:t>above current levels. When the Martian inner core cooled, the magnetosphere was lost and solar wind scrapped away most of the atmosphere and water content of the planet.</w:t>
      </w:r>
    </w:p>
    <w:p w14:paraId="6175F483" w14:textId="77777777" w:rsidR="00A7608F" w:rsidRDefault="00A7608F" w:rsidP="00F649BA"/>
    <w:p w14:paraId="711757AC" w14:textId="77777777" w:rsidR="00A7608F" w:rsidRDefault="00A7608F" w:rsidP="00F649BA"/>
    <w:p w14:paraId="24E84009" w14:textId="77777777" w:rsidR="00A7608F" w:rsidRDefault="00A7608F" w:rsidP="00F649BA"/>
    <w:p w14:paraId="6A0FE556" w14:textId="6453AD7B" w:rsidR="00701FB5" w:rsidRDefault="00701FB5" w:rsidP="008C3C30">
      <w:pPr>
        <w:pStyle w:val="ListParagraph"/>
        <w:numPr>
          <w:ilvl w:val="0"/>
          <w:numId w:val="33"/>
        </w:numPr>
        <w:ind w:left="360"/>
      </w:pPr>
      <w:r w:rsidRPr="00701FB5">
        <w:t xml:space="preserve">Jupiter is </w:t>
      </w:r>
      <w:r w:rsidR="005F3C05">
        <w:t>five</w:t>
      </w:r>
      <w:r w:rsidRPr="00701FB5">
        <w:t xml:space="preserve"> times f</w:t>
      </w:r>
      <w:r w:rsidR="008C3C30">
        <w:t>u</w:t>
      </w:r>
      <w:r w:rsidRPr="00701FB5">
        <w:t xml:space="preserve">rther </w:t>
      </w:r>
      <w:r w:rsidR="002C0F05">
        <w:t xml:space="preserve">than the Earth </w:t>
      </w:r>
      <w:r w:rsidRPr="00701FB5">
        <w:t xml:space="preserve">from the Sun. </w:t>
      </w:r>
      <w:r w:rsidR="002C0F05">
        <w:t>Use</w:t>
      </w:r>
      <w:r w:rsidRPr="00701FB5">
        <w:t xml:space="preserve"> the inverse square law</w:t>
      </w:r>
      <w:r w:rsidR="00F0519B">
        <w:t xml:space="preserve"> to estimate</w:t>
      </w:r>
      <w:r w:rsidRPr="00701FB5">
        <w:t xml:space="preserve"> the quantitative difference </w:t>
      </w:r>
      <w:r w:rsidR="00482D63">
        <w:t xml:space="preserve">in the brightness </w:t>
      </w:r>
      <w:r w:rsidRPr="00701FB5">
        <w:t xml:space="preserve">of solar radiation hitting the Earth and Jupiter. </w:t>
      </w:r>
    </w:p>
    <w:p w14:paraId="657A96AF" w14:textId="7CED5775" w:rsidR="000C6B76" w:rsidRDefault="004D1E2A" w:rsidP="000C6B76">
      <w:pPr>
        <w:spacing w:after="0" w:line="240" w:lineRule="auto"/>
        <w:rPr>
          <w:color w:val="910D28" w:themeColor="accent5"/>
          <w:sz w:val="22"/>
          <w:szCs w:val="20"/>
        </w:rPr>
      </w:pPr>
      <w:r w:rsidRPr="0025561E">
        <w:rPr>
          <w:color w:val="910D28" w:themeColor="accent5"/>
          <w:sz w:val="22"/>
          <w:szCs w:val="20"/>
        </w:rPr>
        <w:t xml:space="preserve">Visualize using slide 15. </w:t>
      </w:r>
      <w:r w:rsidR="000C6B76" w:rsidRPr="0025561E">
        <w:rPr>
          <w:color w:val="910D28" w:themeColor="accent5"/>
          <w:sz w:val="22"/>
          <w:szCs w:val="20"/>
        </w:rPr>
        <w:t>The 5-fold change in distance leads to a 5-fold change in light circle radius</w:t>
      </w:r>
      <w:r w:rsidRPr="0025561E">
        <w:rPr>
          <w:color w:val="910D28" w:themeColor="accent5"/>
          <w:sz w:val="22"/>
          <w:szCs w:val="20"/>
        </w:rPr>
        <w:t xml:space="preserve"> (similar triangles)</w:t>
      </w:r>
      <w:r w:rsidR="000C6B76" w:rsidRPr="0025561E">
        <w:rPr>
          <w:color w:val="910D28" w:themeColor="accent5"/>
          <w:sz w:val="22"/>
          <w:szCs w:val="20"/>
        </w:rPr>
        <w:t xml:space="preserve">. That turns into a 25-fold change in area </w:t>
      </w:r>
      <w:r w:rsidRPr="0025561E">
        <w:rPr>
          <w:color w:val="910D28" w:themeColor="accent5"/>
          <w:sz w:val="22"/>
          <w:szCs w:val="20"/>
        </w:rPr>
        <w:t xml:space="preserve">(r squared) </w:t>
      </w:r>
      <w:r w:rsidR="000C6B76" w:rsidRPr="0025561E">
        <w:rPr>
          <w:color w:val="910D28" w:themeColor="accent5"/>
          <w:sz w:val="22"/>
          <w:szCs w:val="20"/>
        </w:rPr>
        <w:t>and a 1/25-fold change in brightness</w:t>
      </w:r>
      <w:r w:rsidRPr="0025561E">
        <w:rPr>
          <w:color w:val="910D28" w:themeColor="accent5"/>
          <w:sz w:val="22"/>
          <w:szCs w:val="20"/>
        </w:rPr>
        <w:t>. Thus, radiation</w:t>
      </w:r>
      <w:r w:rsidR="000C6B76" w:rsidRPr="0025561E">
        <w:rPr>
          <w:color w:val="910D28" w:themeColor="accent5"/>
          <w:sz w:val="22"/>
          <w:szCs w:val="20"/>
        </w:rPr>
        <w:t xml:space="preserve"> is less </w:t>
      </w:r>
      <w:r w:rsidRPr="0025561E">
        <w:rPr>
          <w:color w:val="910D28" w:themeColor="accent5"/>
          <w:sz w:val="22"/>
          <w:szCs w:val="20"/>
        </w:rPr>
        <w:t xml:space="preserve">intense by a factor of 25 </w:t>
      </w:r>
      <w:r w:rsidR="000C6B76" w:rsidRPr="0025561E">
        <w:rPr>
          <w:color w:val="910D28" w:themeColor="accent5"/>
          <w:sz w:val="22"/>
          <w:szCs w:val="20"/>
        </w:rPr>
        <w:t xml:space="preserve">at Jupiter. </w:t>
      </w:r>
    </w:p>
    <w:p w14:paraId="1B5087BA" w14:textId="77777777" w:rsidR="00A7608F" w:rsidRDefault="00A7608F" w:rsidP="00701FB5"/>
    <w:p w14:paraId="1E74792C" w14:textId="77777777" w:rsidR="00A7608F" w:rsidRDefault="00A7608F" w:rsidP="00701FB5"/>
    <w:p w14:paraId="27339D10" w14:textId="6C162FA6" w:rsidR="00701FB5" w:rsidRDefault="00E7716E" w:rsidP="00B42E7D">
      <w:pPr>
        <w:pStyle w:val="ListParagraph"/>
        <w:numPr>
          <w:ilvl w:val="0"/>
          <w:numId w:val="33"/>
        </w:numPr>
        <w:ind w:left="360"/>
      </w:pPr>
      <w:r>
        <w:rPr>
          <w:noProof/>
        </w:rPr>
        <w:lastRenderedPageBreak/>
        <mc:AlternateContent>
          <mc:Choice Requires="wpg">
            <w:drawing>
              <wp:anchor distT="0" distB="0" distL="114300" distR="114300" simplePos="0" relativeHeight="251665408" behindDoc="0" locked="0" layoutInCell="1" hidden="0" allowOverlap="1" wp14:anchorId="615A7AD5" wp14:editId="2EA64C57">
                <wp:simplePos x="0" y="0"/>
                <wp:positionH relativeFrom="column">
                  <wp:posOffset>3612515</wp:posOffset>
                </wp:positionH>
                <wp:positionV relativeFrom="paragraph">
                  <wp:posOffset>133683</wp:posOffset>
                </wp:positionV>
                <wp:extent cx="2046014" cy="882015"/>
                <wp:effectExtent l="12700" t="12700" r="24130" b="19685"/>
                <wp:wrapSquare wrapText="bothSides" distT="0" distB="0" distL="114300" distR="114300"/>
                <wp:docPr id="20" name="Group 20"/>
                <wp:cNvGraphicFramePr/>
                <a:graphic xmlns:a="http://schemas.openxmlformats.org/drawingml/2006/main">
                  <a:graphicData uri="http://schemas.microsoft.com/office/word/2010/wordprocessingGroup">
                    <wpg:wgp>
                      <wpg:cNvGrpSpPr/>
                      <wpg:grpSpPr>
                        <a:xfrm>
                          <a:off x="0" y="0"/>
                          <a:ext cx="2046014" cy="882015"/>
                          <a:chOff x="4343286" y="3476470"/>
                          <a:chExt cx="2047604" cy="884587"/>
                        </a:xfrm>
                      </wpg:grpSpPr>
                      <wpg:grpSp>
                        <wpg:cNvPr id="21" name="Group 21"/>
                        <wpg:cNvGrpSpPr/>
                        <wpg:grpSpPr>
                          <a:xfrm>
                            <a:off x="4343286" y="3476470"/>
                            <a:ext cx="2047604" cy="884587"/>
                            <a:chOff x="4343286" y="3476470"/>
                            <a:chExt cx="2047604" cy="884587"/>
                          </a:xfrm>
                        </wpg:grpSpPr>
                        <wps:wsp>
                          <wps:cNvPr id="22" name="Rectangle 22"/>
                          <wps:cNvSpPr/>
                          <wps:spPr>
                            <a:xfrm>
                              <a:off x="4349685" y="3476470"/>
                              <a:ext cx="1992625" cy="607050"/>
                            </a:xfrm>
                            <a:prstGeom prst="rect">
                              <a:avLst/>
                            </a:prstGeom>
                            <a:noFill/>
                            <a:ln>
                              <a:noFill/>
                            </a:ln>
                          </wps:spPr>
                          <wps:txbx>
                            <w:txbxContent>
                              <w:p w14:paraId="2CA0406E" w14:textId="77777777" w:rsidR="00701FB5" w:rsidRDefault="00701FB5" w:rsidP="00701FB5">
                                <w:pPr>
                                  <w:textDirection w:val="btLr"/>
                                </w:pPr>
                              </w:p>
                            </w:txbxContent>
                          </wps:txbx>
                          <wps:bodyPr spcFirstLastPara="1" wrap="square" lIns="91425" tIns="91425" rIns="91425" bIns="91425" anchor="ctr" anchorCtr="0">
                            <a:noAutofit/>
                          </wps:bodyPr>
                        </wps:wsp>
                        <wpg:grpSp>
                          <wpg:cNvPr id="23" name="Group 23"/>
                          <wpg:cNvGrpSpPr/>
                          <wpg:grpSpPr>
                            <a:xfrm>
                              <a:off x="4343286" y="3476470"/>
                              <a:ext cx="2047604" cy="884587"/>
                              <a:chOff x="-11388" y="0"/>
                              <a:chExt cx="3644019" cy="2315328"/>
                            </a:xfrm>
                          </wpg:grpSpPr>
                          <wps:wsp>
                            <wps:cNvPr id="24" name="Rectangle 24"/>
                            <wps:cNvSpPr/>
                            <wps:spPr>
                              <a:xfrm>
                                <a:off x="0" y="0"/>
                                <a:ext cx="3546175" cy="1588925"/>
                              </a:xfrm>
                              <a:prstGeom prst="rect">
                                <a:avLst/>
                              </a:prstGeom>
                              <a:noFill/>
                              <a:ln>
                                <a:noFill/>
                              </a:ln>
                            </wps:spPr>
                            <wps:txbx>
                              <w:txbxContent>
                                <w:p w14:paraId="64115E5B" w14:textId="77777777" w:rsidR="00701FB5" w:rsidRDefault="00701FB5" w:rsidP="00701FB5">
                                  <w:pPr>
                                    <w:textDirection w:val="btLr"/>
                                  </w:pPr>
                                </w:p>
                              </w:txbxContent>
                            </wps:txbx>
                            <wps:bodyPr spcFirstLastPara="1" wrap="square" lIns="91425" tIns="91425" rIns="91425" bIns="91425" anchor="ctr" anchorCtr="0">
                              <a:noAutofit/>
                            </wps:bodyPr>
                          </wps:wsp>
                          <wps:wsp>
                            <wps:cNvPr id="25" name="Oval 25"/>
                            <wps:cNvSpPr/>
                            <wps:spPr>
                              <a:xfrm>
                                <a:off x="-11388" y="391331"/>
                                <a:ext cx="1604992" cy="1923997"/>
                              </a:xfrm>
                              <a:prstGeom prst="ellipse">
                                <a:avLst/>
                              </a:prstGeom>
                              <a:noFill/>
                              <a:ln w="38100" cap="flat" cmpd="sng">
                                <a:solidFill>
                                  <a:srgbClr val="FF0000"/>
                                </a:solidFill>
                                <a:prstDash val="dash"/>
                                <a:round/>
                                <a:headEnd type="none" w="sm" len="sm"/>
                                <a:tailEnd type="none" w="sm" len="sm"/>
                              </a:ln>
                            </wps:spPr>
                            <wps:txbx>
                              <w:txbxContent>
                                <w:p w14:paraId="6B47404E" w14:textId="16B4D371" w:rsidR="00701FB5" w:rsidRPr="00574D3A" w:rsidRDefault="00574D3A" w:rsidP="00701FB5">
                                  <w:pPr>
                                    <w:textDirection w:val="btLr"/>
                                    <w:rPr>
                                      <w:sz w:val="36"/>
                                      <w:szCs w:val="36"/>
                                    </w:rPr>
                                  </w:pPr>
                                  <w:r>
                                    <w:rPr>
                                      <w:sz w:val="16"/>
                                      <w:szCs w:val="16"/>
                                    </w:rPr>
                                    <w:t xml:space="preserve">        </w:t>
                                  </w:r>
                                  <w:r w:rsidRPr="00574D3A">
                                    <w:rPr>
                                      <w:sz w:val="16"/>
                                      <w:szCs w:val="16"/>
                                    </w:rPr>
                                    <w:t>A</w:t>
                                  </w:r>
                                </w:p>
                              </w:txbxContent>
                            </wps:txbx>
                            <wps:bodyPr spcFirstLastPara="1" wrap="square" lIns="91425" tIns="91425" rIns="91425" bIns="91425" anchor="ctr" anchorCtr="0">
                              <a:noAutofit/>
                            </wps:bodyPr>
                          </wps:wsp>
                          <wps:wsp>
                            <wps:cNvPr id="26" name="Oval 26"/>
                            <wps:cNvSpPr/>
                            <wps:spPr>
                              <a:xfrm>
                                <a:off x="2826154" y="838980"/>
                                <a:ext cx="806477" cy="1240134"/>
                              </a:xfrm>
                              <a:prstGeom prst="ellipse">
                                <a:avLst/>
                              </a:prstGeom>
                              <a:noFill/>
                              <a:ln w="38100" cap="flat" cmpd="sng">
                                <a:solidFill>
                                  <a:srgbClr val="92D050"/>
                                </a:solidFill>
                                <a:prstDash val="solid"/>
                                <a:round/>
                                <a:headEnd type="none" w="sm" len="sm"/>
                                <a:tailEnd type="none" w="sm" len="sm"/>
                              </a:ln>
                            </wps:spPr>
                            <wps:txbx>
                              <w:txbxContent>
                                <w:p w14:paraId="3253B0EA" w14:textId="385344B0" w:rsidR="00701FB5" w:rsidRDefault="00574D3A" w:rsidP="00701FB5">
                                  <w:pPr>
                                    <w:textDirection w:val="btLr"/>
                                  </w:pPr>
                                  <w:r w:rsidRPr="00574D3A">
                                    <w:rPr>
                                      <w:sz w:val="16"/>
                                      <w:szCs w:val="15"/>
                                    </w:rPr>
                                    <w:t>B</w:t>
                                  </w:r>
                                </w:p>
                              </w:txbxContent>
                            </wps:txbx>
                            <wps:bodyPr spcFirstLastPara="1" wrap="square" lIns="91425" tIns="91425" rIns="91425" bIns="91425" anchor="ctr" anchorCtr="0">
                              <a:noAutofit/>
                            </wps:bodyPr>
                          </wps:wsp>
                          <wps:wsp>
                            <wps:cNvPr id="27" name="Oval 27"/>
                            <wps:cNvSpPr/>
                            <wps:spPr>
                              <a:xfrm>
                                <a:off x="1849214" y="990130"/>
                                <a:ext cx="163286" cy="146957"/>
                              </a:xfrm>
                              <a:prstGeom prst="ellipse">
                                <a:avLst/>
                              </a:prstGeom>
                              <a:solidFill>
                                <a:srgbClr val="92D050"/>
                              </a:solidFill>
                              <a:ln w="25400" cap="flat" cmpd="sng">
                                <a:solidFill>
                                  <a:srgbClr val="395E89"/>
                                </a:solidFill>
                                <a:prstDash val="solid"/>
                                <a:round/>
                                <a:headEnd type="none" w="sm" len="sm"/>
                                <a:tailEnd type="none" w="sm" len="sm"/>
                              </a:ln>
                            </wps:spPr>
                            <wps:txbx>
                              <w:txbxContent>
                                <w:p w14:paraId="3521A691" w14:textId="77777777" w:rsidR="00701FB5" w:rsidRDefault="00701FB5" w:rsidP="00701FB5">
                                  <w:pPr>
                                    <w:textDirection w:val="btLr"/>
                                  </w:pPr>
                                </w:p>
                              </w:txbxContent>
                            </wps:txbx>
                            <wps:bodyPr spcFirstLastPara="1" wrap="square" lIns="91425" tIns="91425" rIns="91425" bIns="91425" anchor="ctr" anchorCtr="0">
                              <a:noAutofit/>
                            </wps:bodyPr>
                          </wps:wsp>
                          <wps:wsp>
                            <wps:cNvPr id="28" name="Oval Callout 28"/>
                            <wps:cNvSpPr/>
                            <wps:spPr>
                              <a:xfrm>
                                <a:off x="1316510" y="0"/>
                                <a:ext cx="2229674" cy="818867"/>
                              </a:xfrm>
                              <a:prstGeom prst="wedgeEllipseCallout">
                                <a:avLst>
                                  <a:gd name="adj1" fmla="val -20833"/>
                                  <a:gd name="adj2" fmla="val 62500"/>
                                </a:avLst>
                              </a:prstGeom>
                              <a:noFill/>
                              <a:ln w="9525" cap="flat" cmpd="sng">
                                <a:solidFill>
                                  <a:srgbClr val="F5913F"/>
                                </a:solidFill>
                                <a:prstDash val="solid"/>
                                <a:round/>
                                <a:headEnd type="none" w="sm" len="sm"/>
                                <a:tailEnd type="none" w="sm" len="sm"/>
                              </a:ln>
                            </wps:spPr>
                            <wps:txbx>
                              <w:txbxContent>
                                <w:p w14:paraId="7E0CBCE0" w14:textId="77777777" w:rsidR="00701FB5" w:rsidRDefault="00701FB5" w:rsidP="00701FB5">
                                  <w:pPr>
                                    <w:textDirection w:val="btLr"/>
                                  </w:pPr>
                                  <w:r>
                                    <w:rPr>
                                      <w:rFonts w:ascii="Cambria" w:eastAsia="Cambria" w:hAnsi="Cambria" w:cs="Cambria"/>
                                      <w:color w:val="000000"/>
                                      <w:sz w:val="15"/>
                                    </w:rPr>
                                    <w:t>WHICH ATOM? ATOM?</w:t>
                                  </w:r>
                                </w:p>
                              </w:txbxContent>
                            </wps:txbx>
                            <wps:bodyPr spcFirstLastPara="1" wrap="square" lIns="91425" tIns="45700" rIns="91425" bIns="4570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15A7AD5" id="Group 20" o:spid="_x0000_s1042" style="position:absolute;left:0;text-align:left;margin-left:284.45pt;margin-top:10.55pt;width:161.1pt;height:69.45pt;z-index:251665408;mso-width-relative:margin;mso-height-relative:margin" coordorigin="43432,34764" coordsize="20476,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">
                <v:group id="Group 21" o:spid="_x0000_s1043" style="position:absolute;left:43432;top:34764;width:20476;height:8846" coordorigin="43432,34764" coordsize="20476,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44" style="position:absolute;left:43496;top:34764;width:19927;height: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2CA0406E" w14:textId="77777777" w:rsidR="00701FB5" w:rsidRDefault="00701FB5" w:rsidP="00701FB5">
                          <w:pPr>
                            <w:textDirection w:val="btLr"/>
                          </w:pPr>
                        </w:p>
                      </w:txbxContent>
                    </v:textbox>
                  </v:rect>
                  <v:group id="Group 23" o:spid="_x0000_s1045" style="position:absolute;left:43432;top:34764;width:20476;height:8846" coordorigin="-113" coordsize="36440,2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6" style="position:absolute;width:35461;height:15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64115E5B" w14:textId="77777777" w:rsidR="00701FB5" w:rsidRDefault="00701FB5" w:rsidP="00701FB5">
                            <w:pPr>
                              <w:textDirection w:val="btLr"/>
                            </w:pPr>
                          </w:p>
                        </w:txbxContent>
                      </v:textbox>
                    </v:rect>
                    <v:oval id="Oval 25" o:spid="_x0000_s1047" style="position:absolute;left:-113;top:3913;width:16049;height:1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" filled="f" strokecolor="red" strokeweight="3pt">
                      <v:stroke dashstyle="dash" startarrowwidth="narrow" startarrowlength="short" endarrowwidth="narrow" endarrowlength="short"/>
                      <v:textbox inset="2.53958mm,2.53958mm,2.53958mm,2.53958mm">
                        <w:txbxContent>
                          <w:p w14:paraId="6B47404E" w14:textId="16B4D371" w:rsidR="00701FB5" w:rsidRPr="00574D3A" w:rsidRDefault="00574D3A" w:rsidP="00701FB5">
                            <w:pPr>
                              <w:textDirection w:val="btLr"/>
                              <w:rPr>
                                <w:sz w:val="36"/>
                                <w:szCs w:val="36"/>
                              </w:rPr>
                            </w:pPr>
                            <w:r>
                              <w:rPr>
                                <w:sz w:val="16"/>
                                <w:szCs w:val="16"/>
                              </w:rPr>
                              <w:t xml:space="preserve">        </w:t>
                            </w:r>
                            <w:r w:rsidRPr="00574D3A">
                              <w:rPr>
                                <w:sz w:val="16"/>
                                <w:szCs w:val="16"/>
                              </w:rPr>
                              <w:t>A</w:t>
                            </w:r>
                          </w:p>
                        </w:txbxContent>
                      </v:textbox>
                    </v:oval>
                    <v:oval id="Oval 26" o:spid="_x0000_s1048" style="position:absolute;left:28261;top:8389;width:8065;height:1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" filled="f" strokecolor="#92d050" strokeweight="3pt">
                      <v:stroke startarrowwidth="narrow" startarrowlength="short" endarrowwidth="narrow" endarrowlength="short"/>
                      <v:textbox inset="2.53958mm,2.53958mm,2.53958mm,2.53958mm">
                        <w:txbxContent>
                          <w:p w14:paraId="3253B0EA" w14:textId="385344B0" w:rsidR="00701FB5" w:rsidRDefault="00574D3A" w:rsidP="00701FB5">
                            <w:pPr>
                              <w:textDirection w:val="btLr"/>
                            </w:pPr>
                            <w:r w:rsidRPr="00574D3A">
                              <w:rPr>
                                <w:sz w:val="16"/>
                                <w:szCs w:val="15"/>
                              </w:rPr>
                              <w:t>B</w:t>
                            </w:r>
                          </w:p>
                        </w:txbxContent>
                      </v:textbox>
                    </v:oval>
                    <v:oval id="Oval 27" o:spid="_x0000_s1049" style="position:absolute;left:18492;top:9901;width:1633;height:1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" fillcolor="#92d050" strokecolor="#395e89" strokeweight="2pt">
                      <v:stroke startarrowwidth="narrow" startarrowlength="short" endarrowwidth="narrow" endarrowlength="short"/>
                      <v:textbox inset="2.53958mm,2.53958mm,2.53958mm,2.53958mm">
                        <w:txbxContent>
                          <w:p w14:paraId="3521A691" w14:textId="77777777" w:rsidR="00701FB5" w:rsidRDefault="00701FB5" w:rsidP="00701FB5">
                            <w:pPr>
                              <w:textDirection w:val="btLr"/>
                            </w:pPr>
                          </w:p>
                        </w:txbxContent>
                      </v:textbox>
                    </v:oval>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8" o:spid="_x0000_s1050" type="#_x0000_t63" style="position:absolute;left:13165;width:22296;height:8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" adj="6300,24300" filled="f" strokecolor="#f5913f">
                      <v:stroke startarrowwidth="narrow" startarrowlength="short" endarrowwidth="narrow" endarrowlength="short" joinstyle="round"/>
                      <v:textbox inset="2.53958mm,1.2694mm,2.53958mm,1.2694mm">
                        <w:txbxContent>
                          <w:p w14:paraId="7E0CBCE0" w14:textId="77777777" w:rsidR="00701FB5" w:rsidRDefault="00701FB5" w:rsidP="00701FB5">
                            <w:pPr>
                              <w:textDirection w:val="btLr"/>
                            </w:pPr>
                            <w:r>
                              <w:rPr>
                                <w:rFonts w:ascii="Cambria" w:eastAsia="Cambria" w:hAnsi="Cambria" w:cs="Cambria"/>
                                <w:color w:val="000000"/>
                                <w:sz w:val="15"/>
                              </w:rPr>
                              <w:t>WHICH ATOM? ATOM?</w:t>
                            </w:r>
                          </w:p>
                        </w:txbxContent>
                      </v:textbox>
                    </v:shape>
                  </v:group>
                </v:group>
                <w10:wrap type="square"/>
              </v:group>
            </w:pict>
          </mc:Fallback>
        </mc:AlternateContent>
      </w:r>
      <w:r w:rsidR="00F649BA">
        <w:t>A</w:t>
      </w:r>
      <w:r w:rsidR="00701FB5" w:rsidRPr="00701FB5">
        <w:t>ttracti</w:t>
      </w:r>
      <w:r w:rsidR="00F0519B">
        <w:t>ve forces</w:t>
      </w:r>
      <w:r w:rsidR="00701FB5" w:rsidRPr="00701FB5">
        <w:t xml:space="preserve"> between negatively charged electrons and positively charged nuclei </w:t>
      </w:r>
      <w:r w:rsidR="00F0519B">
        <w:t>also</w:t>
      </w:r>
      <w:r w:rsidR="00701FB5" w:rsidRPr="00701FB5">
        <w:t xml:space="preserve"> follow the inverse square law and “flashlight logic.</w:t>
      </w:r>
      <w:r w:rsidR="005F3C05">
        <w:t>”</w:t>
      </w:r>
      <w:r w:rsidR="00701FB5" w:rsidRPr="00701FB5">
        <w:t xml:space="preserve"> </w:t>
      </w:r>
      <w:r w:rsidR="00F649BA">
        <w:t>In the diagram shown</w:t>
      </w:r>
      <w:r w:rsidR="00646914">
        <w:t>,</w:t>
      </w:r>
      <w:r w:rsidR="00F649BA">
        <w:t xml:space="preserve"> assume nucle</w:t>
      </w:r>
      <w:r w:rsidR="00646914">
        <w:t>us</w:t>
      </w:r>
      <w:r w:rsidR="00F649BA">
        <w:t xml:space="preserve"> A and </w:t>
      </w:r>
      <w:r w:rsidR="00646914">
        <w:t xml:space="preserve">nucleus </w:t>
      </w:r>
      <w:r w:rsidR="00F649BA">
        <w:t xml:space="preserve">B have the same charge. </w:t>
      </w:r>
      <w:r>
        <w:t xml:space="preserve">Is the attraction stronger when the electron is on the dotted circle next to nucleus A or when the electron is </w:t>
      </w:r>
      <w:r w:rsidR="00F0519B">
        <w:t xml:space="preserve">located </w:t>
      </w:r>
      <w:r>
        <w:t>on</w:t>
      </w:r>
      <w:r w:rsidR="00574D3A">
        <w:t xml:space="preserve"> </w:t>
      </w:r>
      <w:r w:rsidR="00701FB5" w:rsidRPr="00701FB5">
        <w:t>the solid circle</w:t>
      </w:r>
      <w:r>
        <w:t xml:space="preserve"> next to nucleus B</w:t>
      </w:r>
      <w:r w:rsidR="00701FB5" w:rsidRPr="00701FB5">
        <w:t>? Explain.</w:t>
      </w:r>
    </w:p>
    <w:p w14:paraId="4B24DC17" w14:textId="763F40F4" w:rsidR="000C6B76" w:rsidRPr="0025561E" w:rsidRDefault="001E13C6" w:rsidP="004D1E2A">
      <w:pPr>
        <w:spacing w:after="0" w:line="240" w:lineRule="auto"/>
        <w:rPr>
          <w:color w:val="910D28" w:themeColor="accent5"/>
          <w:sz w:val="22"/>
          <w:szCs w:val="20"/>
        </w:rPr>
      </w:pPr>
      <w:r w:rsidRPr="0025561E">
        <w:rPr>
          <w:color w:val="910D28" w:themeColor="accent5"/>
          <w:sz w:val="22"/>
          <w:szCs w:val="20"/>
        </w:rPr>
        <w:t xml:space="preserve">Slide 16. </w:t>
      </w:r>
      <w:r w:rsidR="000C6B76" w:rsidRPr="0025561E">
        <w:rPr>
          <w:color w:val="910D28" w:themeColor="accent5"/>
          <w:sz w:val="22"/>
          <w:szCs w:val="20"/>
        </w:rPr>
        <w:t>Attractive forces are stronger when the electron occupies the closer distance available at the solid ring around atom B. The general law for charge-charge attraction (Coulomb's Law) is shown on slide 16. It follows the same inverse square dependency as light brightness. Thus, as the distance increases, the intensity of charge-charge attraction decreases with the square of that distance. That means (all other factors being equal) electrons are more attracted to positive nuclei when they are closer to nuclei. This basic rule explains why valence electrons in larger atoms (like alkali metals) have a tendency to leave during a chemical reaction to join smaller atoms (such as halogens) that more strongly attract electrons.</w:t>
      </w:r>
    </w:p>
    <w:p w14:paraId="307A9767" w14:textId="77777777" w:rsidR="000D4A28" w:rsidRDefault="000D4A28" w:rsidP="00701FB5"/>
    <w:p w14:paraId="38060583" w14:textId="529CD803" w:rsidR="00701FB5" w:rsidRDefault="00701FB5" w:rsidP="008C3C30">
      <w:pPr>
        <w:pStyle w:val="ListParagraph"/>
        <w:numPr>
          <w:ilvl w:val="0"/>
          <w:numId w:val="33"/>
        </w:numPr>
        <w:ind w:left="360"/>
      </w:pPr>
      <w:r w:rsidRPr="00701FB5">
        <w:t xml:space="preserve">Many students find it harder to pay attention when they sit farther away from </w:t>
      </w:r>
      <w:r w:rsidR="00574D3A">
        <w:t>a teacher</w:t>
      </w:r>
      <w:r w:rsidRPr="00701FB5">
        <w:t xml:space="preserve"> in class. Do you think the inverse square law plays a</w:t>
      </w:r>
      <w:r w:rsidR="00574D3A">
        <w:t>ny</w:t>
      </w:r>
      <w:r w:rsidRPr="00701FB5">
        <w:t xml:space="preserve"> role in this? Why or why not?</w:t>
      </w:r>
    </w:p>
    <w:p w14:paraId="2102544A" w14:textId="264E1F05" w:rsidR="000C6B76" w:rsidRPr="0025561E" w:rsidRDefault="000C6B76" w:rsidP="0025561E">
      <w:pPr>
        <w:spacing w:after="0" w:line="240" w:lineRule="auto"/>
        <w:rPr>
          <w:color w:val="910D28" w:themeColor="accent5"/>
          <w:sz w:val="22"/>
          <w:szCs w:val="20"/>
        </w:rPr>
      </w:pPr>
      <w:r w:rsidRPr="0025561E">
        <w:rPr>
          <w:color w:val="910D28" w:themeColor="accent5"/>
          <w:sz w:val="22"/>
          <w:szCs w:val="20"/>
        </w:rPr>
        <w:t xml:space="preserve">Humans are more complicated than electrons, so some of your students will have good arguments against the premise. </w:t>
      </w:r>
      <w:r w:rsidR="004D1E2A" w:rsidRPr="0025561E">
        <w:rPr>
          <w:color w:val="910D28" w:themeColor="accent5"/>
          <w:sz w:val="22"/>
          <w:szCs w:val="20"/>
        </w:rPr>
        <w:t>In contrast</w:t>
      </w:r>
      <w:r w:rsidRPr="0025561E">
        <w:rPr>
          <w:color w:val="910D28" w:themeColor="accent5"/>
          <w:sz w:val="22"/>
          <w:szCs w:val="20"/>
        </w:rPr>
        <w:t>, other students (and your own teaching experience) are likely to inform some agreement with the statement. Moving closer to students and asking them if they are suddenly paying better attention is one way to demonstrate this.</w:t>
      </w:r>
    </w:p>
    <w:p w14:paraId="60D23673" w14:textId="77777777" w:rsidR="000D4A28" w:rsidRDefault="000D4A28" w:rsidP="00701FB5"/>
    <w:p w14:paraId="70AF7CD0" w14:textId="77777777" w:rsidR="000D4A28" w:rsidRDefault="000D4A28" w:rsidP="00701FB5"/>
    <w:p w14:paraId="1353FE51" w14:textId="77777777" w:rsidR="000D4A28" w:rsidRDefault="000D4A28" w:rsidP="00701FB5"/>
    <w:p w14:paraId="5A0E575F" w14:textId="6F9460C7" w:rsidR="00701FB5" w:rsidRDefault="00F0519B" w:rsidP="00B42E7D">
      <w:pPr>
        <w:pStyle w:val="ListParagraph"/>
        <w:numPr>
          <w:ilvl w:val="0"/>
          <w:numId w:val="33"/>
        </w:numPr>
        <w:ind w:left="360"/>
      </w:pPr>
      <w:r>
        <w:t xml:space="preserve">Apply </w:t>
      </w:r>
      <w:r w:rsidR="00045E7B">
        <w:t>lesson experience</w:t>
      </w:r>
      <w:r>
        <w:t xml:space="preserve"> d</w:t>
      </w:r>
      <w:r w:rsidR="00701FB5" w:rsidRPr="00701FB5">
        <w:t xml:space="preserve">o </w:t>
      </w:r>
      <w:r>
        <w:t xml:space="preserve">quick </w:t>
      </w:r>
      <w:r w:rsidR="00701FB5" w:rsidRPr="00701FB5">
        <w:t>research to</w:t>
      </w:r>
      <w:r w:rsidR="000E7D29">
        <w:t xml:space="preserve"> </w:t>
      </w:r>
      <w:r w:rsidR="00045E7B">
        <w:t>improve this MOSTLY TRUE sentence</w:t>
      </w:r>
      <w:r w:rsidR="00701FB5" w:rsidRPr="00701FB5">
        <w:t xml:space="preserve">: </w:t>
      </w:r>
    </w:p>
    <w:p w14:paraId="6A270954" w14:textId="7252262B" w:rsidR="00191D77" w:rsidRDefault="00191D77" w:rsidP="005C675D">
      <w:pPr>
        <w:pStyle w:val="Quote"/>
      </w:pPr>
      <w:r>
        <w:t>M</w:t>
      </w:r>
      <w:r w:rsidR="00701FB5" w:rsidRPr="00191D77">
        <w:t>athematical rules for (a) light brightness, (b) gravitatio</w:t>
      </w:r>
      <w:r w:rsidR="005C675D">
        <w:t xml:space="preserve">nal </w:t>
      </w:r>
      <w:r w:rsidR="00701FB5" w:rsidRPr="00191D77">
        <w:t>forces between two objects, (c) electrostatic forces between two charges, and (d) magnetic forces between two magnets</w:t>
      </w:r>
      <w:r>
        <w:t xml:space="preserve"> involve the inverse square law.</w:t>
      </w:r>
    </w:p>
    <w:p w14:paraId="127FC238" w14:textId="0A51816C" w:rsidR="000C6B76" w:rsidRPr="0025561E" w:rsidRDefault="000C6B76" w:rsidP="000C6B76">
      <w:pPr>
        <w:spacing w:after="0" w:line="240" w:lineRule="auto"/>
        <w:rPr>
          <w:color w:val="910D28" w:themeColor="accent5"/>
          <w:sz w:val="22"/>
          <w:szCs w:val="20"/>
        </w:rPr>
      </w:pPr>
      <w:r w:rsidRPr="0025561E">
        <w:rPr>
          <w:color w:val="910D28" w:themeColor="accent5"/>
          <w:sz w:val="22"/>
          <w:szCs w:val="20"/>
        </w:rPr>
        <w:t>An improved sentence omits or edits clauses about charge-charge and magnetic attractive forces. As slide 16 shows, gravitation and point (or "monopole") charge-charge attractions DO follow the inverse square law. Students may find research that shows that some charge-charge surfaces (non-monopoles) do not follow the law. Students may also find that the inverse square law does NOT apply to real magnets. Theoretical "monopole" magnets follow the inverse square law, but real "dipole" magnets follow an inverse</w:t>
      </w:r>
      <w:r w:rsidR="004D1E2A" w:rsidRPr="0025561E">
        <w:rPr>
          <w:color w:val="910D28" w:themeColor="accent5"/>
          <w:sz w:val="22"/>
          <w:szCs w:val="20"/>
        </w:rPr>
        <w:t xml:space="preserve"> cubed</w:t>
      </w:r>
      <w:r w:rsidRPr="0025561E">
        <w:rPr>
          <w:color w:val="910D28" w:themeColor="accent5"/>
          <w:sz w:val="22"/>
          <w:szCs w:val="20"/>
        </w:rPr>
        <w:t xml:space="preserve"> </w:t>
      </w:r>
      <w:r w:rsidR="004D1E2A" w:rsidRPr="0025561E">
        <w:rPr>
          <w:color w:val="910D28" w:themeColor="accent5"/>
          <w:sz w:val="22"/>
          <w:szCs w:val="20"/>
        </w:rPr>
        <w:t>(</w:t>
      </w:r>
      <w:r w:rsidRPr="0025561E">
        <w:rPr>
          <w:color w:val="910D28" w:themeColor="accent5"/>
          <w:sz w:val="22"/>
          <w:szCs w:val="20"/>
        </w:rPr>
        <w:t>r3, not r2</w:t>
      </w:r>
      <w:r w:rsidR="004D1E2A" w:rsidRPr="0025561E">
        <w:rPr>
          <w:color w:val="910D28" w:themeColor="accent5"/>
          <w:sz w:val="22"/>
          <w:szCs w:val="20"/>
        </w:rPr>
        <w:t xml:space="preserve">) </w:t>
      </w:r>
      <w:r w:rsidRPr="0025561E">
        <w:rPr>
          <w:color w:val="910D28" w:themeColor="accent5"/>
          <w:sz w:val="22"/>
          <w:szCs w:val="20"/>
        </w:rPr>
        <w:t>relationship with distance.</w:t>
      </w:r>
    </w:p>
    <w:p w14:paraId="548F24B3" w14:textId="77777777" w:rsidR="000C6B76" w:rsidRPr="000C6B76" w:rsidRDefault="000C6B76" w:rsidP="000C6B76"/>
    <w:p w14:paraId="541A354F" w14:textId="77777777" w:rsidR="004D1E2A" w:rsidRDefault="004D1E2A" w:rsidP="005B58CF">
      <w:pPr>
        <w:pStyle w:val="Heading1"/>
      </w:pPr>
    </w:p>
    <w:p w14:paraId="77F2DFF5" w14:textId="77777777" w:rsidR="00B96EC6" w:rsidRDefault="00B96EC6">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37C5B85E" w14:textId="73860821" w:rsidR="00701FB5" w:rsidRPr="00701FB5" w:rsidRDefault="00701FB5" w:rsidP="005B58CF">
      <w:pPr>
        <w:pStyle w:val="Heading1"/>
      </w:pPr>
      <w:r w:rsidRPr="00701FB5">
        <w:lastRenderedPageBreak/>
        <w:t>EVALUATE</w:t>
      </w:r>
    </w:p>
    <w:p w14:paraId="74B89571" w14:textId="52058932" w:rsidR="00B42E7D" w:rsidRDefault="00B42E7D" w:rsidP="00B42E7D">
      <w:pPr>
        <w:pStyle w:val="ListParagraph"/>
        <w:numPr>
          <w:ilvl w:val="0"/>
          <w:numId w:val="35"/>
        </w:numPr>
        <w:spacing w:after="0" w:line="240" w:lineRule="auto"/>
        <w:ind w:left="360"/>
      </w:pPr>
      <w:r w:rsidRPr="00191D77">
        <w:t>Fill-out T-</w:t>
      </w:r>
      <w:r w:rsidR="00C46ADD">
        <w:t>C</w:t>
      </w:r>
      <w:r w:rsidRPr="00191D77">
        <w:t>hart</w:t>
      </w:r>
      <w:r>
        <w:t xml:space="preserve"> notes</w:t>
      </w:r>
      <w:r w:rsidRPr="00191D77">
        <w:t xml:space="preserve"> as you watch the video </w:t>
      </w:r>
      <w:r>
        <w:t>“Should We Colonize Venus Instead of Mars?” (</w:t>
      </w:r>
      <w:hyperlink r:id="rId12" w:history="1">
        <w:r w:rsidRPr="00B77630">
          <w:rPr>
            <w:rStyle w:val="Hyperlink"/>
          </w:rPr>
          <w:t>https://youtu.be/gJ5KV3rzuag</w:t>
        </w:r>
      </w:hyperlink>
      <w:r>
        <w:t>) (slide 17).</w:t>
      </w:r>
    </w:p>
    <w:p w14:paraId="03C46A52" w14:textId="77777777" w:rsidR="000D4A28" w:rsidRDefault="000D4A28" w:rsidP="000D4A28">
      <w:pPr>
        <w:pStyle w:val="BodyText"/>
      </w:pP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0D4A28" w:rsidRPr="009B46B8" w14:paraId="29303318" w14:textId="77777777" w:rsidTr="009F3244">
        <w:tc>
          <w:tcPr>
            <w:tcW w:w="4675" w:type="dxa"/>
          </w:tcPr>
          <w:p w14:paraId="212F7CA5" w14:textId="77777777" w:rsidR="000D4A28" w:rsidRPr="009B46B8" w:rsidRDefault="000D4A28" w:rsidP="009F3244">
            <w:pPr>
              <w:pStyle w:val="BodyText"/>
              <w:jc w:val="center"/>
              <w:rPr>
                <w:b/>
                <w:bCs/>
              </w:rPr>
            </w:pPr>
            <w:r w:rsidRPr="009B46B8">
              <w:rPr>
                <w:b/>
                <w:bCs/>
              </w:rPr>
              <w:t xml:space="preserve">Reasons to Target </w:t>
            </w:r>
            <w:r>
              <w:rPr>
                <w:b/>
                <w:bCs/>
              </w:rPr>
              <w:t>Venus</w:t>
            </w:r>
          </w:p>
        </w:tc>
        <w:tc>
          <w:tcPr>
            <w:tcW w:w="4675" w:type="dxa"/>
          </w:tcPr>
          <w:p w14:paraId="35CD89E7" w14:textId="77777777" w:rsidR="000D4A28" w:rsidRPr="009B46B8" w:rsidRDefault="000D4A28" w:rsidP="009F3244">
            <w:pPr>
              <w:pStyle w:val="BodyText"/>
              <w:jc w:val="center"/>
              <w:rPr>
                <w:b/>
                <w:bCs/>
              </w:rPr>
            </w:pPr>
            <w:r w:rsidRPr="009B46B8">
              <w:rPr>
                <w:b/>
                <w:bCs/>
              </w:rPr>
              <w:t xml:space="preserve">Challenges of Building on </w:t>
            </w:r>
            <w:r>
              <w:rPr>
                <w:b/>
                <w:bCs/>
              </w:rPr>
              <w:t>Venus</w:t>
            </w:r>
          </w:p>
        </w:tc>
      </w:tr>
      <w:tr w:rsidR="000D4A28" w:rsidRPr="009B46B8" w14:paraId="5607913B" w14:textId="77777777" w:rsidTr="009F3244">
        <w:trPr>
          <w:trHeight w:val="4274"/>
        </w:trPr>
        <w:tc>
          <w:tcPr>
            <w:tcW w:w="4675" w:type="dxa"/>
          </w:tcPr>
          <w:p w14:paraId="2B1CECD9" w14:textId="77777777" w:rsidR="000D4A28" w:rsidRPr="00594939" w:rsidRDefault="000D4A28" w:rsidP="00594939">
            <w:pPr>
              <w:pStyle w:val="BodyText"/>
              <w:numPr>
                <w:ilvl w:val="0"/>
                <w:numId w:val="25"/>
              </w:numPr>
              <w:rPr>
                <w:color w:val="910D28" w:themeColor="accent5"/>
                <w:sz w:val="22"/>
                <w:szCs w:val="20"/>
              </w:rPr>
            </w:pPr>
            <w:r w:rsidRPr="00594939">
              <w:rPr>
                <w:color w:val="910D28" w:themeColor="accent5"/>
                <w:sz w:val="22"/>
                <w:szCs w:val="20"/>
              </w:rPr>
              <w:t>Closer; less fuel and money needed to move supplies</w:t>
            </w:r>
          </w:p>
          <w:p w14:paraId="10F5A952" w14:textId="77777777" w:rsidR="000D4A28" w:rsidRPr="00594939" w:rsidRDefault="000D4A28" w:rsidP="00594939">
            <w:pPr>
              <w:pStyle w:val="BodyText"/>
              <w:numPr>
                <w:ilvl w:val="0"/>
                <w:numId w:val="25"/>
              </w:numPr>
              <w:rPr>
                <w:color w:val="910D28" w:themeColor="accent5"/>
                <w:sz w:val="22"/>
                <w:szCs w:val="20"/>
              </w:rPr>
            </w:pPr>
            <w:r w:rsidRPr="00594939">
              <w:rPr>
                <w:color w:val="910D28" w:themeColor="accent5"/>
                <w:sz w:val="22"/>
                <w:szCs w:val="20"/>
              </w:rPr>
              <w:t xml:space="preserve">Good solar power </w:t>
            </w:r>
            <w:r w:rsidR="00594939" w:rsidRPr="00594939">
              <w:rPr>
                <w:color w:val="910D28" w:themeColor="accent5"/>
                <w:sz w:val="22"/>
                <w:szCs w:val="20"/>
              </w:rPr>
              <w:t>because it’s closer to the sun</w:t>
            </w:r>
          </w:p>
          <w:p w14:paraId="67F84A80" w14:textId="77777777" w:rsidR="00594939" w:rsidRPr="00594939" w:rsidRDefault="00594939" w:rsidP="00594939">
            <w:pPr>
              <w:pStyle w:val="BodyText"/>
              <w:numPr>
                <w:ilvl w:val="0"/>
                <w:numId w:val="25"/>
              </w:numPr>
              <w:rPr>
                <w:color w:val="910D28" w:themeColor="accent5"/>
                <w:sz w:val="22"/>
                <w:szCs w:val="20"/>
              </w:rPr>
            </w:pPr>
            <w:r w:rsidRPr="00594939">
              <w:rPr>
                <w:color w:val="910D28" w:themeColor="accent5"/>
                <w:sz w:val="22"/>
                <w:szCs w:val="20"/>
              </w:rPr>
              <w:t>Atmospheric protection from harmful radiation</w:t>
            </w:r>
          </w:p>
          <w:p w14:paraId="0B5D9164" w14:textId="77777777" w:rsidR="00594939" w:rsidRPr="00594939" w:rsidRDefault="00594939" w:rsidP="00594939">
            <w:pPr>
              <w:pStyle w:val="BodyText"/>
              <w:numPr>
                <w:ilvl w:val="0"/>
                <w:numId w:val="25"/>
              </w:numPr>
              <w:rPr>
                <w:color w:val="910D28" w:themeColor="accent5"/>
                <w:sz w:val="22"/>
                <w:szCs w:val="20"/>
              </w:rPr>
            </w:pPr>
            <w:r w:rsidRPr="00594939">
              <w:rPr>
                <w:color w:val="910D28" w:themeColor="accent5"/>
                <w:sz w:val="22"/>
                <w:szCs w:val="20"/>
              </w:rPr>
              <w:t>Carbon dioxide can be used as a source of oxygen</w:t>
            </w:r>
          </w:p>
          <w:p w14:paraId="3924E0D5" w14:textId="1A946535" w:rsidR="00594939" w:rsidRPr="009B46B8" w:rsidRDefault="00594939" w:rsidP="00594939">
            <w:pPr>
              <w:pStyle w:val="BodyText"/>
              <w:numPr>
                <w:ilvl w:val="0"/>
                <w:numId w:val="25"/>
              </w:numPr>
              <w:rPr>
                <w:color w:val="910D28" w:themeColor="accent5"/>
                <w:sz w:val="22"/>
                <w:szCs w:val="20"/>
              </w:rPr>
            </w:pPr>
            <w:r w:rsidRPr="00594939">
              <w:rPr>
                <w:color w:val="910D28" w:themeColor="accent5"/>
                <w:sz w:val="22"/>
                <w:szCs w:val="20"/>
              </w:rPr>
              <w:t>Can live with 0.9 g of gravity that aids bone health over Mars’ 0.4 g</w:t>
            </w:r>
          </w:p>
        </w:tc>
        <w:tc>
          <w:tcPr>
            <w:tcW w:w="4675" w:type="dxa"/>
          </w:tcPr>
          <w:p w14:paraId="32E7C783" w14:textId="61F37A03" w:rsidR="000D4A28" w:rsidRPr="00594939" w:rsidRDefault="006F5E72" w:rsidP="00594939">
            <w:pPr>
              <w:pStyle w:val="BodyText"/>
              <w:numPr>
                <w:ilvl w:val="0"/>
                <w:numId w:val="25"/>
              </w:numPr>
              <w:rPr>
                <w:color w:val="910D28" w:themeColor="accent5"/>
                <w:sz w:val="22"/>
                <w:szCs w:val="20"/>
              </w:rPr>
            </w:pPr>
            <w:r>
              <w:rPr>
                <w:color w:val="910D28" w:themeColor="accent5"/>
                <w:sz w:val="22"/>
                <w:szCs w:val="20"/>
              </w:rPr>
              <w:t>Impossible to live</w:t>
            </w:r>
            <w:r w:rsidR="00594939" w:rsidRPr="00594939">
              <w:rPr>
                <w:color w:val="910D28" w:themeColor="accent5"/>
                <w:sz w:val="22"/>
                <w:szCs w:val="20"/>
              </w:rPr>
              <w:t xml:space="preserve"> on the surface due to heat and pressure</w:t>
            </w:r>
          </w:p>
          <w:p w14:paraId="6DDF72C6" w14:textId="58EEBCDA" w:rsidR="00594939" w:rsidRPr="00594939" w:rsidRDefault="006F5E72" w:rsidP="00594939">
            <w:pPr>
              <w:pStyle w:val="BodyText"/>
              <w:numPr>
                <w:ilvl w:val="0"/>
                <w:numId w:val="25"/>
              </w:numPr>
              <w:rPr>
                <w:color w:val="910D28" w:themeColor="accent5"/>
                <w:sz w:val="22"/>
                <w:szCs w:val="20"/>
              </w:rPr>
            </w:pPr>
            <w:r>
              <w:rPr>
                <w:color w:val="910D28" w:themeColor="accent5"/>
                <w:sz w:val="22"/>
                <w:szCs w:val="20"/>
              </w:rPr>
              <w:t>Ideal</w:t>
            </w:r>
            <w:r w:rsidR="00594939" w:rsidRPr="00594939">
              <w:rPr>
                <w:color w:val="910D28" w:themeColor="accent5"/>
                <w:sz w:val="22"/>
                <w:szCs w:val="20"/>
              </w:rPr>
              <w:t xml:space="preserve"> </w:t>
            </w:r>
            <w:r w:rsidR="00594939">
              <w:rPr>
                <w:color w:val="910D28" w:themeColor="accent5"/>
                <w:sz w:val="22"/>
                <w:szCs w:val="20"/>
              </w:rPr>
              <w:t>“</w:t>
            </w:r>
            <w:r>
              <w:rPr>
                <w:color w:val="910D28" w:themeColor="accent5"/>
                <w:sz w:val="22"/>
                <w:szCs w:val="20"/>
              </w:rPr>
              <w:t>c</w:t>
            </w:r>
            <w:r w:rsidR="00594939" w:rsidRPr="00594939">
              <w:rPr>
                <w:color w:val="910D28" w:themeColor="accent5"/>
                <w:sz w:val="22"/>
                <w:szCs w:val="20"/>
              </w:rPr>
              <w:t>loud city</w:t>
            </w:r>
            <w:r w:rsidR="00594939">
              <w:rPr>
                <w:color w:val="910D28" w:themeColor="accent5"/>
                <w:sz w:val="22"/>
                <w:szCs w:val="20"/>
              </w:rPr>
              <w:t>”</w:t>
            </w:r>
            <w:r w:rsidR="00594939" w:rsidRPr="00594939">
              <w:rPr>
                <w:color w:val="910D28" w:themeColor="accent5"/>
                <w:sz w:val="22"/>
                <w:szCs w:val="20"/>
              </w:rPr>
              <w:t xml:space="preserve"> location</w:t>
            </w:r>
            <w:r>
              <w:rPr>
                <w:color w:val="910D28" w:themeColor="accent5"/>
                <w:sz w:val="22"/>
                <w:szCs w:val="20"/>
              </w:rPr>
              <w:t xml:space="preserve">—which would match the </w:t>
            </w:r>
            <w:r w:rsidR="00594939">
              <w:rPr>
                <w:color w:val="910D28" w:themeColor="accent5"/>
                <w:sz w:val="22"/>
                <w:szCs w:val="20"/>
              </w:rPr>
              <w:t>atmospheric pressure of earth</w:t>
            </w:r>
            <w:r>
              <w:rPr>
                <w:color w:val="910D28" w:themeColor="accent5"/>
                <w:sz w:val="22"/>
                <w:szCs w:val="20"/>
              </w:rPr>
              <w:t>—would</w:t>
            </w:r>
            <w:r w:rsidR="00594939" w:rsidRPr="00594939">
              <w:rPr>
                <w:color w:val="910D28" w:themeColor="accent5"/>
                <w:sz w:val="22"/>
                <w:szCs w:val="20"/>
              </w:rPr>
              <w:t xml:space="preserve"> still be hot (70° C)</w:t>
            </w:r>
          </w:p>
          <w:p w14:paraId="56D21F4C" w14:textId="4B3650A6" w:rsidR="00594939" w:rsidRPr="009B46B8" w:rsidRDefault="006F5E72" w:rsidP="00594939">
            <w:pPr>
              <w:pStyle w:val="BodyText"/>
              <w:numPr>
                <w:ilvl w:val="0"/>
                <w:numId w:val="25"/>
              </w:numPr>
              <w:rPr>
                <w:color w:val="910D28" w:themeColor="accent5"/>
                <w:sz w:val="22"/>
                <w:szCs w:val="20"/>
              </w:rPr>
            </w:pPr>
            <w:r>
              <w:rPr>
                <w:color w:val="910D28" w:themeColor="accent5"/>
                <w:sz w:val="22"/>
                <w:szCs w:val="20"/>
              </w:rPr>
              <w:t xml:space="preserve">“Cloud City” location would still be </w:t>
            </w:r>
            <w:r w:rsidR="00594939" w:rsidRPr="00594939">
              <w:rPr>
                <w:color w:val="910D28" w:themeColor="accent5"/>
                <w:sz w:val="22"/>
                <w:szCs w:val="20"/>
              </w:rPr>
              <w:t>subject to sulfuric acid in the atmosphere</w:t>
            </w:r>
          </w:p>
        </w:tc>
      </w:tr>
    </w:tbl>
    <w:p w14:paraId="0C32A05E" w14:textId="21917C25" w:rsidR="000D4A28" w:rsidRDefault="000D4A28" w:rsidP="00B42E7D"/>
    <w:p w14:paraId="6EAB4AC9" w14:textId="77777777" w:rsidR="00B42E7D" w:rsidRPr="00B42E7D" w:rsidRDefault="00B42E7D" w:rsidP="00B42E7D">
      <w:pPr>
        <w:pStyle w:val="BodyText"/>
      </w:pPr>
    </w:p>
    <w:p w14:paraId="54649569" w14:textId="2846B4D3" w:rsidR="00B42E7D" w:rsidRPr="00B42E7D" w:rsidRDefault="00B42E7D" w:rsidP="00B42E7D">
      <w:pPr>
        <w:numPr>
          <w:ilvl w:val="0"/>
          <w:numId w:val="35"/>
        </w:numPr>
        <w:spacing w:after="240"/>
        <w:ind w:left="360"/>
        <w:contextualSpacing/>
        <w:outlineLvl w:val="0"/>
      </w:pPr>
      <w:bookmarkStart w:id="3" w:name="_Hlk79387900"/>
      <w:r w:rsidRPr="00B42E7D">
        <w:t xml:space="preserve">The </w:t>
      </w:r>
      <w:r w:rsidR="00C46ADD">
        <w:t>P</w:t>
      </w:r>
      <w:r w:rsidRPr="00B42E7D">
        <w:t xml:space="preserve">resident of the USA asks you, “Should we colonize Mars or Venus first?” </w:t>
      </w:r>
    </w:p>
    <w:p w14:paraId="31C4ADEB" w14:textId="2F2EA599" w:rsidR="00B42E7D" w:rsidRPr="00B42E7D" w:rsidRDefault="00B42E7D" w:rsidP="00B42E7D">
      <w:pPr>
        <w:numPr>
          <w:ilvl w:val="0"/>
          <w:numId w:val="18"/>
        </w:numPr>
        <w:spacing w:after="240"/>
        <w:contextualSpacing/>
        <w:outlineLvl w:val="0"/>
      </w:pPr>
      <w:r w:rsidRPr="00B42E7D">
        <w:t xml:space="preserve">Write a letter to the </w:t>
      </w:r>
      <w:r w:rsidR="00C46ADD">
        <w:t>P</w:t>
      </w:r>
      <w:r w:rsidRPr="00B42E7D">
        <w:t>resident to recommend a colony location.</w:t>
      </w:r>
    </w:p>
    <w:p w14:paraId="6150E2DE" w14:textId="77777777" w:rsidR="00B42E7D" w:rsidRPr="00B42E7D" w:rsidRDefault="00B42E7D" w:rsidP="00B42E7D">
      <w:pPr>
        <w:numPr>
          <w:ilvl w:val="1"/>
          <w:numId w:val="18"/>
        </w:numPr>
        <w:spacing w:after="240"/>
        <w:contextualSpacing/>
        <w:outlineLvl w:val="0"/>
      </w:pPr>
      <w:r w:rsidRPr="00B42E7D">
        <w:t>You may recommend Mars, Venus, or another location in the solar system.</w:t>
      </w:r>
    </w:p>
    <w:p w14:paraId="771C37F6" w14:textId="5B3C8E3E" w:rsidR="00B42E7D" w:rsidRPr="00B42E7D" w:rsidRDefault="00B42E7D" w:rsidP="00B42E7D">
      <w:pPr>
        <w:numPr>
          <w:ilvl w:val="1"/>
          <w:numId w:val="18"/>
        </w:numPr>
        <w:spacing w:after="240"/>
        <w:contextualSpacing/>
        <w:outlineLvl w:val="0"/>
      </w:pPr>
      <w:r w:rsidRPr="00B42E7D">
        <w:t>Use evidence to support your recommendation, such as T-</w:t>
      </w:r>
      <w:r w:rsidR="00C46ADD">
        <w:t>C</w:t>
      </w:r>
      <w:r w:rsidRPr="00B42E7D">
        <w:t>hart notes made while watching the videos. If necessary, rewatch the Mars video.</w:t>
      </w:r>
    </w:p>
    <w:p w14:paraId="109BC5FE" w14:textId="77777777" w:rsidR="00B42E7D" w:rsidRPr="00B42E7D" w:rsidRDefault="00B42E7D" w:rsidP="00B42E7D">
      <w:pPr>
        <w:numPr>
          <w:ilvl w:val="1"/>
          <w:numId w:val="18"/>
        </w:numPr>
        <w:spacing w:after="240"/>
        <w:contextualSpacing/>
        <w:outlineLvl w:val="0"/>
      </w:pPr>
      <w:r w:rsidRPr="00B42E7D">
        <w:t xml:space="preserve">If time allows, </w:t>
      </w:r>
      <w:proofErr w:type="gramStart"/>
      <w:r w:rsidRPr="00B42E7D">
        <w:t>do</w:t>
      </w:r>
      <w:proofErr w:type="gramEnd"/>
      <w:r w:rsidRPr="00B42E7D">
        <w:t xml:space="preserve"> and use additional research.</w:t>
      </w:r>
    </w:p>
    <w:p w14:paraId="72E633C4" w14:textId="7EE7DB8C" w:rsidR="00533C6E" w:rsidRPr="00B42E7D" w:rsidRDefault="00B42E7D" w:rsidP="00B42E7D">
      <w:pPr>
        <w:numPr>
          <w:ilvl w:val="1"/>
          <w:numId w:val="18"/>
        </w:numPr>
        <w:spacing w:after="240"/>
        <w:contextualSpacing/>
        <w:outlineLvl w:val="0"/>
      </w:pPr>
      <w:r w:rsidRPr="00B42E7D">
        <w:t>The letter should be at least one page in length.</w:t>
      </w:r>
      <w:bookmarkEnd w:id="3"/>
    </w:p>
    <w:sectPr w:rsidR="00533C6E" w:rsidRPr="00B42E7D">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9508" w14:textId="77777777" w:rsidR="006A7E96" w:rsidRDefault="006A7E96" w:rsidP="00293785">
      <w:pPr>
        <w:spacing w:after="0" w:line="240" w:lineRule="auto"/>
      </w:pPr>
      <w:r>
        <w:separator/>
      </w:r>
    </w:p>
  </w:endnote>
  <w:endnote w:type="continuationSeparator" w:id="0">
    <w:p w14:paraId="7B332FDC" w14:textId="77777777" w:rsidR="006A7E96" w:rsidRDefault="006A7E9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F1AE" w14:textId="0DBA45CB"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026EA20" wp14:editId="29B1F20F">
              <wp:simplePos x="0" y="0"/>
              <wp:positionH relativeFrom="column">
                <wp:posOffset>1115016</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2D8FA2" w14:textId="254E8E59" w:rsidR="00293785" w:rsidRDefault="006A7E96"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EndPr/>
                            <w:sdtContent>
                              <w:r w:rsidR="00F8192D">
                                <w:t>Radiation and the Inverse square law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51" type="#_x0000_t202" style="position:absolute;margin-left:87.8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" filled="f" stroked="f">
              <v:textbox>
                <w:txbxContent>
                  <w:p w14:paraId="552D8FA2" w14:textId="254E8E59" w:rsidR="00293785" w:rsidRDefault="006E79AA" w:rsidP="00D106FF">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EndPr/>
                      <w:sdtContent>
                        <w:r w:rsidR="00F8192D">
                          <w:t>Radiation and the Inverse square law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F97436B" wp14:editId="2902381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93CC" w14:textId="77777777" w:rsidR="006A7E96" w:rsidRDefault="006A7E96" w:rsidP="00293785">
      <w:pPr>
        <w:spacing w:after="0" w:line="240" w:lineRule="auto"/>
      </w:pPr>
      <w:r>
        <w:separator/>
      </w:r>
    </w:p>
  </w:footnote>
  <w:footnote w:type="continuationSeparator" w:id="0">
    <w:p w14:paraId="3F0615DF" w14:textId="77777777" w:rsidR="006A7E96" w:rsidRDefault="006A7E9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023556"/>
      <w:docPartObj>
        <w:docPartGallery w:val="Page Numbers (Top of Page)"/>
        <w:docPartUnique/>
      </w:docPartObj>
    </w:sdtPr>
    <w:sdtContent>
      <w:p w14:paraId="349690D3" w14:textId="75D8045E" w:rsidR="00D22604" w:rsidRDefault="00D22604"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87D4C" w14:textId="77777777" w:rsidR="00D22604" w:rsidRDefault="00D22604" w:rsidP="00D226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204337"/>
      <w:docPartObj>
        <w:docPartGallery w:val="Page Numbers (Top of Page)"/>
        <w:docPartUnique/>
      </w:docPartObj>
    </w:sdtPr>
    <w:sdtContent>
      <w:p w14:paraId="2DEEA074" w14:textId="02C45683" w:rsidR="00D22604" w:rsidRDefault="00D22604"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8765CC" w14:textId="77777777" w:rsidR="00D22604" w:rsidRDefault="00D22604" w:rsidP="00D2260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395B" w14:textId="77777777" w:rsidR="00D22604" w:rsidRDefault="00D22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753"/>
    <w:multiLevelType w:val="hybridMultilevel"/>
    <w:tmpl w:val="5F7E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3EBA"/>
    <w:multiLevelType w:val="hybridMultilevel"/>
    <w:tmpl w:val="2CE49358"/>
    <w:lvl w:ilvl="0" w:tplc="36C6C730">
      <w:start w:val="1"/>
      <w:numFmt w:val="bullet"/>
      <w:lvlText w:val="•"/>
      <w:lvlJc w:val="left"/>
      <w:pPr>
        <w:tabs>
          <w:tab w:val="num" w:pos="720"/>
        </w:tabs>
        <w:ind w:left="720" w:hanging="360"/>
      </w:pPr>
      <w:rPr>
        <w:rFonts w:ascii="Arial" w:hAnsi="Arial" w:hint="default"/>
      </w:rPr>
    </w:lvl>
    <w:lvl w:ilvl="1" w:tplc="0C5686CA">
      <w:start w:val="1"/>
      <w:numFmt w:val="bullet"/>
      <w:lvlText w:val="•"/>
      <w:lvlJc w:val="left"/>
      <w:pPr>
        <w:tabs>
          <w:tab w:val="num" w:pos="1440"/>
        </w:tabs>
        <w:ind w:left="1440" w:hanging="360"/>
      </w:pPr>
      <w:rPr>
        <w:rFonts w:ascii="Arial" w:hAnsi="Arial" w:hint="default"/>
      </w:rPr>
    </w:lvl>
    <w:lvl w:ilvl="2" w:tplc="89C6F784" w:tentative="1">
      <w:start w:val="1"/>
      <w:numFmt w:val="bullet"/>
      <w:lvlText w:val="•"/>
      <w:lvlJc w:val="left"/>
      <w:pPr>
        <w:tabs>
          <w:tab w:val="num" w:pos="2160"/>
        </w:tabs>
        <w:ind w:left="2160" w:hanging="360"/>
      </w:pPr>
      <w:rPr>
        <w:rFonts w:ascii="Arial" w:hAnsi="Arial" w:hint="default"/>
      </w:rPr>
    </w:lvl>
    <w:lvl w:ilvl="3" w:tplc="1BA28100" w:tentative="1">
      <w:start w:val="1"/>
      <w:numFmt w:val="bullet"/>
      <w:lvlText w:val="•"/>
      <w:lvlJc w:val="left"/>
      <w:pPr>
        <w:tabs>
          <w:tab w:val="num" w:pos="2880"/>
        </w:tabs>
        <w:ind w:left="2880" w:hanging="360"/>
      </w:pPr>
      <w:rPr>
        <w:rFonts w:ascii="Arial" w:hAnsi="Arial" w:hint="default"/>
      </w:rPr>
    </w:lvl>
    <w:lvl w:ilvl="4" w:tplc="5AEC6B58" w:tentative="1">
      <w:start w:val="1"/>
      <w:numFmt w:val="bullet"/>
      <w:lvlText w:val="•"/>
      <w:lvlJc w:val="left"/>
      <w:pPr>
        <w:tabs>
          <w:tab w:val="num" w:pos="3600"/>
        </w:tabs>
        <w:ind w:left="3600" w:hanging="360"/>
      </w:pPr>
      <w:rPr>
        <w:rFonts w:ascii="Arial" w:hAnsi="Arial" w:hint="default"/>
      </w:rPr>
    </w:lvl>
    <w:lvl w:ilvl="5" w:tplc="AA425584" w:tentative="1">
      <w:start w:val="1"/>
      <w:numFmt w:val="bullet"/>
      <w:lvlText w:val="•"/>
      <w:lvlJc w:val="left"/>
      <w:pPr>
        <w:tabs>
          <w:tab w:val="num" w:pos="4320"/>
        </w:tabs>
        <w:ind w:left="4320" w:hanging="360"/>
      </w:pPr>
      <w:rPr>
        <w:rFonts w:ascii="Arial" w:hAnsi="Arial" w:hint="default"/>
      </w:rPr>
    </w:lvl>
    <w:lvl w:ilvl="6" w:tplc="386835A6" w:tentative="1">
      <w:start w:val="1"/>
      <w:numFmt w:val="bullet"/>
      <w:lvlText w:val="•"/>
      <w:lvlJc w:val="left"/>
      <w:pPr>
        <w:tabs>
          <w:tab w:val="num" w:pos="5040"/>
        </w:tabs>
        <w:ind w:left="5040" w:hanging="360"/>
      </w:pPr>
      <w:rPr>
        <w:rFonts w:ascii="Arial" w:hAnsi="Arial" w:hint="default"/>
      </w:rPr>
    </w:lvl>
    <w:lvl w:ilvl="7" w:tplc="AE126B58" w:tentative="1">
      <w:start w:val="1"/>
      <w:numFmt w:val="bullet"/>
      <w:lvlText w:val="•"/>
      <w:lvlJc w:val="left"/>
      <w:pPr>
        <w:tabs>
          <w:tab w:val="num" w:pos="5760"/>
        </w:tabs>
        <w:ind w:left="5760" w:hanging="360"/>
      </w:pPr>
      <w:rPr>
        <w:rFonts w:ascii="Arial" w:hAnsi="Arial" w:hint="default"/>
      </w:rPr>
    </w:lvl>
    <w:lvl w:ilvl="8" w:tplc="A88230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D44748"/>
    <w:multiLevelType w:val="hybridMultilevel"/>
    <w:tmpl w:val="4AE2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5126E"/>
    <w:multiLevelType w:val="hybridMultilevel"/>
    <w:tmpl w:val="93F4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24BDE"/>
    <w:multiLevelType w:val="hybridMultilevel"/>
    <w:tmpl w:val="790089D4"/>
    <w:lvl w:ilvl="0" w:tplc="28BAD2B4">
      <w:start w:val="1"/>
      <w:numFmt w:val="bullet"/>
      <w:lvlText w:val="•"/>
      <w:lvlJc w:val="left"/>
      <w:pPr>
        <w:tabs>
          <w:tab w:val="num" w:pos="720"/>
        </w:tabs>
        <w:ind w:left="720" w:hanging="360"/>
      </w:pPr>
      <w:rPr>
        <w:rFonts w:ascii="Arial" w:hAnsi="Arial" w:hint="default"/>
      </w:rPr>
    </w:lvl>
    <w:lvl w:ilvl="1" w:tplc="F3A82B48">
      <w:numFmt w:val="bullet"/>
      <w:lvlText w:val="o"/>
      <w:lvlJc w:val="left"/>
      <w:pPr>
        <w:tabs>
          <w:tab w:val="num" w:pos="1440"/>
        </w:tabs>
        <w:ind w:left="1440" w:hanging="360"/>
      </w:pPr>
      <w:rPr>
        <w:rFonts w:ascii="Courier New" w:hAnsi="Courier New" w:hint="default"/>
      </w:rPr>
    </w:lvl>
    <w:lvl w:ilvl="2" w:tplc="B7B657DC" w:tentative="1">
      <w:start w:val="1"/>
      <w:numFmt w:val="bullet"/>
      <w:lvlText w:val="•"/>
      <w:lvlJc w:val="left"/>
      <w:pPr>
        <w:tabs>
          <w:tab w:val="num" w:pos="2160"/>
        </w:tabs>
        <w:ind w:left="2160" w:hanging="360"/>
      </w:pPr>
      <w:rPr>
        <w:rFonts w:ascii="Arial" w:hAnsi="Arial" w:hint="default"/>
      </w:rPr>
    </w:lvl>
    <w:lvl w:ilvl="3" w:tplc="F5042B8C" w:tentative="1">
      <w:start w:val="1"/>
      <w:numFmt w:val="bullet"/>
      <w:lvlText w:val="•"/>
      <w:lvlJc w:val="left"/>
      <w:pPr>
        <w:tabs>
          <w:tab w:val="num" w:pos="2880"/>
        </w:tabs>
        <w:ind w:left="2880" w:hanging="360"/>
      </w:pPr>
      <w:rPr>
        <w:rFonts w:ascii="Arial" w:hAnsi="Arial" w:hint="default"/>
      </w:rPr>
    </w:lvl>
    <w:lvl w:ilvl="4" w:tplc="08725DB0" w:tentative="1">
      <w:start w:val="1"/>
      <w:numFmt w:val="bullet"/>
      <w:lvlText w:val="•"/>
      <w:lvlJc w:val="left"/>
      <w:pPr>
        <w:tabs>
          <w:tab w:val="num" w:pos="3600"/>
        </w:tabs>
        <w:ind w:left="3600" w:hanging="360"/>
      </w:pPr>
      <w:rPr>
        <w:rFonts w:ascii="Arial" w:hAnsi="Arial" w:hint="default"/>
      </w:rPr>
    </w:lvl>
    <w:lvl w:ilvl="5" w:tplc="961E858C" w:tentative="1">
      <w:start w:val="1"/>
      <w:numFmt w:val="bullet"/>
      <w:lvlText w:val="•"/>
      <w:lvlJc w:val="left"/>
      <w:pPr>
        <w:tabs>
          <w:tab w:val="num" w:pos="4320"/>
        </w:tabs>
        <w:ind w:left="4320" w:hanging="360"/>
      </w:pPr>
      <w:rPr>
        <w:rFonts w:ascii="Arial" w:hAnsi="Arial" w:hint="default"/>
      </w:rPr>
    </w:lvl>
    <w:lvl w:ilvl="6" w:tplc="E1003E8A" w:tentative="1">
      <w:start w:val="1"/>
      <w:numFmt w:val="bullet"/>
      <w:lvlText w:val="•"/>
      <w:lvlJc w:val="left"/>
      <w:pPr>
        <w:tabs>
          <w:tab w:val="num" w:pos="5040"/>
        </w:tabs>
        <w:ind w:left="5040" w:hanging="360"/>
      </w:pPr>
      <w:rPr>
        <w:rFonts w:ascii="Arial" w:hAnsi="Arial" w:hint="default"/>
      </w:rPr>
    </w:lvl>
    <w:lvl w:ilvl="7" w:tplc="9E9C644A" w:tentative="1">
      <w:start w:val="1"/>
      <w:numFmt w:val="bullet"/>
      <w:lvlText w:val="•"/>
      <w:lvlJc w:val="left"/>
      <w:pPr>
        <w:tabs>
          <w:tab w:val="num" w:pos="5760"/>
        </w:tabs>
        <w:ind w:left="5760" w:hanging="360"/>
      </w:pPr>
      <w:rPr>
        <w:rFonts w:ascii="Arial" w:hAnsi="Arial" w:hint="default"/>
      </w:rPr>
    </w:lvl>
    <w:lvl w:ilvl="8" w:tplc="FDECFF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C81A66"/>
    <w:multiLevelType w:val="hybridMultilevel"/>
    <w:tmpl w:val="3F50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B2C1E"/>
    <w:multiLevelType w:val="hybridMultilevel"/>
    <w:tmpl w:val="11C4C96E"/>
    <w:lvl w:ilvl="0" w:tplc="0C16E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12497"/>
    <w:multiLevelType w:val="hybridMultilevel"/>
    <w:tmpl w:val="01F22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073E5"/>
    <w:multiLevelType w:val="hybridMultilevel"/>
    <w:tmpl w:val="F5E26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938CE"/>
    <w:multiLevelType w:val="hybridMultilevel"/>
    <w:tmpl w:val="EC3EC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784C3B"/>
    <w:multiLevelType w:val="multilevel"/>
    <w:tmpl w:val="6310D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A669E9"/>
    <w:multiLevelType w:val="hybridMultilevel"/>
    <w:tmpl w:val="804A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66624"/>
    <w:multiLevelType w:val="hybridMultilevel"/>
    <w:tmpl w:val="90BA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371E7"/>
    <w:multiLevelType w:val="hybridMultilevel"/>
    <w:tmpl w:val="E2325740"/>
    <w:lvl w:ilvl="0" w:tplc="BA3ABFB4">
      <w:start w:val="6"/>
      <w:numFmt w:val="decimal"/>
      <w:lvlText w:val="%1."/>
      <w:lvlJc w:val="left"/>
      <w:pPr>
        <w:tabs>
          <w:tab w:val="num" w:pos="720"/>
        </w:tabs>
        <w:ind w:left="720" w:hanging="360"/>
      </w:pPr>
    </w:lvl>
    <w:lvl w:ilvl="1" w:tplc="D354F95E" w:tentative="1">
      <w:start w:val="1"/>
      <w:numFmt w:val="decimal"/>
      <w:lvlText w:val="%2."/>
      <w:lvlJc w:val="left"/>
      <w:pPr>
        <w:tabs>
          <w:tab w:val="num" w:pos="1440"/>
        </w:tabs>
        <w:ind w:left="1440" w:hanging="360"/>
      </w:pPr>
    </w:lvl>
    <w:lvl w:ilvl="2" w:tplc="399C7166" w:tentative="1">
      <w:start w:val="1"/>
      <w:numFmt w:val="decimal"/>
      <w:lvlText w:val="%3."/>
      <w:lvlJc w:val="left"/>
      <w:pPr>
        <w:tabs>
          <w:tab w:val="num" w:pos="2160"/>
        </w:tabs>
        <w:ind w:left="2160" w:hanging="360"/>
      </w:pPr>
    </w:lvl>
    <w:lvl w:ilvl="3" w:tplc="CC0C6DA4" w:tentative="1">
      <w:start w:val="1"/>
      <w:numFmt w:val="decimal"/>
      <w:lvlText w:val="%4."/>
      <w:lvlJc w:val="left"/>
      <w:pPr>
        <w:tabs>
          <w:tab w:val="num" w:pos="2880"/>
        </w:tabs>
        <w:ind w:left="2880" w:hanging="360"/>
      </w:pPr>
    </w:lvl>
    <w:lvl w:ilvl="4" w:tplc="8A567582" w:tentative="1">
      <w:start w:val="1"/>
      <w:numFmt w:val="decimal"/>
      <w:lvlText w:val="%5."/>
      <w:lvlJc w:val="left"/>
      <w:pPr>
        <w:tabs>
          <w:tab w:val="num" w:pos="3600"/>
        </w:tabs>
        <w:ind w:left="3600" w:hanging="360"/>
      </w:pPr>
    </w:lvl>
    <w:lvl w:ilvl="5" w:tplc="6DF25EB2" w:tentative="1">
      <w:start w:val="1"/>
      <w:numFmt w:val="decimal"/>
      <w:lvlText w:val="%6."/>
      <w:lvlJc w:val="left"/>
      <w:pPr>
        <w:tabs>
          <w:tab w:val="num" w:pos="4320"/>
        </w:tabs>
        <w:ind w:left="4320" w:hanging="360"/>
      </w:pPr>
    </w:lvl>
    <w:lvl w:ilvl="6" w:tplc="65FAC198" w:tentative="1">
      <w:start w:val="1"/>
      <w:numFmt w:val="decimal"/>
      <w:lvlText w:val="%7."/>
      <w:lvlJc w:val="left"/>
      <w:pPr>
        <w:tabs>
          <w:tab w:val="num" w:pos="5040"/>
        </w:tabs>
        <w:ind w:left="5040" w:hanging="360"/>
      </w:pPr>
    </w:lvl>
    <w:lvl w:ilvl="7" w:tplc="988EF120" w:tentative="1">
      <w:start w:val="1"/>
      <w:numFmt w:val="decimal"/>
      <w:lvlText w:val="%8."/>
      <w:lvlJc w:val="left"/>
      <w:pPr>
        <w:tabs>
          <w:tab w:val="num" w:pos="5760"/>
        </w:tabs>
        <w:ind w:left="5760" w:hanging="360"/>
      </w:pPr>
    </w:lvl>
    <w:lvl w:ilvl="8" w:tplc="03369448" w:tentative="1">
      <w:start w:val="1"/>
      <w:numFmt w:val="decimal"/>
      <w:lvlText w:val="%9."/>
      <w:lvlJc w:val="left"/>
      <w:pPr>
        <w:tabs>
          <w:tab w:val="num" w:pos="6480"/>
        </w:tabs>
        <w:ind w:left="6480" w:hanging="360"/>
      </w:pPr>
    </w:lvl>
  </w:abstractNum>
  <w:abstractNum w:abstractNumId="17" w15:restartNumberingAfterBreak="0">
    <w:nsid w:val="525D11B5"/>
    <w:multiLevelType w:val="hybridMultilevel"/>
    <w:tmpl w:val="08A8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17C59"/>
    <w:multiLevelType w:val="multilevel"/>
    <w:tmpl w:val="856C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5C03C5"/>
    <w:multiLevelType w:val="hybridMultilevel"/>
    <w:tmpl w:val="BC3603A8"/>
    <w:lvl w:ilvl="0" w:tplc="8D264C24">
      <w:start w:val="4"/>
      <w:numFmt w:val="decimal"/>
      <w:lvlText w:val="%1."/>
      <w:lvlJc w:val="left"/>
      <w:pPr>
        <w:tabs>
          <w:tab w:val="num" w:pos="720"/>
        </w:tabs>
        <w:ind w:left="720" w:hanging="360"/>
      </w:pPr>
    </w:lvl>
    <w:lvl w:ilvl="1" w:tplc="62BAE49A" w:tentative="1">
      <w:start w:val="1"/>
      <w:numFmt w:val="decimal"/>
      <w:lvlText w:val="%2."/>
      <w:lvlJc w:val="left"/>
      <w:pPr>
        <w:tabs>
          <w:tab w:val="num" w:pos="1440"/>
        </w:tabs>
        <w:ind w:left="1440" w:hanging="360"/>
      </w:pPr>
    </w:lvl>
    <w:lvl w:ilvl="2" w:tplc="726030D2" w:tentative="1">
      <w:start w:val="1"/>
      <w:numFmt w:val="decimal"/>
      <w:lvlText w:val="%3."/>
      <w:lvlJc w:val="left"/>
      <w:pPr>
        <w:tabs>
          <w:tab w:val="num" w:pos="2160"/>
        </w:tabs>
        <w:ind w:left="2160" w:hanging="360"/>
      </w:pPr>
    </w:lvl>
    <w:lvl w:ilvl="3" w:tplc="36747DAA" w:tentative="1">
      <w:start w:val="1"/>
      <w:numFmt w:val="decimal"/>
      <w:lvlText w:val="%4."/>
      <w:lvlJc w:val="left"/>
      <w:pPr>
        <w:tabs>
          <w:tab w:val="num" w:pos="2880"/>
        </w:tabs>
        <w:ind w:left="2880" w:hanging="360"/>
      </w:pPr>
    </w:lvl>
    <w:lvl w:ilvl="4" w:tplc="44409B3E" w:tentative="1">
      <w:start w:val="1"/>
      <w:numFmt w:val="decimal"/>
      <w:lvlText w:val="%5."/>
      <w:lvlJc w:val="left"/>
      <w:pPr>
        <w:tabs>
          <w:tab w:val="num" w:pos="3600"/>
        </w:tabs>
        <w:ind w:left="3600" w:hanging="360"/>
      </w:pPr>
    </w:lvl>
    <w:lvl w:ilvl="5" w:tplc="2DC8D804" w:tentative="1">
      <w:start w:val="1"/>
      <w:numFmt w:val="decimal"/>
      <w:lvlText w:val="%6."/>
      <w:lvlJc w:val="left"/>
      <w:pPr>
        <w:tabs>
          <w:tab w:val="num" w:pos="4320"/>
        </w:tabs>
        <w:ind w:left="4320" w:hanging="360"/>
      </w:pPr>
    </w:lvl>
    <w:lvl w:ilvl="6" w:tplc="A66E792A" w:tentative="1">
      <w:start w:val="1"/>
      <w:numFmt w:val="decimal"/>
      <w:lvlText w:val="%7."/>
      <w:lvlJc w:val="left"/>
      <w:pPr>
        <w:tabs>
          <w:tab w:val="num" w:pos="5040"/>
        </w:tabs>
        <w:ind w:left="5040" w:hanging="360"/>
      </w:pPr>
    </w:lvl>
    <w:lvl w:ilvl="7" w:tplc="D846B24C" w:tentative="1">
      <w:start w:val="1"/>
      <w:numFmt w:val="decimal"/>
      <w:lvlText w:val="%8."/>
      <w:lvlJc w:val="left"/>
      <w:pPr>
        <w:tabs>
          <w:tab w:val="num" w:pos="5760"/>
        </w:tabs>
        <w:ind w:left="5760" w:hanging="360"/>
      </w:pPr>
    </w:lvl>
    <w:lvl w:ilvl="8" w:tplc="A7F84004" w:tentative="1">
      <w:start w:val="1"/>
      <w:numFmt w:val="decimal"/>
      <w:lvlText w:val="%9."/>
      <w:lvlJc w:val="left"/>
      <w:pPr>
        <w:tabs>
          <w:tab w:val="num" w:pos="6480"/>
        </w:tabs>
        <w:ind w:left="6480" w:hanging="360"/>
      </w:pPr>
    </w:lvl>
  </w:abstractNum>
  <w:abstractNum w:abstractNumId="23" w15:restartNumberingAfterBreak="0">
    <w:nsid w:val="6840316B"/>
    <w:multiLevelType w:val="hybridMultilevel"/>
    <w:tmpl w:val="2D568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5541C"/>
    <w:multiLevelType w:val="hybridMultilevel"/>
    <w:tmpl w:val="E8046884"/>
    <w:lvl w:ilvl="0" w:tplc="207218CC">
      <w:start w:val="6"/>
      <w:numFmt w:val="decimal"/>
      <w:lvlText w:val="%1."/>
      <w:lvlJc w:val="left"/>
      <w:pPr>
        <w:tabs>
          <w:tab w:val="num" w:pos="720"/>
        </w:tabs>
        <w:ind w:left="720" w:hanging="360"/>
      </w:pPr>
    </w:lvl>
    <w:lvl w:ilvl="1" w:tplc="BFC2F3A4" w:tentative="1">
      <w:start w:val="1"/>
      <w:numFmt w:val="decimal"/>
      <w:lvlText w:val="%2."/>
      <w:lvlJc w:val="left"/>
      <w:pPr>
        <w:tabs>
          <w:tab w:val="num" w:pos="1440"/>
        </w:tabs>
        <w:ind w:left="1440" w:hanging="360"/>
      </w:pPr>
    </w:lvl>
    <w:lvl w:ilvl="2" w:tplc="836E8866" w:tentative="1">
      <w:start w:val="1"/>
      <w:numFmt w:val="decimal"/>
      <w:lvlText w:val="%3."/>
      <w:lvlJc w:val="left"/>
      <w:pPr>
        <w:tabs>
          <w:tab w:val="num" w:pos="2160"/>
        </w:tabs>
        <w:ind w:left="2160" w:hanging="360"/>
      </w:pPr>
    </w:lvl>
    <w:lvl w:ilvl="3" w:tplc="488461CA" w:tentative="1">
      <w:start w:val="1"/>
      <w:numFmt w:val="decimal"/>
      <w:lvlText w:val="%4."/>
      <w:lvlJc w:val="left"/>
      <w:pPr>
        <w:tabs>
          <w:tab w:val="num" w:pos="2880"/>
        </w:tabs>
        <w:ind w:left="2880" w:hanging="360"/>
      </w:pPr>
    </w:lvl>
    <w:lvl w:ilvl="4" w:tplc="E1F05B10" w:tentative="1">
      <w:start w:val="1"/>
      <w:numFmt w:val="decimal"/>
      <w:lvlText w:val="%5."/>
      <w:lvlJc w:val="left"/>
      <w:pPr>
        <w:tabs>
          <w:tab w:val="num" w:pos="3600"/>
        </w:tabs>
        <w:ind w:left="3600" w:hanging="360"/>
      </w:pPr>
    </w:lvl>
    <w:lvl w:ilvl="5" w:tplc="102A5880" w:tentative="1">
      <w:start w:val="1"/>
      <w:numFmt w:val="decimal"/>
      <w:lvlText w:val="%6."/>
      <w:lvlJc w:val="left"/>
      <w:pPr>
        <w:tabs>
          <w:tab w:val="num" w:pos="4320"/>
        </w:tabs>
        <w:ind w:left="4320" w:hanging="360"/>
      </w:pPr>
    </w:lvl>
    <w:lvl w:ilvl="6" w:tplc="87041218" w:tentative="1">
      <w:start w:val="1"/>
      <w:numFmt w:val="decimal"/>
      <w:lvlText w:val="%7."/>
      <w:lvlJc w:val="left"/>
      <w:pPr>
        <w:tabs>
          <w:tab w:val="num" w:pos="5040"/>
        </w:tabs>
        <w:ind w:left="5040" w:hanging="360"/>
      </w:pPr>
    </w:lvl>
    <w:lvl w:ilvl="7" w:tplc="8D5C6EA0" w:tentative="1">
      <w:start w:val="1"/>
      <w:numFmt w:val="decimal"/>
      <w:lvlText w:val="%8."/>
      <w:lvlJc w:val="left"/>
      <w:pPr>
        <w:tabs>
          <w:tab w:val="num" w:pos="5760"/>
        </w:tabs>
        <w:ind w:left="5760" w:hanging="360"/>
      </w:pPr>
    </w:lvl>
    <w:lvl w:ilvl="8" w:tplc="5282D93A" w:tentative="1">
      <w:start w:val="1"/>
      <w:numFmt w:val="decimal"/>
      <w:lvlText w:val="%9."/>
      <w:lvlJc w:val="left"/>
      <w:pPr>
        <w:tabs>
          <w:tab w:val="num" w:pos="6480"/>
        </w:tabs>
        <w:ind w:left="6480" w:hanging="360"/>
      </w:pPr>
    </w:lvl>
  </w:abstractNum>
  <w:abstractNum w:abstractNumId="25" w15:restartNumberingAfterBreak="0">
    <w:nsid w:val="6C5F51A5"/>
    <w:multiLevelType w:val="hybridMultilevel"/>
    <w:tmpl w:val="3F50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700C2"/>
    <w:multiLevelType w:val="hybridMultilevel"/>
    <w:tmpl w:val="8ED6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31A38"/>
    <w:multiLevelType w:val="hybridMultilevel"/>
    <w:tmpl w:val="059C8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5F5A02"/>
    <w:multiLevelType w:val="hybridMultilevel"/>
    <w:tmpl w:val="3F50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BA629F"/>
    <w:multiLevelType w:val="multilevel"/>
    <w:tmpl w:val="814257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86852">
    <w:abstractNumId w:val="26"/>
  </w:num>
  <w:num w:numId="2" w16cid:durableId="1081756164">
    <w:abstractNumId w:val="30"/>
  </w:num>
  <w:num w:numId="3" w16cid:durableId="597300157">
    <w:abstractNumId w:val="6"/>
  </w:num>
  <w:num w:numId="4" w16cid:durableId="1973824093">
    <w:abstractNumId w:val="11"/>
  </w:num>
  <w:num w:numId="5" w16cid:durableId="359672166">
    <w:abstractNumId w:val="18"/>
  </w:num>
  <w:num w:numId="6" w16cid:durableId="125246480">
    <w:abstractNumId w:val="20"/>
  </w:num>
  <w:num w:numId="7" w16cid:durableId="1770277746">
    <w:abstractNumId w:val="19"/>
  </w:num>
  <w:num w:numId="8" w16cid:durableId="351611523">
    <w:abstractNumId w:val="31"/>
  </w:num>
  <w:num w:numId="9" w16cid:durableId="1171794142">
    <w:abstractNumId w:val="33"/>
  </w:num>
  <w:num w:numId="10" w16cid:durableId="38939681">
    <w:abstractNumId w:val="34"/>
  </w:num>
  <w:num w:numId="11" w16cid:durableId="274365045">
    <w:abstractNumId w:val="10"/>
  </w:num>
  <w:num w:numId="12" w16cid:durableId="224343199">
    <w:abstractNumId w:val="32"/>
  </w:num>
  <w:num w:numId="13" w16cid:durableId="765812135">
    <w:abstractNumId w:val="21"/>
  </w:num>
  <w:num w:numId="14" w16cid:durableId="2038581042">
    <w:abstractNumId w:val="13"/>
  </w:num>
  <w:num w:numId="15" w16cid:durableId="1333221037">
    <w:abstractNumId w:val="12"/>
  </w:num>
  <w:num w:numId="16" w16cid:durableId="1933389935">
    <w:abstractNumId w:val="15"/>
  </w:num>
  <w:num w:numId="17" w16cid:durableId="2099400493">
    <w:abstractNumId w:val="24"/>
  </w:num>
  <w:num w:numId="18" w16cid:durableId="1697266567">
    <w:abstractNumId w:val="4"/>
  </w:num>
  <w:num w:numId="19" w16cid:durableId="78334565">
    <w:abstractNumId w:val="16"/>
  </w:num>
  <w:num w:numId="20" w16cid:durableId="1683436290">
    <w:abstractNumId w:val="1"/>
  </w:num>
  <w:num w:numId="21" w16cid:durableId="692534018">
    <w:abstractNumId w:val="22"/>
  </w:num>
  <w:num w:numId="22" w16cid:durableId="269942990">
    <w:abstractNumId w:val="8"/>
  </w:num>
  <w:num w:numId="23" w16cid:durableId="1365448058">
    <w:abstractNumId w:val="25"/>
  </w:num>
  <w:num w:numId="24" w16cid:durableId="747651469">
    <w:abstractNumId w:val="14"/>
  </w:num>
  <w:num w:numId="25" w16cid:durableId="1774741249">
    <w:abstractNumId w:val="0"/>
  </w:num>
  <w:num w:numId="26" w16cid:durableId="55128998">
    <w:abstractNumId w:val="28"/>
  </w:num>
  <w:num w:numId="27" w16cid:durableId="2126774802">
    <w:abstractNumId w:val="5"/>
  </w:num>
  <w:num w:numId="28" w16cid:durableId="1967541175">
    <w:abstractNumId w:val="27"/>
  </w:num>
  <w:num w:numId="29" w16cid:durableId="749035457">
    <w:abstractNumId w:val="3"/>
  </w:num>
  <w:num w:numId="30" w16cid:durableId="339965906">
    <w:abstractNumId w:val="29"/>
  </w:num>
  <w:num w:numId="31" w16cid:durableId="1748961881">
    <w:abstractNumId w:val="23"/>
  </w:num>
  <w:num w:numId="32" w16cid:durableId="142308704">
    <w:abstractNumId w:val="2"/>
  </w:num>
  <w:num w:numId="33" w16cid:durableId="1647052450">
    <w:abstractNumId w:val="9"/>
  </w:num>
  <w:num w:numId="34" w16cid:durableId="543834432">
    <w:abstractNumId w:val="7"/>
  </w:num>
  <w:num w:numId="35" w16cid:durableId="1113599629">
    <w:abstractNumId w:val="17"/>
  </w:num>
  <w:num w:numId="36" w16cid:durableId="212742974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6D"/>
    <w:rsid w:val="0004006F"/>
    <w:rsid w:val="00045E7B"/>
    <w:rsid w:val="00053775"/>
    <w:rsid w:val="0005619A"/>
    <w:rsid w:val="000C6B76"/>
    <w:rsid w:val="000D4A28"/>
    <w:rsid w:val="000E513A"/>
    <w:rsid w:val="000E7D29"/>
    <w:rsid w:val="000F2A37"/>
    <w:rsid w:val="0011259B"/>
    <w:rsid w:val="00116FDD"/>
    <w:rsid w:val="00125621"/>
    <w:rsid w:val="001848E9"/>
    <w:rsid w:val="00191D77"/>
    <w:rsid w:val="001A42B3"/>
    <w:rsid w:val="001A4812"/>
    <w:rsid w:val="001D0BBF"/>
    <w:rsid w:val="001E13C6"/>
    <w:rsid w:val="001E1F85"/>
    <w:rsid w:val="001F125D"/>
    <w:rsid w:val="002345CC"/>
    <w:rsid w:val="002533B7"/>
    <w:rsid w:val="0025561E"/>
    <w:rsid w:val="0026508F"/>
    <w:rsid w:val="002817F7"/>
    <w:rsid w:val="00293297"/>
    <w:rsid w:val="00293785"/>
    <w:rsid w:val="00295FD6"/>
    <w:rsid w:val="002B0EFD"/>
    <w:rsid w:val="002C0879"/>
    <w:rsid w:val="002C0F05"/>
    <w:rsid w:val="002C37B4"/>
    <w:rsid w:val="002F3D9A"/>
    <w:rsid w:val="00317A0C"/>
    <w:rsid w:val="0034479F"/>
    <w:rsid w:val="0035483B"/>
    <w:rsid w:val="0036040A"/>
    <w:rsid w:val="003643C9"/>
    <w:rsid w:val="00387F8E"/>
    <w:rsid w:val="003D064E"/>
    <w:rsid w:val="003E7BE2"/>
    <w:rsid w:val="00446C13"/>
    <w:rsid w:val="00482D63"/>
    <w:rsid w:val="00495305"/>
    <w:rsid w:val="004A7BC6"/>
    <w:rsid w:val="004D17F4"/>
    <w:rsid w:val="004D1E2A"/>
    <w:rsid w:val="004E36B4"/>
    <w:rsid w:val="004F4449"/>
    <w:rsid w:val="005078B4"/>
    <w:rsid w:val="0053328A"/>
    <w:rsid w:val="00533C6E"/>
    <w:rsid w:val="00540FC6"/>
    <w:rsid w:val="005511B6"/>
    <w:rsid w:val="00553C98"/>
    <w:rsid w:val="00574D3A"/>
    <w:rsid w:val="0057755C"/>
    <w:rsid w:val="00594939"/>
    <w:rsid w:val="005B4190"/>
    <w:rsid w:val="005B58CF"/>
    <w:rsid w:val="005C675D"/>
    <w:rsid w:val="005F3C05"/>
    <w:rsid w:val="00600CF5"/>
    <w:rsid w:val="00645D7F"/>
    <w:rsid w:val="00646914"/>
    <w:rsid w:val="00656940"/>
    <w:rsid w:val="00665274"/>
    <w:rsid w:val="00666C03"/>
    <w:rsid w:val="00670517"/>
    <w:rsid w:val="00686DAB"/>
    <w:rsid w:val="00690E41"/>
    <w:rsid w:val="006A7E96"/>
    <w:rsid w:val="006D65F1"/>
    <w:rsid w:val="006E1542"/>
    <w:rsid w:val="006E79AA"/>
    <w:rsid w:val="006F5E72"/>
    <w:rsid w:val="00701FB5"/>
    <w:rsid w:val="00721EA4"/>
    <w:rsid w:val="0079680A"/>
    <w:rsid w:val="007B055F"/>
    <w:rsid w:val="007E6F1D"/>
    <w:rsid w:val="00802ED1"/>
    <w:rsid w:val="00845C79"/>
    <w:rsid w:val="00874EAC"/>
    <w:rsid w:val="00876055"/>
    <w:rsid w:val="00880013"/>
    <w:rsid w:val="00880AF8"/>
    <w:rsid w:val="008916EF"/>
    <w:rsid w:val="008920A4"/>
    <w:rsid w:val="008B3E4D"/>
    <w:rsid w:val="008C3C30"/>
    <w:rsid w:val="008F00D2"/>
    <w:rsid w:val="008F5386"/>
    <w:rsid w:val="00913172"/>
    <w:rsid w:val="00925C1D"/>
    <w:rsid w:val="00952AFC"/>
    <w:rsid w:val="00981E19"/>
    <w:rsid w:val="009B52E4"/>
    <w:rsid w:val="009D244C"/>
    <w:rsid w:val="009D6E8D"/>
    <w:rsid w:val="009E6C42"/>
    <w:rsid w:val="00A101E8"/>
    <w:rsid w:val="00A2674F"/>
    <w:rsid w:val="00A7608F"/>
    <w:rsid w:val="00AA0E34"/>
    <w:rsid w:val="00AC2A83"/>
    <w:rsid w:val="00AC349E"/>
    <w:rsid w:val="00AC7B54"/>
    <w:rsid w:val="00AD7A40"/>
    <w:rsid w:val="00B42E7D"/>
    <w:rsid w:val="00B46786"/>
    <w:rsid w:val="00B56A94"/>
    <w:rsid w:val="00B728D6"/>
    <w:rsid w:val="00B9295D"/>
    <w:rsid w:val="00B92DBF"/>
    <w:rsid w:val="00B96EC6"/>
    <w:rsid w:val="00BD119F"/>
    <w:rsid w:val="00BE21A0"/>
    <w:rsid w:val="00BF45C8"/>
    <w:rsid w:val="00C1212B"/>
    <w:rsid w:val="00C149EA"/>
    <w:rsid w:val="00C425BC"/>
    <w:rsid w:val="00C46ADD"/>
    <w:rsid w:val="00C73EA1"/>
    <w:rsid w:val="00C8524A"/>
    <w:rsid w:val="00CC4F77"/>
    <w:rsid w:val="00CD3CF6"/>
    <w:rsid w:val="00CE336D"/>
    <w:rsid w:val="00D106FF"/>
    <w:rsid w:val="00D22604"/>
    <w:rsid w:val="00D43EA5"/>
    <w:rsid w:val="00D626EB"/>
    <w:rsid w:val="00DC31B6"/>
    <w:rsid w:val="00DC7A6D"/>
    <w:rsid w:val="00E610B4"/>
    <w:rsid w:val="00E7716E"/>
    <w:rsid w:val="00EB201E"/>
    <w:rsid w:val="00EC45CF"/>
    <w:rsid w:val="00ED24C8"/>
    <w:rsid w:val="00F039F4"/>
    <w:rsid w:val="00F0519B"/>
    <w:rsid w:val="00F36433"/>
    <w:rsid w:val="00F377E2"/>
    <w:rsid w:val="00F50748"/>
    <w:rsid w:val="00F649BA"/>
    <w:rsid w:val="00F72D02"/>
    <w:rsid w:val="00F73F35"/>
    <w:rsid w:val="00F8192D"/>
    <w:rsid w:val="00F858FF"/>
    <w:rsid w:val="00F87ADB"/>
    <w:rsid w:val="00FB1ACC"/>
    <w:rsid w:val="00FD0C38"/>
    <w:rsid w:val="00FD68EF"/>
    <w:rsid w:val="00FD6E5D"/>
    <w:rsid w:val="00FE2E98"/>
    <w:rsid w:val="00FF1C6C"/>
    <w:rsid w:val="00FF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4A8E"/>
  <w15:docId w15:val="{0B2DC554-4FEA-F345-B213-27A631D6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5B58C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149EA"/>
    <w:pPr>
      <w:spacing w:after="0" w:line="240" w:lineRule="auto"/>
      <w:contextualSpacing/>
      <w:outlineLvl w:val="0"/>
    </w:pPr>
    <w:rPr>
      <w:rFonts w:asciiTheme="majorHAnsi" w:eastAsiaTheme="majorEastAsia" w:hAnsiTheme="majorHAnsi" w:cstheme="majorBidi"/>
      <w:b/>
      <w:caps/>
      <w:kern w:val="28"/>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5B58C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C149EA"/>
    <w:rPr>
      <w:rFonts w:asciiTheme="majorHAnsi" w:eastAsiaTheme="majorEastAsia" w:hAnsiTheme="majorHAnsi" w:cstheme="majorBidi"/>
      <w:b/>
      <w:caps/>
      <w:kern w:val="28"/>
      <w:sz w:val="28"/>
      <w:szCs w:val="28"/>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701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1FB5"/>
    <w:rPr>
      <w:rFonts w:ascii="Times New Roman" w:hAnsi="Times New Roman" w:cs="Times New Roman"/>
      <w:sz w:val="18"/>
      <w:szCs w:val="18"/>
    </w:rPr>
  </w:style>
  <w:style w:type="character" w:customStyle="1" w:styleId="superscript">
    <w:name w:val="superscript"/>
    <w:basedOn w:val="DefaultParagraphFont"/>
    <w:rsid w:val="000C6B76"/>
  </w:style>
  <w:style w:type="character" w:styleId="FollowedHyperlink">
    <w:name w:val="FollowedHyperlink"/>
    <w:basedOn w:val="DefaultParagraphFont"/>
    <w:uiPriority w:val="99"/>
    <w:semiHidden/>
    <w:unhideWhenUsed/>
    <w:rsid w:val="000C6B76"/>
    <w:rPr>
      <w:color w:val="A26670" w:themeColor="followedHyperlink"/>
      <w:u w:val="single"/>
    </w:rPr>
  </w:style>
  <w:style w:type="character" w:styleId="PageNumber">
    <w:name w:val="page number"/>
    <w:basedOn w:val="DefaultParagraphFont"/>
    <w:uiPriority w:val="99"/>
    <w:semiHidden/>
    <w:unhideWhenUsed/>
    <w:rsid w:val="00D2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29217570">
      <w:bodyDiv w:val="1"/>
      <w:marLeft w:val="0"/>
      <w:marRight w:val="0"/>
      <w:marTop w:val="0"/>
      <w:marBottom w:val="0"/>
      <w:divBdr>
        <w:top w:val="none" w:sz="0" w:space="0" w:color="auto"/>
        <w:left w:val="none" w:sz="0" w:space="0" w:color="auto"/>
        <w:bottom w:val="none" w:sz="0" w:space="0" w:color="auto"/>
        <w:right w:val="none" w:sz="0" w:space="0" w:color="auto"/>
      </w:divBdr>
    </w:div>
    <w:div w:id="541745857">
      <w:bodyDiv w:val="1"/>
      <w:marLeft w:val="0"/>
      <w:marRight w:val="0"/>
      <w:marTop w:val="0"/>
      <w:marBottom w:val="0"/>
      <w:divBdr>
        <w:top w:val="none" w:sz="0" w:space="0" w:color="auto"/>
        <w:left w:val="none" w:sz="0" w:space="0" w:color="auto"/>
        <w:bottom w:val="none" w:sz="0" w:space="0" w:color="auto"/>
        <w:right w:val="none" w:sz="0" w:space="0" w:color="auto"/>
      </w:divBdr>
      <w:divsChild>
        <w:div w:id="1844584007">
          <w:marLeft w:val="720"/>
          <w:marRight w:val="0"/>
          <w:marTop w:val="0"/>
          <w:marBottom w:val="0"/>
          <w:divBdr>
            <w:top w:val="none" w:sz="0" w:space="0" w:color="auto"/>
            <w:left w:val="none" w:sz="0" w:space="0" w:color="auto"/>
            <w:bottom w:val="none" w:sz="0" w:space="0" w:color="auto"/>
            <w:right w:val="none" w:sz="0" w:space="0" w:color="auto"/>
          </w:divBdr>
        </w:div>
        <w:div w:id="688068206">
          <w:marLeft w:val="1440"/>
          <w:marRight w:val="0"/>
          <w:marTop w:val="0"/>
          <w:marBottom w:val="0"/>
          <w:divBdr>
            <w:top w:val="none" w:sz="0" w:space="0" w:color="auto"/>
            <w:left w:val="none" w:sz="0" w:space="0" w:color="auto"/>
            <w:bottom w:val="none" w:sz="0" w:space="0" w:color="auto"/>
            <w:right w:val="none" w:sz="0" w:space="0" w:color="auto"/>
          </w:divBdr>
        </w:div>
        <w:div w:id="13774867">
          <w:marLeft w:val="1440"/>
          <w:marRight w:val="0"/>
          <w:marTop w:val="0"/>
          <w:marBottom w:val="0"/>
          <w:divBdr>
            <w:top w:val="none" w:sz="0" w:space="0" w:color="auto"/>
            <w:left w:val="none" w:sz="0" w:space="0" w:color="auto"/>
            <w:bottom w:val="none" w:sz="0" w:space="0" w:color="auto"/>
            <w:right w:val="none" w:sz="0" w:space="0" w:color="auto"/>
          </w:divBdr>
        </w:div>
        <w:div w:id="1569025958">
          <w:marLeft w:val="720"/>
          <w:marRight w:val="0"/>
          <w:marTop w:val="0"/>
          <w:marBottom w:val="0"/>
          <w:divBdr>
            <w:top w:val="none" w:sz="0" w:space="0" w:color="auto"/>
            <w:left w:val="none" w:sz="0" w:space="0" w:color="auto"/>
            <w:bottom w:val="none" w:sz="0" w:space="0" w:color="auto"/>
            <w:right w:val="none" w:sz="0" w:space="0" w:color="auto"/>
          </w:divBdr>
        </w:div>
        <w:div w:id="1595170563">
          <w:marLeft w:val="720"/>
          <w:marRight w:val="0"/>
          <w:marTop w:val="0"/>
          <w:marBottom w:val="0"/>
          <w:divBdr>
            <w:top w:val="none" w:sz="0" w:space="0" w:color="auto"/>
            <w:left w:val="none" w:sz="0" w:space="0" w:color="auto"/>
            <w:bottom w:val="none" w:sz="0" w:space="0" w:color="auto"/>
            <w:right w:val="none" w:sz="0" w:space="0" w:color="auto"/>
          </w:divBdr>
        </w:div>
        <w:div w:id="155003250">
          <w:marLeft w:val="720"/>
          <w:marRight w:val="0"/>
          <w:marTop w:val="0"/>
          <w:marBottom w:val="0"/>
          <w:divBdr>
            <w:top w:val="none" w:sz="0" w:space="0" w:color="auto"/>
            <w:left w:val="none" w:sz="0" w:space="0" w:color="auto"/>
            <w:bottom w:val="none" w:sz="0" w:space="0" w:color="auto"/>
            <w:right w:val="none" w:sz="0" w:space="0" w:color="auto"/>
          </w:divBdr>
        </w:div>
      </w:divsChild>
    </w:div>
    <w:div w:id="549808530">
      <w:bodyDiv w:val="1"/>
      <w:marLeft w:val="0"/>
      <w:marRight w:val="0"/>
      <w:marTop w:val="0"/>
      <w:marBottom w:val="0"/>
      <w:divBdr>
        <w:top w:val="none" w:sz="0" w:space="0" w:color="auto"/>
        <w:left w:val="none" w:sz="0" w:space="0" w:color="auto"/>
        <w:bottom w:val="none" w:sz="0" w:space="0" w:color="auto"/>
        <w:right w:val="none" w:sz="0" w:space="0" w:color="auto"/>
      </w:divBdr>
      <w:divsChild>
        <w:div w:id="1133989204">
          <w:marLeft w:val="907"/>
          <w:marRight w:val="0"/>
          <w:marTop w:val="104"/>
          <w:marBottom w:val="0"/>
          <w:divBdr>
            <w:top w:val="none" w:sz="0" w:space="0" w:color="auto"/>
            <w:left w:val="none" w:sz="0" w:space="0" w:color="auto"/>
            <w:bottom w:val="none" w:sz="0" w:space="0" w:color="auto"/>
            <w:right w:val="none" w:sz="0" w:space="0" w:color="auto"/>
          </w:divBdr>
        </w:div>
      </w:divsChild>
    </w:div>
    <w:div w:id="662857074">
      <w:bodyDiv w:val="1"/>
      <w:marLeft w:val="0"/>
      <w:marRight w:val="0"/>
      <w:marTop w:val="0"/>
      <w:marBottom w:val="0"/>
      <w:divBdr>
        <w:top w:val="none" w:sz="0" w:space="0" w:color="auto"/>
        <w:left w:val="none" w:sz="0" w:space="0" w:color="auto"/>
        <w:bottom w:val="none" w:sz="0" w:space="0" w:color="auto"/>
        <w:right w:val="none" w:sz="0" w:space="0" w:color="auto"/>
      </w:divBdr>
    </w:div>
    <w:div w:id="672028072">
      <w:bodyDiv w:val="1"/>
      <w:marLeft w:val="0"/>
      <w:marRight w:val="0"/>
      <w:marTop w:val="0"/>
      <w:marBottom w:val="0"/>
      <w:divBdr>
        <w:top w:val="none" w:sz="0" w:space="0" w:color="auto"/>
        <w:left w:val="none" w:sz="0" w:space="0" w:color="auto"/>
        <w:bottom w:val="none" w:sz="0" w:space="0" w:color="auto"/>
        <w:right w:val="none" w:sz="0" w:space="0" w:color="auto"/>
      </w:divBdr>
    </w:div>
    <w:div w:id="672730944">
      <w:bodyDiv w:val="1"/>
      <w:marLeft w:val="0"/>
      <w:marRight w:val="0"/>
      <w:marTop w:val="0"/>
      <w:marBottom w:val="0"/>
      <w:divBdr>
        <w:top w:val="none" w:sz="0" w:space="0" w:color="auto"/>
        <w:left w:val="none" w:sz="0" w:space="0" w:color="auto"/>
        <w:bottom w:val="none" w:sz="0" w:space="0" w:color="auto"/>
        <w:right w:val="none" w:sz="0" w:space="0" w:color="auto"/>
      </w:divBdr>
    </w:div>
    <w:div w:id="734936568">
      <w:bodyDiv w:val="1"/>
      <w:marLeft w:val="0"/>
      <w:marRight w:val="0"/>
      <w:marTop w:val="0"/>
      <w:marBottom w:val="0"/>
      <w:divBdr>
        <w:top w:val="none" w:sz="0" w:space="0" w:color="auto"/>
        <w:left w:val="none" w:sz="0" w:space="0" w:color="auto"/>
        <w:bottom w:val="none" w:sz="0" w:space="0" w:color="auto"/>
        <w:right w:val="none" w:sz="0" w:space="0" w:color="auto"/>
      </w:divBdr>
    </w:div>
    <w:div w:id="857618184">
      <w:bodyDiv w:val="1"/>
      <w:marLeft w:val="0"/>
      <w:marRight w:val="0"/>
      <w:marTop w:val="0"/>
      <w:marBottom w:val="0"/>
      <w:divBdr>
        <w:top w:val="none" w:sz="0" w:space="0" w:color="auto"/>
        <w:left w:val="none" w:sz="0" w:space="0" w:color="auto"/>
        <w:bottom w:val="none" w:sz="0" w:space="0" w:color="auto"/>
        <w:right w:val="none" w:sz="0" w:space="0" w:color="auto"/>
      </w:divBdr>
      <w:divsChild>
        <w:div w:id="1655644704">
          <w:marLeft w:val="907"/>
          <w:marRight w:val="0"/>
          <w:marTop w:val="104"/>
          <w:marBottom w:val="0"/>
          <w:divBdr>
            <w:top w:val="none" w:sz="0" w:space="0" w:color="auto"/>
            <w:left w:val="none" w:sz="0" w:space="0" w:color="auto"/>
            <w:bottom w:val="none" w:sz="0" w:space="0" w:color="auto"/>
            <w:right w:val="none" w:sz="0" w:space="0" w:color="auto"/>
          </w:divBdr>
        </w:div>
      </w:divsChild>
    </w:div>
    <w:div w:id="896473327">
      <w:bodyDiv w:val="1"/>
      <w:marLeft w:val="0"/>
      <w:marRight w:val="0"/>
      <w:marTop w:val="0"/>
      <w:marBottom w:val="0"/>
      <w:divBdr>
        <w:top w:val="none" w:sz="0" w:space="0" w:color="auto"/>
        <w:left w:val="none" w:sz="0" w:space="0" w:color="auto"/>
        <w:bottom w:val="none" w:sz="0" w:space="0" w:color="auto"/>
        <w:right w:val="none" w:sz="0" w:space="0" w:color="auto"/>
      </w:divBdr>
      <w:divsChild>
        <w:div w:id="1711950538">
          <w:marLeft w:val="907"/>
          <w:marRight w:val="0"/>
          <w:marTop w:val="104"/>
          <w:marBottom w:val="0"/>
          <w:divBdr>
            <w:top w:val="none" w:sz="0" w:space="0" w:color="auto"/>
            <w:left w:val="none" w:sz="0" w:space="0" w:color="auto"/>
            <w:bottom w:val="none" w:sz="0" w:space="0" w:color="auto"/>
            <w:right w:val="none" w:sz="0" w:space="0" w:color="auto"/>
          </w:divBdr>
        </w:div>
        <w:div w:id="948657870">
          <w:marLeft w:val="907"/>
          <w:marRight w:val="0"/>
          <w:marTop w:val="104"/>
          <w:marBottom w:val="0"/>
          <w:divBdr>
            <w:top w:val="none" w:sz="0" w:space="0" w:color="auto"/>
            <w:left w:val="none" w:sz="0" w:space="0" w:color="auto"/>
            <w:bottom w:val="none" w:sz="0" w:space="0" w:color="auto"/>
            <w:right w:val="none" w:sz="0" w:space="0" w:color="auto"/>
          </w:divBdr>
        </w:div>
      </w:divsChild>
    </w:div>
    <w:div w:id="942493115">
      <w:bodyDiv w:val="1"/>
      <w:marLeft w:val="0"/>
      <w:marRight w:val="0"/>
      <w:marTop w:val="0"/>
      <w:marBottom w:val="0"/>
      <w:divBdr>
        <w:top w:val="none" w:sz="0" w:space="0" w:color="auto"/>
        <w:left w:val="none" w:sz="0" w:space="0" w:color="auto"/>
        <w:bottom w:val="none" w:sz="0" w:space="0" w:color="auto"/>
        <w:right w:val="none" w:sz="0" w:space="0" w:color="auto"/>
      </w:divBdr>
    </w:div>
    <w:div w:id="95822458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486049506">
      <w:bodyDiv w:val="1"/>
      <w:marLeft w:val="0"/>
      <w:marRight w:val="0"/>
      <w:marTop w:val="0"/>
      <w:marBottom w:val="0"/>
      <w:divBdr>
        <w:top w:val="none" w:sz="0" w:space="0" w:color="auto"/>
        <w:left w:val="none" w:sz="0" w:space="0" w:color="auto"/>
        <w:bottom w:val="none" w:sz="0" w:space="0" w:color="auto"/>
        <w:right w:val="none" w:sz="0" w:space="0" w:color="auto"/>
      </w:divBdr>
    </w:div>
    <w:div w:id="1609851195">
      <w:bodyDiv w:val="1"/>
      <w:marLeft w:val="0"/>
      <w:marRight w:val="0"/>
      <w:marTop w:val="0"/>
      <w:marBottom w:val="0"/>
      <w:divBdr>
        <w:top w:val="none" w:sz="0" w:space="0" w:color="auto"/>
        <w:left w:val="none" w:sz="0" w:space="0" w:color="auto"/>
        <w:bottom w:val="none" w:sz="0" w:space="0" w:color="auto"/>
        <w:right w:val="none" w:sz="0" w:space="0" w:color="auto"/>
      </w:divBdr>
    </w:div>
    <w:div w:id="1622885378">
      <w:bodyDiv w:val="1"/>
      <w:marLeft w:val="0"/>
      <w:marRight w:val="0"/>
      <w:marTop w:val="0"/>
      <w:marBottom w:val="0"/>
      <w:divBdr>
        <w:top w:val="none" w:sz="0" w:space="0" w:color="auto"/>
        <w:left w:val="none" w:sz="0" w:space="0" w:color="auto"/>
        <w:bottom w:val="none" w:sz="0" w:space="0" w:color="auto"/>
        <w:right w:val="none" w:sz="0" w:space="0" w:color="auto"/>
      </w:divBdr>
    </w:div>
    <w:div w:id="1664697110">
      <w:bodyDiv w:val="1"/>
      <w:marLeft w:val="0"/>
      <w:marRight w:val="0"/>
      <w:marTop w:val="0"/>
      <w:marBottom w:val="0"/>
      <w:divBdr>
        <w:top w:val="none" w:sz="0" w:space="0" w:color="auto"/>
        <w:left w:val="none" w:sz="0" w:space="0" w:color="auto"/>
        <w:bottom w:val="none" w:sz="0" w:space="0" w:color="auto"/>
        <w:right w:val="none" w:sz="0" w:space="0" w:color="auto"/>
      </w:divBdr>
    </w:div>
    <w:div w:id="1899783951">
      <w:bodyDiv w:val="1"/>
      <w:marLeft w:val="0"/>
      <w:marRight w:val="0"/>
      <w:marTop w:val="0"/>
      <w:marBottom w:val="0"/>
      <w:divBdr>
        <w:top w:val="none" w:sz="0" w:space="0" w:color="auto"/>
        <w:left w:val="none" w:sz="0" w:space="0" w:color="auto"/>
        <w:bottom w:val="none" w:sz="0" w:space="0" w:color="auto"/>
        <w:right w:val="none" w:sz="0" w:space="0" w:color="auto"/>
      </w:divBdr>
    </w:div>
    <w:div w:id="1978027273">
      <w:bodyDiv w:val="1"/>
      <w:marLeft w:val="0"/>
      <w:marRight w:val="0"/>
      <w:marTop w:val="0"/>
      <w:marBottom w:val="0"/>
      <w:divBdr>
        <w:top w:val="none" w:sz="0" w:space="0" w:color="auto"/>
        <w:left w:val="none" w:sz="0" w:space="0" w:color="auto"/>
        <w:bottom w:val="none" w:sz="0" w:space="0" w:color="auto"/>
        <w:right w:val="none" w:sz="0" w:space="0" w:color="auto"/>
      </w:divBdr>
      <w:divsChild>
        <w:div w:id="218368958">
          <w:marLeft w:val="1440"/>
          <w:marRight w:val="0"/>
          <w:marTop w:val="0"/>
          <w:marBottom w:val="0"/>
          <w:divBdr>
            <w:top w:val="none" w:sz="0" w:space="0" w:color="auto"/>
            <w:left w:val="none" w:sz="0" w:space="0" w:color="auto"/>
            <w:bottom w:val="none" w:sz="0" w:space="0" w:color="auto"/>
            <w:right w:val="none" w:sz="0" w:space="0" w:color="auto"/>
          </w:divBdr>
        </w:div>
        <w:div w:id="2051607898">
          <w:marLeft w:val="1440"/>
          <w:marRight w:val="0"/>
          <w:marTop w:val="0"/>
          <w:marBottom w:val="0"/>
          <w:divBdr>
            <w:top w:val="none" w:sz="0" w:space="0" w:color="auto"/>
            <w:left w:val="none" w:sz="0" w:space="0" w:color="auto"/>
            <w:bottom w:val="none" w:sz="0" w:space="0" w:color="auto"/>
            <w:right w:val="none" w:sz="0" w:space="0" w:color="auto"/>
          </w:divBdr>
        </w:div>
        <w:div w:id="2009669076">
          <w:marLeft w:val="1440"/>
          <w:marRight w:val="0"/>
          <w:marTop w:val="0"/>
          <w:marBottom w:val="0"/>
          <w:divBdr>
            <w:top w:val="none" w:sz="0" w:space="0" w:color="auto"/>
            <w:left w:val="none" w:sz="0" w:space="0" w:color="auto"/>
            <w:bottom w:val="none" w:sz="0" w:space="0" w:color="auto"/>
            <w:right w:val="none" w:sz="0" w:space="0" w:color="auto"/>
          </w:divBdr>
        </w:div>
        <w:div w:id="444010074">
          <w:marLeft w:val="1440"/>
          <w:marRight w:val="0"/>
          <w:marTop w:val="0"/>
          <w:marBottom w:val="0"/>
          <w:divBdr>
            <w:top w:val="none" w:sz="0" w:space="0" w:color="auto"/>
            <w:left w:val="none" w:sz="0" w:space="0" w:color="auto"/>
            <w:bottom w:val="none" w:sz="0" w:space="0" w:color="auto"/>
            <w:right w:val="none" w:sz="0" w:space="0" w:color="auto"/>
          </w:divBdr>
        </w:div>
        <w:div w:id="1291858797">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9yI3U_yCfj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J5KV3rzu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0AB-F7C3-46CD-B45D-838ED0EF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RADIATION AND THE INVERSE SQUARE LAW</vt:lpstr>
    </vt:vector>
  </TitlesOfParts>
  <Manager/>
  <Company/>
  <LinksUpToDate>false</LinksUpToDate>
  <CharactersWithSpaces>16575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and the Inverse square law</dc:title>
  <dc:subject/>
  <dc:creator>K20 Center</dc:creator>
  <cp:keywords/>
  <dc:description/>
  <cp:lastModifiedBy>Shogren, Caitlin E.</cp:lastModifiedBy>
  <cp:revision>3</cp:revision>
  <cp:lastPrinted>2016-07-14T14:08:00Z</cp:lastPrinted>
  <dcterms:created xsi:type="dcterms:W3CDTF">2022-05-11T14:09:00Z</dcterms:created>
  <dcterms:modified xsi:type="dcterms:W3CDTF">2022-05-17T21:48:00Z</dcterms:modified>
  <cp:category/>
</cp:coreProperties>
</file>