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B53684" w14:textId="6CE243BC" w:rsidR="00446C13" w:rsidRDefault="004F4677" w:rsidP="00311002">
      <w:pPr>
        <w:pStyle w:val="Title"/>
      </w:pPr>
      <w:r>
        <w:t>Domain and Range Notation: Guided Notes</w:t>
      </w:r>
    </w:p>
    <w:p w14:paraId="3F4D7FE7" w14:textId="2B260E1F" w:rsidR="00311002" w:rsidRPr="00311002" w:rsidRDefault="002E64BE" w:rsidP="00F2175E">
      <w:pPr>
        <w:pStyle w:val="Heading1"/>
      </w:pPr>
      <w:r w:rsidRPr="00A57C0E">
        <w:t>Notation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F4677" w14:paraId="37357E8A" w14:textId="77777777" w:rsidTr="00317865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70A2754F" w14:textId="4851444A" w:rsidR="004F4677" w:rsidRPr="0053328A" w:rsidRDefault="004F4677" w:rsidP="00317865">
            <w:pPr>
              <w:pStyle w:val="TableColumnHeaders"/>
            </w:pPr>
            <w:r>
              <w:t>Algebraically</w:t>
            </w:r>
          </w:p>
        </w:tc>
        <w:tc>
          <w:tcPr>
            <w:tcW w:w="3113" w:type="dxa"/>
            <w:shd w:val="clear" w:color="auto" w:fill="3E5C61" w:themeFill="accent2"/>
          </w:tcPr>
          <w:p w14:paraId="237B3AD5" w14:textId="0DE036FB" w:rsidR="004F4677" w:rsidRPr="0053328A" w:rsidRDefault="004F4677" w:rsidP="00317865">
            <w:pPr>
              <w:pStyle w:val="TableColumnHeaders"/>
            </w:pPr>
            <w:r>
              <w:t>Graphically</w:t>
            </w:r>
          </w:p>
        </w:tc>
        <w:tc>
          <w:tcPr>
            <w:tcW w:w="3113" w:type="dxa"/>
            <w:shd w:val="clear" w:color="auto" w:fill="3E5C61" w:themeFill="accent2"/>
          </w:tcPr>
          <w:p w14:paraId="498CBCD8" w14:textId="4B548380" w:rsidR="004F4677" w:rsidRPr="0053328A" w:rsidRDefault="004F4677" w:rsidP="00317865">
            <w:pPr>
              <w:pStyle w:val="TableColumnHeaders"/>
            </w:pPr>
            <w:r>
              <w:t>Interval Notation</w:t>
            </w:r>
          </w:p>
        </w:tc>
      </w:tr>
      <w:tr w:rsidR="004F4677" w14:paraId="564054C8" w14:textId="77777777" w:rsidTr="00CC1FCF">
        <w:trPr>
          <w:trHeight w:val="288"/>
        </w:trPr>
        <w:tc>
          <w:tcPr>
            <w:tcW w:w="3114" w:type="dxa"/>
          </w:tcPr>
          <w:p w14:paraId="1A444655" w14:textId="4AAA9E64" w:rsidR="004F4677" w:rsidRPr="00F2175E" w:rsidRDefault="004F4677" w:rsidP="00D60433">
            <w:pPr>
              <w:pStyle w:val="RowHeader"/>
              <w:rPr>
                <w:color w:val="auto"/>
              </w:rPr>
            </w:pPr>
          </w:p>
        </w:tc>
        <w:tc>
          <w:tcPr>
            <w:tcW w:w="3113" w:type="dxa"/>
          </w:tcPr>
          <w:p w14:paraId="484AE852" w14:textId="0BAEC43A" w:rsidR="004F4677" w:rsidRPr="00F2175E" w:rsidRDefault="004F4677" w:rsidP="00D60433">
            <w:pPr>
              <w:pStyle w:val="RowHeader"/>
              <w:rPr>
                <w:color w:val="auto"/>
              </w:rPr>
            </w:pPr>
          </w:p>
        </w:tc>
        <w:tc>
          <w:tcPr>
            <w:tcW w:w="3113" w:type="dxa"/>
          </w:tcPr>
          <w:p w14:paraId="7CBF6987" w14:textId="0810E85C" w:rsidR="004F4677" w:rsidRPr="00F2175E" w:rsidRDefault="004F4677" w:rsidP="00D60433">
            <w:pPr>
              <w:pStyle w:val="RowHeader"/>
              <w:rPr>
                <w:color w:val="auto"/>
              </w:rPr>
            </w:pPr>
          </w:p>
        </w:tc>
      </w:tr>
      <w:tr w:rsidR="00D60433" w14:paraId="1179E3D3" w14:textId="77777777" w:rsidTr="00CC1FCF">
        <w:trPr>
          <w:trHeight w:val="288"/>
        </w:trPr>
        <w:tc>
          <w:tcPr>
            <w:tcW w:w="3114" w:type="dxa"/>
          </w:tcPr>
          <w:p w14:paraId="7D01567E" w14:textId="5F540626" w:rsidR="00D60433" w:rsidRPr="00F2175E" w:rsidRDefault="00D60433" w:rsidP="00D60433">
            <w:pPr>
              <w:pStyle w:val="RowHeader"/>
              <w:rPr>
                <w:rFonts w:cstheme="minorHAnsi"/>
                <w:color w:val="auto"/>
              </w:rPr>
            </w:pPr>
          </w:p>
        </w:tc>
        <w:tc>
          <w:tcPr>
            <w:tcW w:w="3113" w:type="dxa"/>
          </w:tcPr>
          <w:p w14:paraId="376017CF" w14:textId="0E4DF245" w:rsidR="00D60433" w:rsidRPr="00F2175E" w:rsidRDefault="00D60433" w:rsidP="00D60433">
            <w:pPr>
              <w:pStyle w:val="RowHeader"/>
              <w:rPr>
                <w:color w:val="auto"/>
              </w:rPr>
            </w:pPr>
          </w:p>
        </w:tc>
        <w:tc>
          <w:tcPr>
            <w:tcW w:w="3113" w:type="dxa"/>
          </w:tcPr>
          <w:p w14:paraId="7C7E39BC" w14:textId="0E8B3A72" w:rsidR="00D60433" w:rsidRPr="00F2175E" w:rsidRDefault="00D60433" w:rsidP="00D60433">
            <w:pPr>
              <w:pStyle w:val="RowHeader"/>
              <w:rPr>
                <w:color w:val="auto"/>
              </w:rPr>
            </w:pPr>
          </w:p>
        </w:tc>
      </w:tr>
      <w:tr w:rsidR="00D60433" w14:paraId="32A29D0B" w14:textId="77777777" w:rsidTr="00CC1FCF">
        <w:trPr>
          <w:trHeight w:val="288"/>
        </w:trPr>
        <w:tc>
          <w:tcPr>
            <w:tcW w:w="3114" w:type="dxa"/>
          </w:tcPr>
          <w:p w14:paraId="0C25D951" w14:textId="637C39F7" w:rsidR="00D60433" w:rsidRPr="00F2175E" w:rsidRDefault="00D60433" w:rsidP="00D60433">
            <w:pPr>
              <w:pStyle w:val="RowHead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3" w:type="dxa"/>
          </w:tcPr>
          <w:p w14:paraId="230EACBA" w14:textId="0FA26152" w:rsidR="00D60433" w:rsidRPr="00F2175E" w:rsidRDefault="00D60433" w:rsidP="00D60433">
            <w:pPr>
              <w:pStyle w:val="RowHeader"/>
              <w:rPr>
                <w:color w:val="auto"/>
              </w:rPr>
            </w:pPr>
          </w:p>
        </w:tc>
        <w:tc>
          <w:tcPr>
            <w:tcW w:w="3113" w:type="dxa"/>
          </w:tcPr>
          <w:p w14:paraId="05052D2C" w14:textId="357CCBC7" w:rsidR="00D60433" w:rsidRPr="00F2175E" w:rsidRDefault="00D60433" w:rsidP="00D60433">
            <w:pPr>
              <w:pStyle w:val="RowHeader"/>
              <w:rPr>
                <w:color w:val="auto"/>
              </w:rPr>
            </w:pPr>
          </w:p>
        </w:tc>
      </w:tr>
      <w:tr w:rsidR="00D60433" w14:paraId="3789D702" w14:textId="77777777" w:rsidTr="00CC1FCF">
        <w:trPr>
          <w:trHeight w:val="288"/>
        </w:trPr>
        <w:tc>
          <w:tcPr>
            <w:tcW w:w="3114" w:type="dxa"/>
          </w:tcPr>
          <w:p w14:paraId="097E91A2" w14:textId="7DFA3E1D" w:rsidR="00D60433" w:rsidRPr="00F2175E" w:rsidRDefault="00D60433" w:rsidP="00D60433">
            <w:pPr>
              <w:pStyle w:val="RowHeader"/>
              <w:rPr>
                <w:rFonts w:ascii="Cambria Math" w:hAnsi="Cambria Math"/>
                <w:color w:val="auto"/>
                <w:lang w:eastAsia="ja-JP"/>
              </w:rPr>
            </w:pPr>
          </w:p>
        </w:tc>
        <w:tc>
          <w:tcPr>
            <w:tcW w:w="3113" w:type="dxa"/>
          </w:tcPr>
          <w:p w14:paraId="57A5B856" w14:textId="3D04D8B4" w:rsidR="00D60433" w:rsidRPr="00F2175E" w:rsidRDefault="00D60433" w:rsidP="00D60433">
            <w:pPr>
              <w:pStyle w:val="RowHeader"/>
              <w:rPr>
                <w:color w:val="auto"/>
              </w:rPr>
            </w:pPr>
          </w:p>
        </w:tc>
        <w:tc>
          <w:tcPr>
            <w:tcW w:w="3113" w:type="dxa"/>
          </w:tcPr>
          <w:p w14:paraId="0B9D95D6" w14:textId="2FC894E5" w:rsidR="00D60433" w:rsidRPr="00F2175E" w:rsidRDefault="00D60433" w:rsidP="00D60433">
            <w:pPr>
              <w:pStyle w:val="RowHeader"/>
              <w:rPr>
                <w:color w:val="auto"/>
              </w:rPr>
            </w:pPr>
          </w:p>
        </w:tc>
      </w:tr>
    </w:tbl>
    <w:p w14:paraId="23D96071" w14:textId="46D03CC7" w:rsidR="004F4677" w:rsidRDefault="004F4677" w:rsidP="004F4677">
      <w:pPr>
        <w:pStyle w:val="Heading1"/>
      </w:pPr>
      <w:r>
        <w:t>Example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F4677" w14:paraId="0C49DEA7" w14:textId="77777777" w:rsidTr="00A05801">
        <w:trPr>
          <w:cantSplit/>
          <w:tblHeader/>
          <w:jc w:val="center"/>
        </w:trPr>
        <w:tc>
          <w:tcPr>
            <w:tcW w:w="3114" w:type="dxa"/>
            <w:shd w:val="clear" w:color="auto" w:fill="3E5C61" w:themeFill="accent2"/>
          </w:tcPr>
          <w:p w14:paraId="1C830675" w14:textId="16D29F7D" w:rsidR="004F4677" w:rsidRPr="0053328A" w:rsidRDefault="004F4677" w:rsidP="00317865">
            <w:pPr>
              <w:pStyle w:val="TableColumnHeaders"/>
            </w:pPr>
            <w:r>
              <w:t>Algebraic Notation</w:t>
            </w:r>
          </w:p>
        </w:tc>
        <w:tc>
          <w:tcPr>
            <w:tcW w:w="3113" w:type="dxa"/>
            <w:shd w:val="clear" w:color="auto" w:fill="3E5C61" w:themeFill="accent2"/>
          </w:tcPr>
          <w:p w14:paraId="699B87A6" w14:textId="68C74C43" w:rsidR="004F4677" w:rsidRPr="0053328A" w:rsidRDefault="004F4677" w:rsidP="00317865">
            <w:pPr>
              <w:pStyle w:val="TableColumnHeaders"/>
            </w:pPr>
            <w:r>
              <w:t>Set-Builder Notation</w:t>
            </w:r>
          </w:p>
        </w:tc>
        <w:tc>
          <w:tcPr>
            <w:tcW w:w="3113" w:type="dxa"/>
            <w:shd w:val="clear" w:color="auto" w:fill="3E5C61" w:themeFill="accent2"/>
          </w:tcPr>
          <w:p w14:paraId="0EAFE0A5" w14:textId="3A239C7F" w:rsidR="004F4677" w:rsidRPr="0053328A" w:rsidRDefault="004F4677" w:rsidP="00317865">
            <w:pPr>
              <w:pStyle w:val="TableColumnHeaders"/>
            </w:pPr>
            <w:r>
              <w:t>Interval Notation</w:t>
            </w:r>
          </w:p>
        </w:tc>
      </w:tr>
      <w:tr w:rsidR="004F4677" w14:paraId="399C8EEC" w14:textId="77777777" w:rsidTr="00A05801">
        <w:trPr>
          <w:jc w:val="center"/>
        </w:trPr>
        <w:tc>
          <w:tcPr>
            <w:tcW w:w="3114" w:type="dxa"/>
          </w:tcPr>
          <w:p w14:paraId="08EF75CD" w14:textId="753D7115" w:rsidR="004F4677" w:rsidRDefault="001D2134" w:rsidP="00D60433">
            <w:pPr>
              <w:pStyle w:val="RowHeader"/>
              <w:jc w:val="center"/>
            </w:pPr>
            <w:r w:rsidRPr="00D60433">
              <w:rPr>
                <w:noProof/>
                <w:position w:val="-6"/>
              </w:rPr>
              <w:object w:dxaOrig="680" w:dyaOrig="279" w14:anchorId="6DB0AA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2pt;height:14.2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20847911" r:id="rId9"/>
              </w:object>
            </w:r>
          </w:p>
        </w:tc>
        <w:tc>
          <w:tcPr>
            <w:tcW w:w="3113" w:type="dxa"/>
          </w:tcPr>
          <w:p w14:paraId="6586F7BC" w14:textId="38E7402D" w:rsidR="004F4677" w:rsidRDefault="004F4677" w:rsidP="00D60433">
            <w:pPr>
              <w:pStyle w:val="TableData"/>
              <w:jc w:val="center"/>
            </w:pPr>
          </w:p>
        </w:tc>
        <w:tc>
          <w:tcPr>
            <w:tcW w:w="3113" w:type="dxa"/>
          </w:tcPr>
          <w:p w14:paraId="05DAE555" w14:textId="6036FF26" w:rsidR="004F4677" w:rsidRDefault="004F4677" w:rsidP="00A05801">
            <w:pPr>
              <w:pStyle w:val="TableData"/>
              <w:jc w:val="center"/>
            </w:pPr>
          </w:p>
        </w:tc>
      </w:tr>
    </w:tbl>
    <w:p w14:paraId="5A504E67" w14:textId="702AEF20" w:rsidR="004F4677" w:rsidRDefault="004F4677" w:rsidP="004F4677">
      <w:pPr>
        <w:pStyle w:val="Heading1"/>
      </w:pPr>
      <w:r>
        <w:t>Frayer Model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F4677" w14:paraId="73734788" w14:textId="77777777" w:rsidTr="001244A7">
        <w:trPr>
          <w:trHeight w:val="2880"/>
        </w:trPr>
        <w:tc>
          <w:tcPr>
            <w:tcW w:w="2500" w:type="pct"/>
          </w:tcPr>
          <w:p w14:paraId="7ABEC79E" w14:textId="3F8EB081" w:rsidR="004F4677" w:rsidRPr="00D02F23" w:rsidRDefault="00D60433" w:rsidP="00317865">
            <w:pPr>
              <w:pStyle w:val="TableData"/>
              <w:rPr>
                <w:b/>
                <w:bCs/>
                <w:sz w:val="28"/>
                <w:szCs w:val="24"/>
              </w:rPr>
            </w:pPr>
            <w:r w:rsidRPr="00D02F23">
              <w:rPr>
                <w:b/>
                <w:bCs/>
                <w:sz w:val="28"/>
                <w:szCs w:val="24"/>
              </w:rPr>
              <w:t>Example</w:t>
            </w:r>
          </w:p>
          <w:p w14:paraId="5F195D7E" w14:textId="576030E8" w:rsidR="00D60433" w:rsidRDefault="001244A7" w:rsidP="00317865">
            <w:pPr>
              <w:pStyle w:val="TableData"/>
            </w:pPr>
            <w:r w:rsidRPr="000B364A">
              <w:rPr>
                <w:noProof/>
                <w:sz w:val="36"/>
                <w:szCs w:val="32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7A5E647" wp14:editId="47F1F344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1190703</wp:posOffset>
                      </wp:positionV>
                      <wp:extent cx="2994660" cy="1022350"/>
                      <wp:effectExtent l="0" t="0" r="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4660" cy="1022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DA036" w14:textId="77777777" w:rsidR="00D60433" w:rsidRPr="00311002" w:rsidRDefault="00D60433" w:rsidP="00311002">
                                  <w:pPr>
                                    <w:pStyle w:val="Title"/>
                                    <w:jc w:val="center"/>
                                  </w:pPr>
                                  <w:r w:rsidRPr="00311002">
                                    <w:t>Domain &amp; Range</w:t>
                                  </w:r>
                                  <w:r w:rsidRPr="00311002">
                                    <w:br/>
                                    <w:t>Notation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5E6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9.75pt;margin-top:93.75pt;width:235.8pt;height:8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Hw+gEAANADAAAOAAAAZHJzL2Uyb0RvYy54bWysU8tu2zAQvBfoPxC815JV240Fy0GaNEWB&#10;9AGk/QCaoiyiFJdd0pbcr8+SUhyjvRXVgeBqucOd2eHmeugMOyr0GmzF57OcM2Ul1NruK/7j+/2b&#10;K858ELYWBqyq+El5fr19/WrTu1IV0IKpFTICsb7sXcXbEFyZZV62qhN+Bk5ZSjaAnQgU4j6rUfSE&#10;3pmsyPNV1gPWDkEq7+nv3Zjk24TfNEqGr03jVWCm4tRbSCumdRfXbLsR5R6Fa7Wc2hD/0EUntKVL&#10;z1B3Igh2QP0XVKclgocmzCR0GTSNlipxIDbz/A82j61wKnEhcbw7y+T/H6z8cnx035CF4T0MNMBE&#10;wrsHkD89s3DbCrtXN4jQt0rUdPE8Spb1zpdTaZTalz6C7PrPUNOQxSFAAhoa7KIqxJMROg3gdBZd&#10;DYFJ+lms14vVilKScvO8KN4u01gyUT6XO/Tho4KOxU3Fkaaa4MXxwYfYjiifj8TbLNxrY9JkjWV9&#10;xdfLYpkKLjKdDmQ8o7uKX+XxG60QWX6wdSoOQptxTxcYO9GOTEfOYdgNdDDS30F9IgEQRoPRg6BN&#10;C/ibs57MVXH/6yBQcWY+WRJxPV8sohtTsFi+KyjAy8zuMiOsJKiKy4CcjcFtSB4e2d6Q3I1OQrz0&#10;MnVLtkn6TBaPvryM06mXh7h9AgAA//8DAFBLAwQUAAYACAAAACEA6BPC6eEAAAALAQAADwAAAGRy&#10;cy9kb3ducmV2LnhtbEyPwU7DMAyG70i8Q2QkLoilHazrStMJIU1CExwYPEDaeE21xqmarCtvjznB&#10;zdb/6ffncju7Xkw4hs6TgnSRgEBqvOmoVfD1ubvPQYSoyejeEyr4xgDb6vqq1IXxF/rA6RBbwSUU&#10;Cq3AxjgUUobGotNh4Qckzo5+dDryOrbSjPrC5a6XyyTJpNMd8QWrB3yx2JwOZ6fgzg7J+9vxtd6Z&#10;rLGnfdBrN+2Vur2Zn59ARJzjHwy/+qwOFTvV/kwmiF7BMt2sGOUgX/PARLZJUxC1gofHfAWyKuX/&#10;H6ofAAAA//8DAFBLAQItABQABgAIAAAAIQC2gziS/gAAAOEBAAATAAAAAAAAAAAAAAAAAAAAAABb&#10;Q29udGVudF9UeXBlc10ueG1sUEsBAi0AFAAGAAgAAAAhADj9If/WAAAAlAEAAAsAAAAAAAAAAAAA&#10;AAAALwEAAF9yZWxzLy5yZWxzUEsBAi0AFAAGAAgAAAAhADR5sfD6AQAA0AMAAA4AAAAAAAAAAAAA&#10;AAAALgIAAGRycy9lMm9Eb2MueG1sUEsBAi0AFAAGAAgAAAAhAOgTwunhAAAACwEAAA8AAAAAAAAA&#10;AAAAAAAAVAQAAGRycy9kb3ducmV2LnhtbFBLBQYAAAAABAAEAPMAAABiBQAAAAA=&#10;" filled="f" stroked="f">
                      <v:textbox>
                        <w:txbxContent>
                          <w:p w14:paraId="3CFDA036" w14:textId="77777777" w:rsidR="00D60433" w:rsidRPr="00311002" w:rsidRDefault="00D60433" w:rsidP="00311002">
                            <w:pPr>
                              <w:pStyle w:val="Title"/>
                              <w:jc w:val="center"/>
                            </w:pPr>
                            <w:r w:rsidRPr="00311002">
                              <w:t>Domain &amp; Range</w:t>
                            </w:r>
                            <w:r w:rsidRPr="00311002">
                              <w:br/>
                              <w:t>Notation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1002" w:rsidRPr="000B364A">
              <w:rPr>
                <w:noProof/>
                <w:sz w:val="36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5172A" wp14:editId="5E08754E">
                      <wp:simplePos x="0" y="0"/>
                      <wp:positionH relativeFrom="margin">
                        <wp:posOffset>1844597</wp:posOffset>
                      </wp:positionH>
                      <wp:positionV relativeFrom="margin">
                        <wp:posOffset>1295400</wp:posOffset>
                      </wp:positionV>
                      <wp:extent cx="2093595" cy="1233876"/>
                      <wp:effectExtent l="0" t="0" r="20955" b="234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595" cy="12338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DE8E9" id="Oval 2" o:spid="_x0000_s1026" style="position:absolute;margin-left:145.25pt;margin-top:102pt;width:164.85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cMiQIAAJgFAAAOAAAAZHJzL2Uyb0RvYy54bWysVEtv2zAMvg/YfxB0X20nTR9BnSJo0WFA&#10;0QZrh54VWYoFyKImKXGyXz9KfqRdix2G5aBQIvmR/Ezy6nrfaLITziswJS1OckqE4VApsynpj+e7&#10;LxeU+MBMxTQYUdKD8PR68fnTVWvnYgI16Eo4giDGz1tb0joEO88yz2vRMH8CVhhUSnANC3h1m6xy&#10;rEX0RmeTPD/LWnCVdcCF9/h62ynpIuFLKXh4lNKLQHRJMbeQTpfOdTyzxRWbbxyzteJ9GuwfsmiY&#10;Mhh0hLplgZGtU++gGsUdeJDhhEOTgZSKi1QDVlPkf1TzVDMrUi1IjrcjTf7/wfKH3ZNdOaShtX7u&#10;UYxV7KVr4j/mR/aJrMNIltgHwvFxkl9OZ5czSjjqisl0enF+FunMju7W+fBVQEOiUFKhtbI+FsTm&#10;bHfvQ2c9WMVnD1pVd0rrdIlNIG60IzuGn2+9KXr8N1bakDYmcJ7nCfmNMvXREYJxLkyYvofBpLXB&#10;3I8kJCkctIiZaPNdSKKqWHYX5G1qHW7RqWpWiS7jWY6/IdjgkRhKgBFZYq0jdg8wWHYgA3ZHVm8f&#10;XUVq79G5r/5vzqNHigwmjM6NMuA+qkyHgXTZ2Q8kddREltZQHVaOOOiGy1t+p/B73zMfVszhNOHc&#10;4YYIj3hIDfixoJcoqcH9+ug92mOTo5aSFqezpP7nljlBif5msP0vi9PTOM7pcjo7n+DFvdasX2vM&#10;trkB7KACd5HlSYz2QQ+idNC84CJZxqioYoZj7JLy4IbLTei2Bq4iLpbLZIYjbFm4N0+WR/DIamzm&#10;5/0Lc7Zv+oDz8gDDJL9r/M42ehpYbgNIlabiyGvPN45/apx+VcX98vqerI4LdfEbAAD//wMAUEsD&#10;BBQABgAIAAAAIQBlVdHm4AAAAAsBAAAPAAAAZHJzL2Rvd25yZXYueG1sTI/BTsMwDIbvSLxDZCRu&#10;LKFl1VaaToCYdpvEGOKaNqGpaJy2ybry9pjTuNnyp9/fX2xm17HJjKH1KOF+IYAZrL1usZFwfN/e&#10;rYCFqFCrzqOR8GMCbMrrq0Ll2p/xzUyH2DAKwZArCTbGPuc81NY4FRa+N0i3Lz86FWkdG65HdaZw&#10;1/FEiIw71SJ9sKo3L9bU34eTk7A9YrXff6bp827KPoZdNuhXO0h5ezM/PQKLZo4XGP70SR1Kcqr8&#10;CXVgnYRkLZaE0iAeqBQRWSISYJWEdL1KgZcF/9+h/AUAAP//AwBQSwECLQAUAAYACAAAACEAtoM4&#10;kv4AAADhAQAAEwAAAAAAAAAAAAAAAAAAAAAAW0NvbnRlbnRfVHlwZXNdLnhtbFBLAQItABQABgAI&#10;AAAAIQA4/SH/1gAAAJQBAAALAAAAAAAAAAAAAAAAAC8BAABfcmVscy8ucmVsc1BLAQItABQABgAI&#10;AAAAIQDo0jcMiQIAAJgFAAAOAAAAAAAAAAAAAAAAAC4CAABkcnMvZTJvRG9jLnhtbFBLAQItABQA&#10;BgAIAAAAIQBlVdHm4AAAAAsBAAAPAAAAAAAAAAAAAAAAAOMEAABkcnMvZG93bnJldi54bWxQSwUG&#10;AAAAAAQABADzAAAA8AUAAAAA&#10;" fillcolor="white [3212]" strokecolor="#bed7d3 [3206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  <w:r w:rsidR="002E64BE">
              <w:t xml:space="preserve">   </w:t>
            </w:r>
            <w:r w:rsidR="00D60433" w:rsidRPr="00992620">
              <w:rPr>
                <w:noProof/>
              </w:rPr>
              <w:drawing>
                <wp:inline distT="0" distB="0" distL="0" distR="0" wp14:anchorId="0313A19E" wp14:editId="7E4A1726">
                  <wp:extent cx="1474237" cy="14861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37" cy="149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1B7C1588" w14:textId="111A933E" w:rsidR="004F4677" w:rsidRPr="00D02F23" w:rsidRDefault="00D60433" w:rsidP="00D60433">
            <w:pPr>
              <w:pStyle w:val="TableData"/>
              <w:jc w:val="right"/>
              <w:rPr>
                <w:b/>
                <w:bCs/>
                <w:sz w:val="28"/>
                <w:szCs w:val="24"/>
              </w:rPr>
            </w:pPr>
            <w:r w:rsidRPr="00D02F23">
              <w:rPr>
                <w:b/>
                <w:bCs/>
                <w:sz w:val="28"/>
                <w:szCs w:val="24"/>
              </w:rPr>
              <w:t>Algebraic Notation</w:t>
            </w:r>
          </w:p>
          <w:p w14:paraId="3EFB7F05" w14:textId="61033C26" w:rsidR="00D60433" w:rsidRDefault="00D60433" w:rsidP="00D60433">
            <w:pPr>
              <w:pStyle w:val="TableData"/>
              <w:jc w:val="right"/>
            </w:pPr>
          </w:p>
          <w:p w14:paraId="6B24879B" w14:textId="54277683" w:rsidR="00D60433" w:rsidRDefault="00D60433" w:rsidP="00D60433">
            <w:pPr>
              <w:pStyle w:val="TableData"/>
              <w:jc w:val="right"/>
            </w:pPr>
          </w:p>
        </w:tc>
      </w:tr>
      <w:tr w:rsidR="004F4677" w14:paraId="5AD4AFC1" w14:textId="77777777" w:rsidTr="001244A7">
        <w:trPr>
          <w:trHeight w:val="2880"/>
        </w:trPr>
        <w:tc>
          <w:tcPr>
            <w:tcW w:w="2500" w:type="pct"/>
          </w:tcPr>
          <w:p w14:paraId="0D693D06" w14:textId="5E5F63E1" w:rsidR="004F4677" w:rsidRPr="00D02F23" w:rsidRDefault="00D60433" w:rsidP="00317865">
            <w:pPr>
              <w:pStyle w:val="TableData"/>
              <w:rPr>
                <w:b/>
                <w:bCs/>
                <w:sz w:val="28"/>
                <w:szCs w:val="24"/>
              </w:rPr>
            </w:pPr>
            <w:r w:rsidRPr="00D02F23">
              <w:rPr>
                <w:b/>
                <w:bCs/>
                <w:sz w:val="28"/>
                <w:szCs w:val="24"/>
              </w:rPr>
              <w:t>Interval Notation</w:t>
            </w:r>
          </w:p>
          <w:p w14:paraId="5D141829" w14:textId="7501C6DD" w:rsidR="00D60433" w:rsidRDefault="00D60433" w:rsidP="00317865">
            <w:pPr>
              <w:pStyle w:val="TableData"/>
            </w:pPr>
          </w:p>
          <w:p w14:paraId="3667B1C2" w14:textId="25DEF24A" w:rsidR="00D60433" w:rsidRDefault="00D60433" w:rsidP="00317865">
            <w:pPr>
              <w:pStyle w:val="TableData"/>
            </w:pPr>
          </w:p>
          <w:p w14:paraId="4E65C795" w14:textId="12B0DB6F" w:rsidR="00D60433" w:rsidRDefault="00D60433" w:rsidP="00317865">
            <w:pPr>
              <w:pStyle w:val="TableData"/>
            </w:pPr>
          </w:p>
        </w:tc>
        <w:tc>
          <w:tcPr>
            <w:tcW w:w="2500" w:type="pct"/>
          </w:tcPr>
          <w:p w14:paraId="2380F2C3" w14:textId="24BC7332" w:rsidR="004F4677" w:rsidRPr="00D02F23" w:rsidRDefault="00D60433" w:rsidP="00D60433">
            <w:pPr>
              <w:pStyle w:val="TableData"/>
              <w:jc w:val="right"/>
              <w:rPr>
                <w:b/>
                <w:bCs/>
              </w:rPr>
            </w:pPr>
            <w:r w:rsidRPr="00D02F23">
              <w:rPr>
                <w:b/>
                <w:bCs/>
                <w:sz w:val="28"/>
                <w:szCs w:val="24"/>
              </w:rPr>
              <w:t>Set Notation</w:t>
            </w:r>
          </w:p>
          <w:p w14:paraId="64F5FBF8" w14:textId="08FA7156" w:rsidR="00D60433" w:rsidRDefault="00D60433" w:rsidP="00D60433">
            <w:pPr>
              <w:pStyle w:val="TableBody"/>
              <w:jc w:val="right"/>
            </w:pPr>
          </w:p>
          <w:p w14:paraId="4BD0412B" w14:textId="0ADA9962" w:rsidR="00D60433" w:rsidRDefault="00D60433" w:rsidP="00D60433">
            <w:pPr>
              <w:pStyle w:val="TableBody"/>
              <w:jc w:val="right"/>
            </w:pPr>
          </w:p>
          <w:p w14:paraId="31A67B4B" w14:textId="7F3AED5C" w:rsidR="00D60433" w:rsidRDefault="00D60433" w:rsidP="00D60433">
            <w:pPr>
              <w:pStyle w:val="TableData"/>
              <w:jc w:val="right"/>
            </w:pPr>
          </w:p>
        </w:tc>
      </w:tr>
    </w:tbl>
    <w:p w14:paraId="1F55C3B1" w14:textId="67A259BB" w:rsidR="004F4677" w:rsidRDefault="004F4677" w:rsidP="004F4677">
      <w:pPr>
        <w:pStyle w:val="BodyText"/>
      </w:pPr>
    </w:p>
    <w:sectPr w:rsidR="004F46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3D31" w14:textId="77777777" w:rsidR="001D2134" w:rsidRDefault="001D2134" w:rsidP="00293785">
      <w:pPr>
        <w:spacing w:after="0" w:line="240" w:lineRule="auto"/>
      </w:pPr>
      <w:r>
        <w:separator/>
      </w:r>
    </w:p>
  </w:endnote>
  <w:endnote w:type="continuationSeparator" w:id="0">
    <w:p w14:paraId="128A1D40" w14:textId="77777777" w:rsidR="001D2134" w:rsidRDefault="001D213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2447" w14:textId="77777777" w:rsidR="00D02F23" w:rsidRDefault="00D02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1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40C2B" wp14:editId="6133BA0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36331" w14:textId="73848E8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16301EEEA8F4D8FB81EF958525F192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60433">
                                <w:t>The Great Domain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40C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7336331" w14:textId="73848E8A" w:rsidR="00293785" w:rsidRDefault="002F22C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16301EEEA8F4D8FB81EF958525F192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60433">
                          <w:t>The Great Domain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8750B78" wp14:editId="5D45BB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A8AC" w14:textId="77777777" w:rsidR="00D02F23" w:rsidRDefault="00D02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FE6F" w14:textId="77777777" w:rsidR="001D2134" w:rsidRDefault="001D2134" w:rsidP="00293785">
      <w:pPr>
        <w:spacing w:after="0" w:line="240" w:lineRule="auto"/>
      </w:pPr>
      <w:r>
        <w:separator/>
      </w:r>
    </w:p>
  </w:footnote>
  <w:footnote w:type="continuationSeparator" w:id="0">
    <w:p w14:paraId="2E9E0C46" w14:textId="77777777" w:rsidR="001D2134" w:rsidRDefault="001D213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145F" w14:textId="77777777" w:rsidR="00D02F23" w:rsidRDefault="00D02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EDE" w14:textId="77777777" w:rsidR="00D02F23" w:rsidRDefault="00D02F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EDFC" w14:textId="77777777" w:rsidR="00D02F23" w:rsidRDefault="00D02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94731">
    <w:abstractNumId w:val="6"/>
  </w:num>
  <w:num w:numId="2" w16cid:durableId="312681041">
    <w:abstractNumId w:val="7"/>
  </w:num>
  <w:num w:numId="3" w16cid:durableId="1557352885">
    <w:abstractNumId w:val="0"/>
  </w:num>
  <w:num w:numId="4" w16cid:durableId="2032755566">
    <w:abstractNumId w:val="2"/>
  </w:num>
  <w:num w:numId="5" w16cid:durableId="1761023679">
    <w:abstractNumId w:val="3"/>
  </w:num>
  <w:num w:numId="6" w16cid:durableId="179897356">
    <w:abstractNumId w:val="5"/>
  </w:num>
  <w:num w:numId="7" w16cid:durableId="463235187">
    <w:abstractNumId w:val="4"/>
  </w:num>
  <w:num w:numId="8" w16cid:durableId="1151098999">
    <w:abstractNumId w:val="8"/>
  </w:num>
  <w:num w:numId="9" w16cid:durableId="1073314765">
    <w:abstractNumId w:val="9"/>
  </w:num>
  <w:num w:numId="10" w16cid:durableId="960577559">
    <w:abstractNumId w:val="10"/>
  </w:num>
  <w:num w:numId="11" w16cid:durableId="92464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77"/>
    <w:rsid w:val="0004006F"/>
    <w:rsid w:val="00053775"/>
    <w:rsid w:val="0005619A"/>
    <w:rsid w:val="0008589D"/>
    <w:rsid w:val="0011259B"/>
    <w:rsid w:val="00116FDD"/>
    <w:rsid w:val="001244A7"/>
    <w:rsid w:val="00125621"/>
    <w:rsid w:val="001D0BBF"/>
    <w:rsid w:val="001D2134"/>
    <w:rsid w:val="001E1F85"/>
    <w:rsid w:val="001F125D"/>
    <w:rsid w:val="002345CC"/>
    <w:rsid w:val="00293785"/>
    <w:rsid w:val="002C0879"/>
    <w:rsid w:val="002C37B4"/>
    <w:rsid w:val="002E64BE"/>
    <w:rsid w:val="00311002"/>
    <w:rsid w:val="0036040A"/>
    <w:rsid w:val="00397FA9"/>
    <w:rsid w:val="003F7C47"/>
    <w:rsid w:val="00446C13"/>
    <w:rsid w:val="004F4677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5801"/>
    <w:rsid w:val="00A101E8"/>
    <w:rsid w:val="00A57C0E"/>
    <w:rsid w:val="00AC349E"/>
    <w:rsid w:val="00B92DBF"/>
    <w:rsid w:val="00BD119F"/>
    <w:rsid w:val="00C73EA1"/>
    <w:rsid w:val="00C8524A"/>
    <w:rsid w:val="00CC1FCF"/>
    <w:rsid w:val="00CC4F77"/>
    <w:rsid w:val="00CD3CF6"/>
    <w:rsid w:val="00CD45A5"/>
    <w:rsid w:val="00CE336D"/>
    <w:rsid w:val="00D02F23"/>
    <w:rsid w:val="00D106FF"/>
    <w:rsid w:val="00D269D8"/>
    <w:rsid w:val="00D60433"/>
    <w:rsid w:val="00D626EB"/>
    <w:rsid w:val="00DC7A6D"/>
    <w:rsid w:val="00EA74D2"/>
    <w:rsid w:val="00EC6169"/>
    <w:rsid w:val="00ED24C8"/>
    <w:rsid w:val="00F2175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D905"/>
  <w15:docId w15:val="{B89EEB86-C550-4AAC-A48C-3A1D2146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11002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1100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D60433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301EEEA8F4D8FB81EF958525F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25C6-A5A1-46AA-A85F-3FB7ED64BEE5}"/>
      </w:docPartPr>
      <w:docPartBody>
        <w:p w:rsidR="00383AAB" w:rsidRDefault="00383AAB">
          <w:pPr>
            <w:pStyle w:val="216301EEEA8F4D8FB81EF958525F192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B"/>
    <w:rsid w:val="00383AAB"/>
    <w:rsid w:val="0097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6301EEEA8F4D8FB81EF958525F192C">
    <w:name w:val="216301EEEA8F4D8FB81EF958525F1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11</TotalTime>
  <Pages>1</Pages>
  <Words>47</Words>
  <Characters>249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Great Domain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Domain</dc:title>
  <dc:creator>Michell</dc:creator>
  <cp:lastModifiedBy>Hayden, Jordan K.</cp:lastModifiedBy>
  <cp:revision>5</cp:revision>
  <cp:lastPrinted>2016-07-14T14:08:00Z</cp:lastPrinted>
  <dcterms:created xsi:type="dcterms:W3CDTF">2022-07-18T16:58:00Z</dcterms:created>
  <dcterms:modified xsi:type="dcterms:W3CDTF">2022-08-01T13:27:00Z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