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F9294A3" w14:textId="2713BC48" w:rsidR="00446C13" w:rsidRPr="00DC7A6D" w:rsidRDefault="00B507F9" w:rsidP="00DC7A6D">
      <w:pPr>
        <w:pStyle w:val="Title"/>
      </w:pPr>
      <w:r>
        <w:t>Political Cartoons</w:t>
      </w:r>
    </w:p>
    <w:p w14:paraId="47EC890A" w14:textId="6C9D5254" w:rsidR="00B507F9" w:rsidRDefault="00B507F9" w:rsidP="00FD68D6">
      <w:pPr>
        <w:spacing w:after="240"/>
        <w:jc w:val="center"/>
      </w:pPr>
      <w:r>
        <w:rPr>
          <w:rFonts w:ascii="Arial" w:eastAsia="Arial" w:hAnsi="Arial" w:cs="Arial"/>
          <w:noProof/>
          <w:sz w:val="22"/>
        </w:rPr>
        <w:drawing>
          <wp:inline distT="114300" distB="114300" distL="114300" distR="114300" wp14:anchorId="6A6C5CBF" wp14:editId="7FDE740B">
            <wp:extent cx="5336540" cy="6956755"/>
            <wp:effectExtent l="0" t="0" r="0" b="0"/>
            <wp:docPr id="5" name="image5.jp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g" descr="Diagram&#10;&#10;Description automatically generated"/>
                    <pic:cNvPicPr preferRelativeResize="0"/>
                  </pic:nvPicPr>
                  <pic:blipFill rotWithShape="1">
                    <a:blip r:embed="rId8"/>
                    <a:srcRect b="555"/>
                    <a:stretch/>
                  </pic:blipFill>
                  <pic:spPr bwMode="auto">
                    <a:xfrm>
                      <a:off x="0" y="0"/>
                      <a:ext cx="5336955" cy="695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3B242" w14:textId="77777777" w:rsidR="0039219C" w:rsidRDefault="0039219C" w:rsidP="0039219C">
      <w:pPr>
        <w:pStyle w:val="Citation"/>
      </w:pPr>
    </w:p>
    <w:p w14:paraId="1E8E1C05" w14:textId="32FDC509" w:rsidR="00F51E9A" w:rsidRPr="00F51E9A" w:rsidRDefault="0039219C" w:rsidP="00F51E9A">
      <w:pPr>
        <w:pStyle w:val="Citation"/>
      </w:pPr>
      <w:r>
        <w:t>Source: Bainbridge, D. (</w:t>
      </w:r>
      <w:r w:rsidR="00632561">
        <w:t xml:space="preserve">n.d.). The mad scramble for Africa [Cartoon]. </w:t>
      </w:r>
      <w:proofErr w:type="spellStart"/>
      <w:r w:rsidR="007F0791">
        <w:t>Colormefree</w:t>
      </w:r>
      <w:proofErr w:type="spellEnd"/>
      <w:r w:rsidR="007F0791">
        <w:t xml:space="preserve">. Tumblr. </w:t>
      </w:r>
      <w:hyperlink r:id="rId9" w:history="1">
        <w:r w:rsidR="00F51E9A" w:rsidRPr="00D53DE4">
          <w:rPr>
            <w:rStyle w:val="Hyperlink"/>
          </w:rPr>
          <w:t>https://colormefree.tumblr.com/post/4681580543/legallypresent-the-mad-scramble-for-africa</w:t>
        </w:r>
      </w:hyperlink>
      <w:r w:rsidR="00F51E9A">
        <w:br w:type="page"/>
      </w:r>
    </w:p>
    <w:p w14:paraId="7A7BD400" w14:textId="4C7CB32D" w:rsidR="00B507F9" w:rsidRDefault="00B507F9" w:rsidP="00F51E9A">
      <w:pPr>
        <w:pStyle w:val="Citation"/>
      </w:pPr>
    </w:p>
    <w:p w14:paraId="66F29512" w14:textId="7A9EB90D" w:rsidR="00F51E9A" w:rsidRDefault="00F51E9A" w:rsidP="00F51E9A">
      <w:pPr>
        <w:pStyle w:val="FootnoteText"/>
      </w:pPr>
    </w:p>
    <w:p w14:paraId="57882252" w14:textId="66BC354B" w:rsidR="00F51E9A" w:rsidRDefault="00F51E9A" w:rsidP="00F51E9A">
      <w:pPr>
        <w:pStyle w:val="FootnoteText"/>
      </w:pPr>
    </w:p>
    <w:p w14:paraId="49A31913" w14:textId="53FDE3D0" w:rsidR="00F51E9A" w:rsidRDefault="00F51E9A" w:rsidP="00F51E9A">
      <w:pPr>
        <w:pStyle w:val="FootnoteText"/>
      </w:pPr>
    </w:p>
    <w:p w14:paraId="254B3B84" w14:textId="3D0D9EEA" w:rsidR="00F51E9A" w:rsidRDefault="00F51E9A" w:rsidP="00F51E9A">
      <w:pPr>
        <w:pStyle w:val="FootnoteText"/>
      </w:pPr>
    </w:p>
    <w:p w14:paraId="5D4D4DDF" w14:textId="068EAA22" w:rsidR="00F51E9A" w:rsidRDefault="00F51E9A" w:rsidP="00F51E9A">
      <w:pPr>
        <w:pStyle w:val="FootnoteText"/>
      </w:pPr>
    </w:p>
    <w:p w14:paraId="6E28DC22" w14:textId="2A219852" w:rsidR="00092E55" w:rsidRDefault="00D975D2" w:rsidP="00D975D2">
      <w:pPr>
        <w:pStyle w:val="Citation"/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7B78EE" wp14:editId="73905504">
            <wp:simplePos x="0" y="0"/>
            <wp:positionH relativeFrom="column">
              <wp:posOffset>-117475</wp:posOffset>
            </wp:positionH>
            <wp:positionV relativeFrom="paragraph">
              <wp:posOffset>134620</wp:posOffset>
            </wp:positionV>
            <wp:extent cx="6170930" cy="4230370"/>
            <wp:effectExtent l="0" t="0" r="1270" b="0"/>
            <wp:wrapTight wrapText="bothSides">
              <wp:wrapPolygon edited="0">
                <wp:start x="0" y="0"/>
                <wp:lineTo x="0" y="21496"/>
                <wp:lineTo x="21538" y="21496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1AB19" w14:textId="034B1874" w:rsidR="00F51E9A" w:rsidRDefault="00F51E9A" w:rsidP="00C240E4">
      <w:pPr>
        <w:pStyle w:val="Citation"/>
      </w:pPr>
      <w:r>
        <w:t xml:space="preserve">Source: </w:t>
      </w:r>
      <w:r w:rsidR="00AD6645">
        <w:t>Polyp</w:t>
      </w:r>
      <w:r w:rsidR="00885826">
        <w:t xml:space="preserve"> the cartoonist</w:t>
      </w:r>
      <w:r w:rsidR="00AD6645">
        <w:t xml:space="preserve">. (n.d.). </w:t>
      </w:r>
      <w:r w:rsidR="00452923">
        <w:t xml:space="preserve">Africa, unfair trade, mining minerals, gold [Cartoon]. Polyp. </w:t>
      </w:r>
      <w:hyperlink r:id="rId11" w:history="1">
        <w:r w:rsidR="00880C94" w:rsidRPr="00D53DE4">
          <w:rPr>
            <w:rStyle w:val="Hyperlink"/>
          </w:rPr>
          <w:t>https://polyp.org.uk/cartoons/wealth/polyp_cartoon_africa_unfair_trade_mining_minerals_gold.jpg</w:t>
        </w:r>
      </w:hyperlink>
    </w:p>
    <w:p w14:paraId="62AF6C59" w14:textId="77777777" w:rsidR="00880C94" w:rsidRPr="00880C94" w:rsidRDefault="00880C94" w:rsidP="00880C94">
      <w:pPr>
        <w:pStyle w:val="FootnoteText"/>
      </w:pPr>
    </w:p>
    <w:p w14:paraId="28B0D0FF" w14:textId="2C7EA2D4" w:rsidR="00E85358" w:rsidRDefault="00E85358">
      <w:pPr>
        <w:spacing w:after="160" w:line="259" w:lineRule="auto"/>
        <w:rPr>
          <w:i/>
          <w:color w:val="3E5C61"/>
          <w:sz w:val="18"/>
        </w:rPr>
      </w:pPr>
      <w:r>
        <w:br w:type="page"/>
      </w:r>
    </w:p>
    <w:p w14:paraId="1139775C" w14:textId="1B315CE5" w:rsidR="00B507F9" w:rsidRDefault="000B19AB" w:rsidP="00C240E4">
      <w:pPr>
        <w:pStyle w:val="Citation"/>
      </w:pPr>
      <w:r>
        <w:rPr>
          <w:rFonts w:ascii="Cambria" w:eastAsia="Cambria" w:hAnsi="Cambria" w:cs="Cambria"/>
          <w:noProof/>
          <w:szCs w:val="18"/>
        </w:rPr>
        <w:lastRenderedPageBreak/>
        <w:drawing>
          <wp:inline distT="114300" distB="114300" distL="114300" distR="114300" wp14:anchorId="4FC58FB0" wp14:editId="5A2FE8D8">
            <wp:extent cx="5943600" cy="7514643"/>
            <wp:effectExtent l="0" t="0" r="0" b="0"/>
            <wp:docPr id="3" name="image3.jpg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g" descr="A picture containing text, book&#10;&#10;Description automatically generated"/>
                    <pic:cNvPicPr/>
                  </pic:nvPicPr>
                  <pic:blipFill rotWithShape="1">
                    <a:blip r:embed="rId12"/>
                    <a:srcRect b="1594"/>
                    <a:stretch/>
                  </pic:blipFill>
                  <pic:spPr bwMode="auto">
                    <a:xfrm>
                      <a:off x="0" y="0"/>
                      <a:ext cx="5950158" cy="752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F1A50" w14:textId="77777777" w:rsidR="000546F2" w:rsidRDefault="000546F2" w:rsidP="000546F2">
      <w:pPr>
        <w:pStyle w:val="Citation"/>
        <w:spacing w:after="0"/>
      </w:pPr>
    </w:p>
    <w:p w14:paraId="23AFA497" w14:textId="75DA27A0" w:rsidR="0033004B" w:rsidRPr="0033004B" w:rsidRDefault="00E85358" w:rsidP="00720CE7">
      <w:pPr>
        <w:pStyle w:val="Citation"/>
      </w:pPr>
      <w:r w:rsidRPr="0033004B">
        <w:t xml:space="preserve">Source: </w:t>
      </w:r>
      <w:proofErr w:type="spellStart"/>
      <w:r w:rsidR="0033004B" w:rsidRPr="0033004B">
        <w:t>Sambourne</w:t>
      </w:r>
      <w:proofErr w:type="spellEnd"/>
      <w:r w:rsidR="0033004B" w:rsidRPr="0033004B">
        <w:t>, E. L. (1906). In the rubber coils. Scene—The Congo “free” state [Cartoon]. Wikimedia Commons.</w:t>
      </w:r>
      <w:r w:rsidR="0033004B">
        <w:t xml:space="preserve"> </w:t>
      </w:r>
      <w:hyperlink r:id="rId13" w:history="1">
        <w:r w:rsidR="0033004B" w:rsidRPr="00D53DE4">
          <w:rPr>
            <w:rStyle w:val="Hyperlink"/>
          </w:rPr>
          <w:t>https://commons.wikimedia.org/wiki/File:Punch_congo_rubber_cartoon.jpg</w:t>
        </w:r>
      </w:hyperlink>
    </w:p>
    <w:sectPr w:rsidR="0033004B" w:rsidRPr="0033004B"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5D4AA" w14:textId="77777777" w:rsidR="00B507F9" w:rsidRDefault="00B507F9" w:rsidP="00293785">
      <w:pPr>
        <w:spacing w:after="0" w:line="240" w:lineRule="auto"/>
      </w:pPr>
      <w:r>
        <w:separator/>
      </w:r>
    </w:p>
  </w:endnote>
  <w:endnote w:type="continuationSeparator" w:id="0">
    <w:p w14:paraId="51266515" w14:textId="77777777" w:rsidR="00B507F9" w:rsidRDefault="00B507F9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4156F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67C652" wp14:editId="792FF347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E597F" w14:textId="60896E0F" w:rsidR="00293785" w:rsidRDefault="00816EEE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DBD71B10E7014C83BD164F79F2B68CA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C93221">
                                <w:t>You Take and You Take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67C65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1DDE597F" w14:textId="60896E0F" w:rsidR="00293785" w:rsidRDefault="00FD68D6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DBD71B10E7014C83BD164F79F2B68CA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C93221">
                          <w:t>You Take and You Take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3F94F38A" wp14:editId="504FBBA4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A5E1A" w14:textId="77777777" w:rsidR="00B507F9" w:rsidRDefault="00B507F9" w:rsidP="00293785">
      <w:pPr>
        <w:spacing w:after="0" w:line="240" w:lineRule="auto"/>
      </w:pPr>
      <w:r>
        <w:separator/>
      </w:r>
    </w:p>
  </w:footnote>
  <w:footnote w:type="continuationSeparator" w:id="0">
    <w:p w14:paraId="00068D94" w14:textId="77777777" w:rsidR="00B507F9" w:rsidRDefault="00B507F9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7F9"/>
    <w:rsid w:val="0004006F"/>
    <w:rsid w:val="00053775"/>
    <w:rsid w:val="000546F2"/>
    <w:rsid w:val="0005619A"/>
    <w:rsid w:val="0008589D"/>
    <w:rsid w:val="00092E55"/>
    <w:rsid w:val="000B19AB"/>
    <w:rsid w:val="0011259B"/>
    <w:rsid w:val="00116FDD"/>
    <w:rsid w:val="00125621"/>
    <w:rsid w:val="001D0BBF"/>
    <w:rsid w:val="001D3189"/>
    <w:rsid w:val="001E1F85"/>
    <w:rsid w:val="001F125D"/>
    <w:rsid w:val="002315DE"/>
    <w:rsid w:val="00233C1C"/>
    <w:rsid w:val="002345CC"/>
    <w:rsid w:val="00293785"/>
    <w:rsid w:val="002C0879"/>
    <w:rsid w:val="002C37B4"/>
    <w:rsid w:val="002D5DEC"/>
    <w:rsid w:val="0033004B"/>
    <w:rsid w:val="00342857"/>
    <w:rsid w:val="0036040A"/>
    <w:rsid w:val="0039219C"/>
    <w:rsid w:val="00397FA9"/>
    <w:rsid w:val="00446C13"/>
    <w:rsid w:val="00452923"/>
    <w:rsid w:val="005078B4"/>
    <w:rsid w:val="0053328A"/>
    <w:rsid w:val="00540FC6"/>
    <w:rsid w:val="005511B6"/>
    <w:rsid w:val="00553C98"/>
    <w:rsid w:val="005A7635"/>
    <w:rsid w:val="005F6252"/>
    <w:rsid w:val="00632561"/>
    <w:rsid w:val="00645D7F"/>
    <w:rsid w:val="00656940"/>
    <w:rsid w:val="00665274"/>
    <w:rsid w:val="00666C03"/>
    <w:rsid w:val="00686DAB"/>
    <w:rsid w:val="006B4CC2"/>
    <w:rsid w:val="006E1542"/>
    <w:rsid w:val="00720CE7"/>
    <w:rsid w:val="00721EA4"/>
    <w:rsid w:val="00797CB5"/>
    <w:rsid w:val="007B055F"/>
    <w:rsid w:val="007E6F1D"/>
    <w:rsid w:val="007F0791"/>
    <w:rsid w:val="00816EEE"/>
    <w:rsid w:val="00880013"/>
    <w:rsid w:val="00880C94"/>
    <w:rsid w:val="00885826"/>
    <w:rsid w:val="008920A4"/>
    <w:rsid w:val="008F5386"/>
    <w:rsid w:val="00913172"/>
    <w:rsid w:val="00981E19"/>
    <w:rsid w:val="009B52E4"/>
    <w:rsid w:val="009D6E8D"/>
    <w:rsid w:val="00A101E8"/>
    <w:rsid w:val="00AC349E"/>
    <w:rsid w:val="00AD6645"/>
    <w:rsid w:val="00AE65C7"/>
    <w:rsid w:val="00B3475F"/>
    <w:rsid w:val="00B507F9"/>
    <w:rsid w:val="00B633B2"/>
    <w:rsid w:val="00B82C97"/>
    <w:rsid w:val="00B92DBF"/>
    <w:rsid w:val="00BD119F"/>
    <w:rsid w:val="00C240E4"/>
    <w:rsid w:val="00C73EA1"/>
    <w:rsid w:val="00C8524A"/>
    <w:rsid w:val="00C93221"/>
    <w:rsid w:val="00CC4F77"/>
    <w:rsid w:val="00CD3CF6"/>
    <w:rsid w:val="00CE336D"/>
    <w:rsid w:val="00D106FF"/>
    <w:rsid w:val="00D626EB"/>
    <w:rsid w:val="00D975D2"/>
    <w:rsid w:val="00DC7A6D"/>
    <w:rsid w:val="00E85358"/>
    <w:rsid w:val="00ED24C8"/>
    <w:rsid w:val="00F377E2"/>
    <w:rsid w:val="00F50748"/>
    <w:rsid w:val="00F51E9A"/>
    <w:rsid w:val="00F72D02"/>
    <w:rsid w:val="00FD2C4A"/>
    <w:rsid w:val="00FD68D6"/>
    <w:rsid w:val="00FF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71BF67"/>
  <w15:docId w15:val="{52B3EAEA-E139-48B2-9ECA-087C7ADED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commons.wikimedia.org/wiki/File:Punch_congo_rubber_cartoon.jp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lyp.org.uk/cartoons/wealth/polyp_cartoon_africa_unfair_trade_mining_minerals_gold.jp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colormefree.tumblr.com/post/4681580543/legallypresent-the-mad-scramble-for-africa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BD71B10E7014C83BD164F79F2B68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26F88-804D-4EAD-803F-61B1E83E8E81}"/>
      </w:docPartPr>
      <w:docPartBody>
        <w:p w:rsidR="00264CE0" w:rsidRDefault="00264CE0">
          <w:pPr>
            <w:pStyle w:val="DBD71B10E7014C83BD164F79F2B68CA2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CE0"/>
    <w:rsid w:val="0026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BD71B10E7014C83BD164F79F2B68CA2">
    <w:name w:val="DBD71B10E7014C83BD164F79F2B68C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Vertical LEARN Attachment with Instructions</Template>
  <TotalTime>23</TotalTime>
  <Pages>3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 Take and You Take</dc:title>
  <dc:creator>k20center@ou.edu</dc:creator>
  <cp:lastModifiedBy>Daniella Peters</cp:lastModifiedBy>
  <cp:revision>30</cp:revision>
  <cp:lastPrinted>2016-07-14T14:08:00Z</cp:lastPrinted>
  <dcterms:created xsi:type="dcterms:W3CDTF">2021-08-27T15:07:00Z</dcterms:created>
  <dcterms:modified xsi:type="dcterms:W3CDTF">2021-08-27T15:53:00Z</dcterms:modified>
</cp:coreProperties>
</file>