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41A184" w14:textId="77777777" w:rsidR="00F454FA" w:rsidRDefault="00000000">
      <w:pPr>
        <w:pStyle w:val="Title"/>
      </w:pPr>
      <w:r>
        <w:t>Career Card Sort Solution</w:t>
      </w:r>
    </w:p>
    <w:p w14:paraId="3FDE0850" w14:textId="77777777" w:rsidR="00F454FA" w:rsidRDefault="00000000">
      <w:pPr>
        <w:pStyle w:val="Heading1"/>
      </w:pPr>
      <w:r>
        <w:t xml:space="preserve">WCW: </w:t>
      </w:r>
      <w:proofErr w:type="spellStart"/>
      <w:r>
        <w:t>Gerty</w:t>
      </w:r>
      <w:proofErr w:type="spellEnd"/>
      <w:r>
        <w:t xml:space="preserve"> Cori- Cellular Respiration Related Careers</w:t>
      </w:r>
    </w:p>
    <w:tbl>
      <w:tblPr>
        <w:tblStyle w:val="a0"/>
        <w:tblW w:w="116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685"/>
        <w:gridCol w:w="3000"/>
        <w:gridCol w:w="3300"/>
      </w:tblGrid>
      <w:tr w:rsidR="00F454FA" w14:paraId="3DBF2302" w14:textId="77777777">
        <w:trPr>
          <w:cantSplit/>
          <w:tblHeader/>
        </w:trPr>
        <w:tc>
          <w:tcPr>
            <w:tcW w:w="2685" w:type="dxa"/>
            <w:shd w:val="clear" w:color="auto" w:fill="3E5C61"/>
          </w:tcPr>
          <w:p w14:paraId="43F1CA37" w14:textId="77777777" w:rsidR="00F454FA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Career Title</w:t>
            </w:r>
          </w:p>
        </w:tc>
        <w:tc>
          <w:tcPr>
            <w:tcW w:w="2685" w:type="dxa"/>
            <w:shd w:val="clear" w:color="auto" w:fill="3E5C61"/>
          </w:tcPr>
          <w:p w14:paraId="2DE78210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Degree/Certification</w:t>
            </w:r>
          </w:p>
        </w:tc>
        <w:tc>
          <w:tcPr>
            <w:tcW w:w="3000" w:type="dxa"/>
            <w:shd w:val="clear" w:color="auto" w:fill="3E5C61"/>
          </w:tcPr>
          <w:p w14:paraId="257570BD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Required</w:t>
            </w:r>
          </w:p>
        </w:tc>
        <w:tc>
          <w:tcPr>
            <w:tcW w:w="3300" w:type="dxa"/>
            <w:shd w:val="clear" w:color="auto" w:fill="3E5C61"/>
          </w:tcPr>
          <w:p w14:paraId="2572BCBB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Salary</w:t>
            </w:r>
          </w:p>
        </w:tc>
      </w:tr>
      <w:bookmarkStart w:id="0" w:name="_heading=h.vjngrwayd72k" w:colFirst="0" w:colLast="0"/>
      <w:bookmarkEnd w:id="0"/>
      <w:tr w:rsidR="00F454FA" w14:paraId="5B544F41" w14:textId="77777777">
        <w:tc>
          <w:tcPr>
            <w:tcW w:w="2685" w:type="dxa"/>
          </w:tcPr>
          <w:p w14:paraId="68AECBBB" w14:textId="77777777" w:rsidR="00F454FA" w:rsidRDefault="00000000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r>
              <w:fldChar w:fldCharType="begin"/>
            </w:r>
            <w:r>
              <w:instrText>HYPERLINK "https://www.mynextmove.org/profile/summary/29-2056.00" \h</w:instrText>
            </w:r>
            <w:r>
              <w:fldChar w:fldCharType="separate"/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Veterinary Technologists &amp; Technicians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2685" w:type="dxa"/>
          </w:tcPr>
          <w:p w14:paraId="14CAB421" w14:textId="77777777" w:rsidR="00F454FA" w:rsidRDefault="00000000">
            <w:r>
              <w:t>Technical/Vocational school</w:t>
            </w:r>
          </w:p>
        </w:tc>
        <w:tc>
          <w:tcPr>
            <w:tcW w:w="3000" w:type="dxa"/>
          </w:tcPr>
          <w:p w14:paraId="3F6D1EBE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1-2 years</w:t>
            </w:r>
          </w:p>
        </w:tc>
        <w:tc>
          <w:tcPr>
            <w:tcW w:w="3300" w:type="dxa"/>
          </w:tcPr>
          <w:p w14:paraId="5841472C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$29,370 - $48,100</w:t>
            </w:r>
          </w:p>
        </w:tc>
      </w:tr>
      <w:tr w:rsidR="00F454FA" w14:paraId="43B18354" w14:textId="77777777">
        <w:tc>
          <w:tcPr>
            <w:tcW w:w="2685" w:type="dxa"/>
          </w:tcPr>
          <w:p w14:paraId="4C715C82" w14:textId="77777777" w:rsidR="00F454FA" w:rsidRDefault="00000000">
            <w:hyperlink r:id="rId7">
              <w:r>
                <w:rPr>
                  <w:color w:val="1155CC"/>
                  <w:u w:val="single"/>
                </w:rPr>
                <w:t>Respiratory Therapist</w:t>
              </w:r>
            </w:hyperlink>
          </w:p>
        </w:tc>
        <w:tc>
          <w:tcPr>
            <w:tcW w:w="2685" w:type="dxa"/>
          </w:tcPr>
          <w:p w14:paraId="33F6D6A5" w14:textId="77777777" w:rsidR="00F454FA" w:rsidRDefault="00000000">
            <w:r>
              <w:t>Associate degree</w:t>
            </w:r>
          </w:p>
        </w:tc>
        <w:tc>
          <w:tcPr>
            <w:tcW w:w="3000" w:type="dxa"/>
          </w:tcPr>
          <w:p w14:paraId="1F95559B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years</w:t>
            </w:r>
          </w:p>
        </w:tc>
        <w:tc>
          <w:tcPr>
            <w:tcW w:w="3300" w:type="dxa"/>
          </w:tcPr>
          <w:p w14:paraId="3F01D0BC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$47,380 - $95,540</w:t>
            </w:r>
          </w:p>
        </w:tc>
      </w:tr>
      <w:tr w:rsidR="00F454FA" w14:paraId="658C0DE3" w14:textId="77777777">
        <w:tc>
          <w:tcPr>
            <w:tcW w:w="2685" w:type="dxa"/>
          </w:tcPr>
          <w:p w14:paraId="0C080EDA" w14:textId="77777777" w:rsidR="00F454FA" w:rsidRDefault="00000000">
            <w:hyperlink r:id="rId8">
              <w:r>
                <w:rPr>
                  <w:color w:val="1155CC"/>
                  <w:u w:val="single"/>
                </w:rPr>
                <w:t>Occupational Health &amp; Safety Technicians</w:t>
              </w:r>
            </w:hyperlink>
          </w:p>
        </w:tc>
        <w:tc>
          <w:tcPr>
            <w:tcW w:w="2685" w:type="dxa"/>
          </w:tcPr>
          <w:p w14:paraId="2C2E72CD" w14:textId="77777777" w:rsidR="00F454FA" w:rsidRDefault="00000000">
            <w:r>
              <w:t>Bachelor’s degree</w:t>
            </w:r>
          </w:p>
        </w:tc>
        <w:tc>
          <w:tcPr>
            <w:tcW w:w="3000" w:type="dxa"/>
          </w:tcPr>
          <w:p w14:paraId="0CF6DF65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years</w:t>
            </w:r>
          </w:p>
        </w:tc>
        <w:tc>
          <w:tcPr>
            <w:tcW w:w="3300" w:type="dxa"/>
          </w:tcPr>
          <w:p w14:paraId="75E4CCA7" w14:textId="77777777" w:rsidR="00F454FA" w:rsidRDefault="00000000">
            <w:pPr>
              <w:shd w:val="clear" w:color="auto" w:fill="FFFFFF"/>
            </w:pPr>
            <w:r>
              <w:t>$30,330 - $91,260</w:t>
            </w:r>
          </w:p>
        </w:tc>
      </w:tr>
      <w:bookmarkStart w:id="1" w:name="_heading=h.9zctysuor5j" w:colFirst="0" w:colLast="0"/>
      <w:bookmarkEnd w:id="1"/>
      <w:tr w:rsidR="00F454FA" w14:paraId="730DAB04" w14:textId="77777777">
        <w:tc>
          <w:tcPr>
            <w:tcW w:w="2685" w:type="dxa"/>
          </w:tcPr>
          <w:p w14:paraId="48FDBAF8" w14:textId="77777777" w:rsidR="00F454FA" w:rsidRDefault="00000000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r>
              <w:fldChar w:fldCharType="begin"/>
            </w:r>
            <w:r>
              <w:instrText>HYPERLINK "https://www.mynextmove.org/profile/summary/19-1013.00" \h</w:instrText>
            </w:r>
            <w:r>
              <w:fldChar w:fldCharType="separate"/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Agronomist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2685" w:type="dxa"/>
          </w:tcPr>
          <w:p w14:paraId="48FA9F73" w14:textId="77777777" w:rsidR="00F454FA" w:rsidRDefault="00000000">
            <w:r>
              <w:t>Master’s degree</w:t>
            </w:r>
          </w:p>
        </w:tc>
        <w:tc>
          <w:tcPr>
            <w:tcW w:w="3000" w:type="dxa"/>
          </w:tcPr>
          <w:p w14:paraId="51C3D312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 years</w:t>
            </w:r>
          </w:p>
        </w:tc>
        <w:tc>
          <w:tcPr>
            <w:tcW w:w="3300" w:type="dxa"/>
          </w:tcPr>
          <w:p w14:paraId="608540A4" w14:textId="77777777" w:rsidR="00F454FA" w:rsidRDefault="00000000">
            <w:pPr>
              <w:shd w:val="clear" w:color="auto" w:fill="FFFFFF"/>
            </w:pPr>
            <w:r>
              <w:t>$39,980 - $126,950</w:t>
            </w:r>
          </w:p>
        </w:tc>
      </w:tr>
      <w:bookmarkStart w:id="2" w:name="_heading=h.ygn2n350ekh" w:colFirst="0" w:colLast="0"/>
      <w:bookmarkEnd w:id="2"/>
      <w:tr w:rsidR="00F454FA" w14:paraId="5E33A239" w14:textId="77777777">
        <w:tc>
          <w:tcPr>
            <w:tcW w:w="2685" w:type="dxa"/>
          </w:tcPr>
          <w:p w14:paraId="6E66B7AE" w14:textId="2FF9C976" w:rsidR="00F454FA" w:rsidRDefault="00000000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r>
              <w:fldChar w:fldCharType="begin"/>
            </w:r>
            <w:r>
              <w:instrText>HYPERLINK "https://www.mynextmove.org/profile/summary/25-1042.00" \h</w:instrText>
            </w:r>
            <w:r>
              <w:fldChar w:fldCharType="separate"/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Post</w:t>
            </w:r>
            <w:r w:rsidR="00EE00B7">
              <w:rPr>
                <w:b w:val="0"/>
                <w:color w:val="1155CC"/>
                <w:u w:val="single"/>
                <w:shd w:val="clear" w:color="auto" w:fill="auto"/>
              </w:rPr>
              <w:t>-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secondary Biological Science Teachers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2685" w:type="dxa"/>
          </w:tcPr>
          <w:p w14:paraId="75A17888" w14:textId="77777777" w:rsidR="00F454FA" w:rsidRDefault="00000000">
            <w:r>
              <w:t>Doctorate degree</w:t>
            </w:r>
          </w:p>
        </w:tc>
        <w:tc>
          <w:tcPr>
            <w:tcW w:w="3000" w:type="dxa"/>
          </w:tcPr>
          <w:p w14:paraId="4E99F004" w14:textId="77777777" w:rsidR="00F454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8+ years</w:t>
            </w:r>
          </w:p>
        </w:tc>
        <w:tc>
          <w:tcPr>
            <w:tcW w:w="3300" w:type="dxa"/>
          </w:tcPr>
          <w:p w14:paraId="0299B7FA" w14:textId="77777777" w:rsidR="00F454FA" w:rsidRDefault="00000000">
            <w:pPr>
              <w:shd w:val="clear" w:color="auto" w:fill="FFFFFF"/>
            </w:pPr>
            <w:r>
              <w:t>$48,720 - $169,410</w:t>
            </w:r>
          </w:p>
        </w:tc>
      </w:tr>
    </w:tbl>
    <w:p w14:paraId="7DE34B95" w14:textId="77777777" w:rsidR="00F454FA" w:rsidRDefault="00F454FA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</w:rPr>
      </w:pPr>
    </w:p>
    <w:p w14:paraId="13D79309" w14:textId="77777777" w:rsidR="00F454FA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 xml:space="preserve">(2022, August 23.). What do you want to do for a </w:t>
      </w:r>
      <w:proofErr w:type="gramStart"/>
      <w:r>
        <w:rPr>
          <w:i/>
          <w:color w:val="3E5C61"/>
          <w:sz w:val="18"/>
          <w:szCs w:val="18"/>
        </w:rPr>
        <w:t>living?.</w:t>
      </w:r>
      <w:proofErr w:type="gramEnd"/>
      <w:r>
        <w:rPr>
          <w:i/>
          <w:color w:val="3E5C61"/>
          <w:sz w:val="18"/>
          <w:szCs w:val="18"/>
        </w:rPr>
        <w:t xml:space="preserve"> My Next Move. https://mynextmove.org </w:t>
      </w:r>
    </w:p>
    <w:p w14:paraId="50307624" w14:textId="77777777" w:rsidR="00F454FA" w:rsidRDefault="00F45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45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0062" w14:textId="77777777" w:rsidR="00A3293F" w:rsidRDefault="00A3293F">
      <w:pPr>
        <w:spacing w:after="0" w:line="240" w:lineRule="auto"/>
      </w:pPr>
      <w:r>
        <w:separator/>
      </w:r>
    </w:p>
  </w:endnote>
  <w:endnote w:type="continuationSeparator" w:id="0">
    <w:p w14:paraId="6AD20E75" w14:textId="77777777" w:rsidR="00A3293F" w:rsidRDefault="00A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AE1C" w14:textId="77777777" w:rsidR="00F454FA" w:rsidRDefault="00F4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EDD6" w14:textId="31197AD0" w:rsidR="00F454FA" w:rsidRDefault="003758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AAE5D5" wp14:editId="036178A0">
          <wp:simplePos x="0" y="0"/>
          <wp:positionH relativeFrom="column">
            <wp:posOffset>3380339</wp:posOffset>
          </wp:positionH>
          <wp:positionV relativeFrom="paragraph">
            <wp:posOffset>-179705</wp:posOffset>
          </wp:positionV>
          <wp:extent cx="4570984" cy="316865"/>
          <wp:effectExtent l="0" t="0" r="1270" b="635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0984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962B5B" wp14:editId="3989433F">
              <wp:simplePos x="0" y="0"/>
              <wp:positionH relativeFrom="column">
                <wp:posOffset>3818890</wp:posOffset>
              </wp:positionH>
              <wp:positionV relativeFrom="paragraph">
                <wp:posOffset>-240665</wp:posOffset>
              </wp:positionV>
              <wp:extent cx="364426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426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9D3C8" w14:textId="106DC35B" w:rsidR="00F454FA" w:rsidRPr="003758D3" w:rsidRDefault="003758D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3758D3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962B5B" id="Rectangle 9" o:spid="_x0000_s1026" style="position:absolute;margin-left:300.7pt;margin-top:-18.95pt;width:286.9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" filled="f" stroked="f">
              <v:textbox inset="2.53958mm,1.2694mm,2.53958mm,1.2694mm">
                <w:txbxContent>
                  <w:p w14:paraId="41E9D3C8" w14:textId="106DC35B" w:rsidR="00F454FA" w:rsidRPr="003758D3" w:rsidRDefault="003758D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3758D3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23D7" w14:textId="77777777" w:rsidR="00F454FA" w:rsidRDefault="00F4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9E2" w14:textId="77777777" w:rsidR="00A3293F" w:rsidRDefault="00A3293F">
      <w:pPr>
        <w:spacing w:after="0" w:line="240" w:lineRule="auto"/>
      </w:pPr>
      <w:r>
        <w:separator/>
      </w:r>
    </w:p>
  </w:footnote>
  <w:footnote w:type="continuationSeparator" w:id="0">
    <w:p w14:paraId="3E38068C" w14:textId="77777777" w:rsidR="00A3293F" w:rsidRDefault="00A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D337" w14:textId="77777777" w:rsidR="00F454FA" w:rsidRDefault="00F4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87D5" w14:textId="77777777" w:rsidR="00F454FA" w:rsidRDefault="00F4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D3DA" w14:textId="77777777" w:rsidR="00F454FA" w:rsidRDefault="00F4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FA"/>
    <w:rsid w:val="003758D3"/>
    <w:rsid w:val="006B26D2"/>
    <w:rsid w:val="0090469E"/>
    <w:rsid w:val="00A3293F"/>
    <w:rsid w:val="00EE00B7"/>
    <w:rsid w:val="00F4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D80B"/>
  <w15:docId w15:val="{5F0E47E8-347D-4782-A31D-779324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776C8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7776C8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nextmove.org/profile/summary/19-5012.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ynextmove.org/profile/summary/29-1126.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H6E7bnwvZFJd55hO3VTthdET9A==">AMUW2mVJAg/N360bWsR4TS2JSfCuvEhlyqSe49T9PQlozboBddlr+VLIGm75mecueBx8uqT3ocXaeFw0rMmqaOmotWxaIiqbsmLRUk4DjB4O8wlsTRVv189x8wdLfDJBKPO2BTQ7ihajRfBhCIBlOvv7TOjlxCwJsESe9TtbDmRJePHaTli46Bs=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 Gerty Cori</dc:title>
  <dc:creator>K20 Center</dc:creator>
  <cp:lastModifiedBy>Shogren, Caitlin E.</cp:lastModifiedBy>
  <cp:revision>2</cp:revision>
  <dcterms:created xsi:type="dcterms:W3CDTF">2023-03-14T18:44:00Z</dcterms:created>
  <dcterms:modified xsi:type="dcterms:W3CDTF">2023-03-14T18:44:00Z</dcterms:modified>
</cp:coreProperties>
</file>