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E5B57B" w14:textId="77777777" w:rsidR="00D97D1E" w:rsidRDefault="00671DA7">
      <w:pPr>
        <w:pStyle w:val="Title"/>
        <w:rPr>
          <w:rFonts w:ascii="Arial" w:eastAsia="Arial" w:hAnsi="Arial" w:cs="Arial"/>
          <w:b w:val="0"/>
          <w:color w:val="000000"/>
          <w:sz w:val="22"/>
          <w:szCs w:val="22"/>
        </w:rPr>
      </w:pPr>
      <w:bookmarkStart w:id="0" w:name="_heading=h.rc0bsm5idtu3" w:colFirst="0" w:colLast="0"/>
      <w:bookmarkEnd w:id="0"/>
      <w:r>
        <w:t>Card Sort</w:t>
      </w:r>
    </w:p>
    <w:tbl>
      <w:tblPr>
        <w:tblStyle w:val="a2"/>
        <w:tblW w:w="10020" w:type="dxa"/>
        <w:tblInd w:w="-180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3405"/>
        <w:gridCol w:w="3270"/>
      </w:tblGrid>
      <w:tr w:rsidR="00D97D1E" w14:paraId="436C35BA" w14:textId="77777777">
        <w:trPr>
          <w:trHeight w:val="2391"/>
        </w:trPr>
        <w:tc>
          <w:tcPr>
            <w:tcW w:w="3345" w:type="dxa"/>
            <w:vAlign w:val="center"/>
          </w:tcPr>
          <w:p w14:paraId="6D6FFBBC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</w:pPr>
            <w:bookmarkStart w:id="1" w:name="_heading=h.7bjjqh8h4wvc" w:colFirst="0" w:colLast="0"/>
            <w:bookmarkEnd w:id="1"/>
            <w:r>
              <w:rPr>
                <w:color w:val="910D28"/>
                <w:sz w:val="32"/>
                <w:szCs w:val="32"/>
              </w:rPr>
              <w:t>Participant Observation</w:t>
            </w:r>
          </w:p>
        </w:tc>
        <w:tc>
          <w:tcPr>
            <w:tcW w:w="3405" w:type="dxa"/>
            <w:vAlign w:val="center"/>
          </w:tcPr>
          <w:p w14:paraId="7C194325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</w:pPr>
            <w:r>
              <w:rPr>
                <w:color w:val="910D28"/>
                <w:sz w:val="32"/>
                <w:szCs w:val="32"/>
              </w:rPr>
              <w:t>Naturalistic Observation</w:t>
            </w:r>
          </w:p>
        </w:tc>
        <w:tc>
          <w:tcPr>
            <w:tcW w:w="3270" w:type="dxa"/>
            <w:vAlign w:val="center"/>
          </w:tcPr>
          <w:p w14:paraId="7031D95A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</w:pPr>
            <w:r>
              <w:rPr>
                <w:color w:val="910D28"/>
                <w:sz w:val="32"/>
                <w:szCs w:val="32"/>
              </w:rPr>
              <w:t>Library Research</w:t>
            </w:r>
          </w:p>
        </w:tc>
      </w:tr>
      <w:tr w:rsidR="00D97D1E" w14:paraId="4786B2EE" w14:textId="77777777">
        <w:trPr>
          <w:trHeight w:val="2391"/>
        </w:trPr>
        <w:tc>
          <w:tcPr>
            <w:tcW w:w="3345" w:type="dxa"/>
            <w:vAlign w:val="center"/>
          </w:tcPr>
          <w:p w14:paraId="2955E6EE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</w:pPr>
            <w:r>
              <w:rPr>
                <w:color w:val="910D28"/>
                <w:sz w:val="32"/>
                <w:szCs w:val="32"/>
              </w:rPr>
              <w:t>Questionnaires</w:t>
            </w:r>
          </w:p>
        </w:tc>
        <w:tc>
          <w:tcPr>
            <w:tcW w:w="3405" w:type="dxa"/>
            <w:vAlign w:val="center"/>
          </w:tcPr>
          <w:p w14:paraId="5F890171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</w:pPr>
            <w:r>
              <w:rPr>
                <w:color w:val="910D28"/>
                <w:sz w:val="32"/>
                <w:szCs w:val="32"/>
              </w:rPr>
              <w:t>Experiments</w:t>
            </w:r>
          </w:p>
        </w:tc>
        <w:tc>
          <w:tcPr>
            <w:tcW w:w="3270" w:type="dxa"/>
            <w:vAlign w:val="center"/>
          </w:tcPr>
          <w:p w14:paraId="260922BF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</w:pPr>
            <w:r>
              <w:rPr>
                <w:color w:val="910D28"/>
                <w:sz w:val="32"/>
                <w:szCs w:val="32"/>
              </w:rPr>
              <w:t>Interviews</w:t>
            </w:r>
          </w:p>
        </w:tc>
      </w:tr>
      <w:tr w:rsidR="00D97D1E" w14:paraId="0FD87F04" w14:textId="77777777">
        <w:trPr>
          <w:trHeight w:val="2391"/>
        </w:trPr>
        <w:tc>
          <w:tcPr>
            <w:tcW w:w="3345" w:type="dxa"/>
            <w:vAlign w:val="center"/>
          </w:tcPr>
          <w:p w14:paraId="158B417C" w14:textId="77777777" w:rsidR="00D97D1E" w:rsidRDefault="00671DA7">
            <w:pPr>
              <w:jc w:val="center"/>
              <w:rPr>
                <w:color w:val="910D28"/>
                <w:sz w:val="32"/>
                <w:szCs w:val="32"/>
              </w:rPr>
            </w:pPr>
            <w:r>
              <w:rPr>
                <w:color w:val="910D28"/>
                <w:sz w:val="32"/>
                <w:szCs w:val="32"/>
              </w:rPr>
              <w:t>Case Studies</w:t>
            </w:r>
          </w:p>
        </w:tc>
        <w:tc>
          <w:tcPr>
            <w:tcW w:w="3405" w:type="dxa"/>
            <w:vAlign w:val="center"/>
          </w:tcPr>
          <w:p w14:paraId="1A5BF08A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  <w:tc>
          <w:tcPr>
            <w:tcW w:w="3270" w:type="dxa"/>
            <w:vAlign w:val="center"/>
          </w:tcPr>
          <w:p w14:paraId="5427A457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</w:tr>
      <w:tr w:rsidR="00D97D1E" w14:paraId="1CD768DB" w14:textId="77777777">
        <w:trPr>
          <w:trHeight w:val="2391"/>
        </w:trPr>
        <w:tc>
          <w:tcPr>
            <w:tcW w:w="3345" w:type="dxa"/>
            <w:vAlign w:val="center"/>
          </w:tcPr>
          <w:p w14:paraId="7F8D7505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70CF4656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  <w:tc>
          <w:tcPr>
            <w:tcW w:w="3270" w:type="dxa"/>
            <w:vAlign w:val="center"/>
          </w:tcPr>
          <w:p w14:paraId="5ACA4574" w14:textId="77777777" w:rsidR="00D97D1E" w:rsidRDefault="00D97D1E">
            <w:pPr>
              <w:jc w:val="center"/>
              <w:rPr>
                <w:color w:val="910D28"/>
                <w:sz w:val="32"/>
                <w:szCs w:val="32"/>
              </w:rPr>
            </w:pPr>
          </w:p>
        </w:tc>
      </w:tr>
    </w:tbl>
    <w:p w14:paraId="0EDE5AC0" w14:textId="77777777" w:rsidR="00D97D1E" w:rsidRDefault="00D97D1E">
      <w:pPr>
        <w:pStyle w:val="Title"/>
      </w:pPr>
      <w:bookmarkStart w:id="2" w:name="_heading=h.yv6hdc48y79w" w:colFirst="0" w:colLast="0"/>
      <w:bookmarkEnd w:id="2"/>
    </w:p>
    <w:p w14:paraId="034C2C47" w14:textId="77777777" w:rsidR="00D97D1E" w:rsidRDefault="00D97D1E">
      <w:pPr>
        <w:pStyle w:val="Title"/>
      </w:pPr>
    </w:p>
    <w:tbl>
      <w:tblPr>
        <w:tblStyle w:val="a3"/>
        <w:tblW w:w="10522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765"/>
        <w:gridCol w:w="3472"/>
      </w:tblGrid>
      <w:tr w:rsidR="00D97D1E" w14:paraId="4B662E83" w14:textId="77777777">
        <w:trPr>
          <w:trHeight w:val="3315"/>
          <w:jc w:val="center"/>
        </w:trPr>
        <w:tc>
          <w:tcPr>
            <w:tcW w:w="3285" w:type="dxa"/>
            <w:vAlign w:val="center"/>
          </w:tcPr>
          <w:p w14:paraId="1C4B5FEF" w14:textId="77777777" w:rsidR="00D97D1E" w:rsidRDefault="00671DA7">
            <w:r>
              <w:lastRenderedPageBreak/>
              <w:t>A researcher has a conversation with someone about an object in their house that is important to them.</w:t>
            </w:r>
          </w:p>
        </w:tc>
        <w:tc>
          <w:tcPr>
            <w:tcW w:w="3765" w:type="dxa"/>
            <w:vAlign w:val="center"/>
          </w:tcPr>
          <w:p w14:paraId="12AC19E3" w14:textId="77777777" w:rsidR="00D97D1E" w:rsidRDefault="00671DA7">
            <w:r>
              <w:t>A researcher predicts that the presence of food will positively affect the way people interact with each other. She records group interactions with and without food in a laboratory setting.</w:t>
            </w:r>
          </w:p>
        </w:tc>
        <w:tc>
          <w:tcPr>
            <w:tcW w:w="3472" w:type="dxa"/>
            <w:vAlign w:val="center"/>
          </w:tcPr>
          <w:p w14:paraId="6F69DD92" w14:textId="77777777" w:rsidR="00D97D1E" w:rsidRDefault="00671DA7">
            <w:r>
              <w:t xml:space="preserve">To learn how young families navigate, use, and decorate small apartments, a researcher observes how one family interacts with their space and has several prolonged discussions with them. </w:t>
            </w:r>
          </w:p>
        </w:tc>
      </w:tr>
      <w:tr w:rsidR="00D97D1E" w14:paraId="7A4BB158" w14:textId="77777777">
        <w:trPr>
          <w:trHeight w:val="3075"/>
          <w:jc w:val="center"/>
        </w:trPr>
        <w:tc>
          <w:tcPr>
            <w:tcW w:w="3285" w:type="dxa"/>
            <w:vAlign w:val="center"/>
          </w:tcPr>
          <w:p w14:paraId="2A1336D3" w14:textId="77777777" w:rsidR="00D97D1E" w:rsidRDefault="00671DA7">
            <w:r>
              <w:t xml:space="preserve">A researcher writes ten questions asking for opinions of a town’s political </w:t>
            </w:r>
            <w:proofErr w:type="gramStart"/>
            <w:r>
              <w:t>leaders, and</w:t>
            </w:r>
            <w:proofErr w:type="gramEnd"/>
            <w:r>
              <w:t xml:space="preserve"> sends them to each person in the town.   </w:t>
            </w:r>
          </w:p>
        </w:tc>
        <w:tc>
          <w:tcPr>
            <w:tcW w:w="3765" w:type="dxa"/>
            <w:vAlign w:val="center"/>
          </w:tcPr>
          <w:p w14:paraId="3E2B1152" w14:textId="77777777" w:rsidR="00D97D1E" w:rsidRDefault="00671DA7">
            <w:r>
              <w:t xml:space="preserve">A researcher observes the daily conditions for workers at a car manufacturing </w:t>
            </w:r>
            <w:proofErr w:type="gramStart"/>
            <w:r>
              <w:t>plant, but</w:t>
            </w:r>
            <w:proofErr w:type="gramEnd"/>
            <w:r>
              <w:t xml:space="preserve"> does not involve himself in their lives.</w:t>
            </w:r>
          </w:p>
        </w:tc>
        <w:tc>
          <w:tcPr>
            <w:tcW w:w="3472" w:type="dxa"/>
            <w:vAlign w:val="center"/>
          </w:tcPr>
          <w:p w14:paraId="15445A5F" w14:textId="77777777" w:rsidR="00D97D1E" w:rsidRDefault="00671DA7">
            <w:r>
              <w:t xml:space="preserve">A researcher immerses herself into a religious community, attending church services and getting to know other members. </w:t>
            </w:r>
          </w:p>
        </w:tc>
      </w:tr>
      <w:tr w:rsidR="00D97D1E" w14:paraId="197339C9" w14:textId="77777777">
        <w:trPr>
          <w:trHeight w:val="3240"/>
          <w:jc w:val="center"/>
        </w:trPr>
        <w:tc>
          <w:tcPr>
            <w:tcW w:w="3285" w:type="dxa"/>
            <w:vAlign w:val="center"/>
          </w:tcPr>
          <w:p w14:paraId="44DF7E12" w14:textId="77777777" w:rsidR="00D97D1E" w:rsidRDefault="00671DA7">
            <w:r>
              <w:t>A researcher studies a first-hand report about the way a small farming town uses computers. She uses that report as well as journal articles to develop her own argument.</w:t>
            </w:r>
          </w:p>
        </w:tc>
        <w:tc>
          <w:tcPr>
            <w:tcW w:w="3765" w:type="dxa"/>
            <w:vAlign w:val="center"/>
          </w:tcPr>
          <w:p w14:paraId="4CF4512E" w14:textId="77777777" w:rsidR="00D97D1E" w:rsidRDefault="00D97D1E">
            <w:pPr>
              <w:rPr>
                <w:color w:val="910D28"/>
                <w:sz w:val="32"/>
                <w:szCs w:val="32"/>
              </w:rPr>
            </w:pPr>
          </w:p>
        </w:tc>
        <w:tc>
          <w:tcPr>
            <w:tcW w:w="3472" w:type="dxa"/>
            <w:vAlign w:val="center"/>
          </w:tcPr>
          <w:p w14:paraId="53DB26FA" w14:textId="77777777" w:rsidR="00D97D1E" w:rsidRDefault="00D97D1E">
            <w:pPr>
              <w:rPr>
                <w:color w:val="910D28"/>
                <w:sz w:val="32"/>
                <w:szCs w:val="32"/>
              </w:rPr>
            </w:pPr>
          </w:p>
        </w:tc>
      </w:tr>
    </w:tbl>
    <w:p w14:paraId="747C9C3F" w14:textId="77777777" w:rsidR="00D97D1E" w:rsidRDefault="00D97D1E"/>
    <w:sectPr w:rsidR="00D97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41B3" w14:textId="77777777" w:rsidR="00B73B35" w:rsidRDefault="00B73B35">
      <w:pPr>
        <w:spacing w:after="0" w:line="240" w:lineRule="auto"/>
      </w:pPr>
      <w:r>
        <w:separator/>
      </w:r>
    </w:p>
  </w:endnote>
  <w:endnote w:type="continuationSeparator" w:id="0">
    <w:p w14:paraId="7E06675D" w14:textId="77777777" w:rsidR="00B73B35" w:rsidRDefault="00B7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017A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C9BB" w14:textId="77777777" w:rsidR="00D97D1E" w:rsidRDefault="00671D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81F7B9" wp14:editId="19096175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EC728A" wp14:editId="64F2D1FA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7B6E2" w14:textId="7B85908C" w:rsidR="00D97D1E" w:rsidRPr="00A3151F" w:rsidRDefault="00A3151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32"/>
                              <w:szCs w:val="32"/>
                            </w:rPr>
                          </w:pPr>
                          <w:r w:rsidRPr="00A3151F">
                            <w:rPr>
                              <w:b/>
                              <w:smallCaps/>
                              <w:color w:val="2D2D2D"/>
                              <w:sz w:val="32"/>
                              <w:szCs w:val="32"/>
                            </w:rPr>
                            <w:t>observe and report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EC728A" id="Rectangle 11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SPzgEAAII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" filled="f" stroked="f">
              <v:textbox inset="2.53958mm,1.2694mm,2.53958mm,1.2694mm">
                <w:txbxContent>
                  <w:p w14:paraId="37E7B6E2" w14:textId="7B85908C" w:rsidR="00D97D1E" w:rsidRPr="00A3151F" w:rsidRDefault="00A3151F">
                    <w:pPr>
                      <w:spacing w:after="0" w:line="240" w:lineRule="auto"/>
                      <w:jc w:val="right"/>
                      <w:textDirection w:val="btLr"/>
                      <w:rPr>
                        <w:sz w:val="32"/>
                        <w:szCs w:val="32"/>
                      </w:rPr>
                    </w:pPr>
                    <w:r w:rsidRPr="00A3151F">
                      <w:rPr>
                        <w:b/>
                        <w:smallCaps/>
                        <w:color w:val="2D2D2D"/>
                        <w:sz w:val="32"/>
                        <w:szCs w:val="32"/>
                      </w:rPr>
                      <w:t>observe and report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1EA8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6347" w14:textId="77777777" w:rsidR="00B73B35" w:rsidRDefault="00B73B35">
      <w:pPr>
        <w:spacing w:after="0" w:line="240" w:lineRule="auto"/>
      </w:pPr>
      <w:r>
        <w:separator/>
      </w:r>
    </w:p>
  </w:footnote>
  <w:footnote w:type="continuationSeparator" w:id="0">
    <w:p w14:paraId="04209BD3" w14:textId="77777777" w:rsidR="00B73B35" w:rsidRDefault="00B7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929A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A8A5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960F" w14:textId="77777777" w:rsidR="00D97D1E" w:rsidRDefault="00D97D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1E"/>
    <w:rsid w:val="00323EE2"/>
    <w:rsid w:val="00671DA7"/>
    <w:rsid w:val="00A3151F"/>
    <w:rsid w:val="00B73B35"/>
    <w:rsid w:val="00D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0BFDE"/>
  <w15:docId w15:val="{6EB1A951-F71A-2141-8749-532AF69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757A2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57A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57A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czu4aLOp7O2usD7z9IjZV6CV/A==">AMUW2mWIUtuzKYWpyf4RWJG8BRvQXeh0reLfVXNooHfd9syri0R3KKtOwFOfvXxVhSKpDcF0fsELcXEr/z8R8Jt57khSMtLR9rO8ugThJbDilhWXmxQ8fR8WcSDHihQFZBciv8RjvvbRCyRSw5HSqfZ3Alsbnp70p8L/WIXmgxdxkiAclv3FqVI=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2021-09-01T18:06:00Z</dcterms:created>
  <dcterms:modified xsi:type="dcterms:W3CDTF">2021-09-04T15:45:00Z</dcterms:modified>
</cp:coreProperties>
</file>