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5CE63CF4" w:rsidR="007C4F63" w:rsidRPr="00D1541B" w:rsidRDefault="007B4FFC">
      <w:pPr>
        <w:pStyle w:val="Title"/>
        <w:rPr>
          <w:sz w:val="40"/>
          <w:szCs w:val="40"/>
        </w:rPr>
      </w:pPr>
      <w:r w:rsidRPr="00D1541B">
        <w:rPr>
          <w:sz w:val="40"/>
          <w:szCs w:val="40"/>
        </w:rPr>
        <w:t>kwhl chart</w:t>
      </w:r>
    </w:p>
    <w:p w14:paraId="07BD520F" w14:textId="77C922A8" w:rsidR="007B4FFC" w:rsidRPr="00D8185E" w:rsidRDefault="007B4FFC" w:rsidP="007B4FFC">
      <w:pPr>
        <w:rPr>
          <w:b/>
          <w:bCs/>
        </w:rPr>
      </w:pPr>
      <w:r w:rsidRPr="00D8185E">
        <w:rPr>
          <w:b/>
          <w:bCs/>
        </w:rPr>
        <w:t>Sociological Figure: _____________________________________________</w:t>
      </w:r>
    </w:p>
    <w:p w14:paraId="7A437014" w14:textId="082FA296" w:rsidR="007B4FFC" w:rsidRDefault="007B4FFC" w:rsidP="007B4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6"/>
      </w:tblGrid>
      <w:tr w:rsidR="007B4FFC" w14:paraId="35E98722" w14:textId="77777777" w:rsidTr="00D8185E">
        <w:tc>
          <w:tcPr>
            <w:tcW w:w="467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999910A" w14:textId="776A5439" w:rsidR="007B4FFC" w:rsidRPr="00842C87" w:rsidRDefault="007B4FFC" w:rsidP="009B3D02">
            <w:pPr>
              <w:jc w:val="center"/>
              <w:rPr>
                <w:b/>
                <w:bCs/>
                <w:sz w:val="40"/>
                <w:szCs w:val="40"/>
              </w:rPr>
            </w:pPr>
            <w:r w:rsidRPr="00842C87">
              <w:rPr>
                <w:b/>
                <w:bCs/>
                <w:sz w:val="40"/>
                <w:szCs w:val="40"/>
              </w:rPr>
              <w:t xml:space="preserve">What do I </w:t>
            </w:r>
            <w:r w:rsidRPr="00842C87">
              <w:rPr>
                <w:b/>
                <w:bCs/>
                <w:color w:val="C00000"/>
                <w:sz w:val="40"/>
                <w:szCs w:val="40"/>
              </w:rPr>
              <w:t>know</w:t>
            </w:r>
            <w:r w:rsidRPr="00842C87">
              <w:rPr>
                <w:b/>
                <w:bCs/>
                <w:sz w:val="40"/>
                <w:szCs w:val="40"/>
              </w:rPr>
              <w:t>?</w:t>
            </w:r>
          </w:p>
        </w:tc>
        <w:tc>
          <w:tcPr>
            <w:tcW w:w="467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35DF0BE" w14:textId="6FB23875" w:rsidR="007B4FFC" w:rsidRPr="00842C87" w:rsidRDefault="007B4FFC" w:rsidP="009B3D02">
            <w:pPr>
              <w:jc w:val="center"/>
              <w:rPr>
                <w:b/>
                <w:bCs/>
                <w:sz w:val="40"/>
                <w:szCs w:val="40"/>
              </w:rPr>
            </w:pPr>
            <w:r w:rsidRPr="00842C87">
              <w:rPr>
                <w:b/>
                <w:bCs/>
                <w:sz w:val="40"/>
                <w:szCs w:val="40"/>
              </w:rPr>
              <w:t xml:space="preserve">What do I want to </w:t>
            </w:r>
            <w:r w:rsidRPr="00842C87">
              <w:rPr>
                <w:b/>
                <w:bCs/>
                <w:color w:val="C00000"/>
                <w:sz w:val="40"/>
                <w:szCs w:val="40"/>
              </w:rPr>
              <w:t>know</w:t>
            </w:r>
            <w:r w:rsidRPr="00842C87">
              <w:rPr>
                <w:b/>
                <w:bCs/>
                <w:sz w:val="40"/>
                <w:szCs w:val="40"/>
              </w:rPr>
              <w:t>?</w:t>
            </w:r>
          </w:p>
        </w:tc>
      </w:tr>
      <w:tr w:rsidR="007B4FFC" w14:paraId="461E4D79" w14:textId="77777777" w:rsidTr="00D8185E">
        <w:tc>
          <w:tcPr>
            <w:tcW w:w="467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nil"/>
              <w:right w:val="single" w:sz="12" w:space="0" w:color="31849B" w:themeColor="accent5" w:themeShade="BF"/>
            </w:tcBorders>
          </w:tcPr>
          <w:p w14:paraId="10C9473A" w14:textId="77777777" w:rsidR="007B4FFC" w:rsidRPr="00825C35" w:rsidRDefault="007B4FFC" w:rsidP="00825C35">
            <w:pPr>
              <w:jc w:val="center"/>
              <w:rPr>
                <w:b/>
                <w:bCs/>
                <w:color w:val="C00000"/>
                <w:sz w:val="144"/>
                <w:szCs w:val="144"/>
              </w:rPr>
            </w:pPr>
            <w:r w:rsidRPr="00825C35">
              <w:rPr>
                <w:b/>
                <w:bCs/>
                <w:color w:val="C00000"/>
                <w:sz w:val="144"/>
                <w:szCs w:val="144"/>
              </w:rPr>
              <w:t>K</w:t>
            </w:r>
          </w:p>
          <w:p w14:paraId="62C7D646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2544F33E" w14:textId="61344DD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2E9B136A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25833E94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401BDA22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2721544B" w14:textId="4D87637C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256ED342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02BD76F5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5AF20296" w14:textId="39894CE7" w:rsidR="00825C35" w:rsidRPr="009B3D02" w:rsidRDefault="00825C35" w:rsidP="00825C35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nil"/>
              <w:right w:val="single" w:sz="12" w:space="0" w:color="31849B" w:themeColor="accent5" w:themeShade="BF"/>
            </w:tcBorders>
          </w:tcPr>
          <w:p w14:paraId="115A092A" w14:textId="07D87DFE" w:rsidR="007B4FFC" w:rsidRPr="00825C35" w:rsidRDefault="007B4FFC" w:rsidP="00825C35">
            <w:pPr>
              <w:jc w:val="center"/>
              <w:rPr>
                <w:b/>
                <w:bCs/>
                <w:sz w:val="144"/>
                <w:szCs w:val="144"/>
              </w:rPr>
            </w:pPr>
            <w:r w:rsidRPr="00825C35">
              <w:rPr>
                <w:b/>
                <w:bCs/>
                <w:color w:val="C00000"/>
                <w:sz w:val="144"/>
                <w:szCs w:val="144"/>
              </w:rPr>
              <w:t>W</w:t>
            </w:r>
          </w:p>
        </w:tc>
      </w:tr>
      <w:tr w:rsidR="009B3D02" w14:paraId="3C92DBB1" w14:textId="77777777" w:rsidTr="00D8185E">
        <w:tc>
          <w:tcPr>
            <w:tcW w:w="9350" w:type="dxa"/>
            <w:gridSpan w:val="2"/>
            <w:tcBorders>
              <w:top w:val="nil"/>
              <w:left w:val="single" w:sz="4" w:space="0" w:color="31849B" w:themeColor="accent5" w:themeShade="BF"/>
              <w:bottom w:val="nil"/>
            </w:tcBorders>
          </w:tcPr>
          <w:p w14:paraId="432D5140" w14:textId="77777777" w:rsidR="009B3D02" w:rsidRDefault="009B3D02" w:rsidP="007B4FFC"/>
        </w:tc>
      </w:tr>
      <w:tr w:rsidR="007B4FFC" w14:paraId="2A6428A2" w14:textId="77777777" w:rsidTr="00D8185E">
        <w:tc>
          <w:tcPr>
            <w:tcW w:w="467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8F0429" w14:textId="42CC97C0" w:rsidR="009B3D02" w:rsidRPr="00825C35" w:rsidRDefault="007B4FFC" w:rsidP="00825C35">
            <w:pPr>
              <w:jc w:val="center"/>
              <w:rPr>
                <w:b/>
                <w:bCs/>
                <w:sz w:val="40"/>
                <w:szCs w:val="40"/>
              </w:rPr>
            </w:pPr>
            <w:r w:rsidRPr="00825C35">
              <w:rPr>
                <w:b/>
                <w:bCs/>
                <w:color w:val="C00000"/>
                <w:sz w:val="40"/>
                <w:szCs w:val="40"/>
              </w:rPr>
              <w:t>How</w:t>
            </w:r>
            <w:r w:rsidRPr="00825C35">
              <w:rPr>
                <w:b/>
                <w:bCs/>
                <w:sz w:val="40"/>
                <w:szCs w:val="40"/>
              </w:rPr>
              <w:t xml:space="preserve"> will I find the info?</w:t>
            </w:r>
          </w:p>
        </w:tc>
        <w:tc>
          <w:tcPr>
            <w:tcW w:w="467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9F4D44" w14:textId="7933E8D3" w:rsidR="007B4FFC" w:rsidRPr="00825C35" w:rsidRDefault="007B4FFC" w:rsidP="00825C35">
            <w:pPr>
              <w:jc w:val="center"/>
              <w:rPr>
                <w:b/>
                <w:bCs/>
                <w:sz w:val="40"/>
                <w:szCs w:val="40"/>
              </w:rPr>
            </w:pPr>
            <w:r w:rsidRPr="00825C35">
              <w:rPr>
                <w:b/>
                <w:bCs/>
                <w:sz w:val="40"/>
                <w:szCs w:val="40"/>
              </w:rPr>
              <w:t xml:space="preserve">What have I </w:t>
            </w:r>
            <w:r w:rsidRPr="00825C35">
              <w:rPr>
                <w:b/>
                <w:bCs/>
                <w:color w:val="C00000"/>
                <w:sz w:val="40"/>
                <w:szCs w:val="40"/>
              </w:rPr>
              <w:t>learned</w:t>
            </w:r>
            <w:r w:rsidRPr="00825C35">
              <w:rPr>
                <w:b/>
                <w:bCs/>
                <w:sz w:val="40"/>
                <w:szCs w:val="40"/>
              </w:rPr>
              <w:t>?</w:t>
            </w:r>
          </w:p>
        </w:tc>
      </w:tr>
      <w:tr w:rsidR="007B4FFC" w14:paraId="7992CD76" w14:textId="77777777" w:rsidTr="00D8185E">
        <w:tc>
          <w:tcPr>
            <w:tcW w:w="467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D19DEE6" w14:textId="78EE7ABB" w:rsidR="00825C35" w:rsidRPr="00825C35" w:rsidRDefault="007B4FFC" w:rsidP="00825C35">
            <w:pPr>
              <w:jc w:val="center"/>
              <w:rPr>
                <w:b/>
                <w:bCs/>
                <w:color w:val="C00000"/>
                <w:sz w:val="144"/>
                <w:szCs w:val="144"/>
              </w:rPr>
            </w:pPr>
            <w:r w:rsidRPr="00825C35">
              <w:rPr>
                <w:b/>
                <w:bCs/>
                <w:color w:val="C00000"/>
                <w:sz w:val="144"/>
                <w:szCs w:val="144"/>
              </w:rPr>
              <w:t>H</w:t>
            </w:r>
          </w:p>
          <w:p w14:paraId="66C6C128" w14:textId="0E4488FA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76478C86" w14:textId="31E6E93E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028EAD0B" w14:textId="36913758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7C04F539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2D0392DD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3318BABC" w14:textId="65407CC6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199EDC36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32466EAB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3767D044" w14:textId="77777777" w:rsidR="00825C35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  <w:p w14:paraId="5F779D4D" w14:textId="3E6F25F2" w:rsidR="00825C35" w:rsidRPr="009B3D02" w:rsidRDefault="00825C35" w:rsidP="00825C35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7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ADA73A2" w14:textId="2C566319" w:rsidR="007B4FFC" w:rsidRPr="00825C35" w:rsidRDefault="007B4FFC" w:rsidP="00825C35">
            <w:pPr>
              <w:jc w:val="center"/>
              <w:rPr>
                <w:b/>
                <w:bCs/>
                <w:color w:val="C00000"/>
                <w:sz w:val="144"/>
                <w:szCs w:val="144"/>
              </w:rPr>
            </w:pPr>
            <w:r w:rsidRPr="00825C35">
              <w:rPr>
                <w:b/>
                <w:bCs/>
                <w:color w:val="C00000"/>
                <w:sz w:val="144"/>
                <w:szCs w:val="144"/>
              </w:rPr>
              <w:t>L</w:t>
            </w:r>
          </w:p>
        </w:tc>
      </w:tr>
    </w:tbl>
    <w:p w14:paraId="267CF696" w14:textId="77777777" w:rsidR="007B4FFC" w:rsidRPr="007B4FFC" w:rsidRDefault="007B4FFC" w:rsidP="00825C35">
      <w:pPr>
        <w:jc w:val="center"/>
      </w:pPr>
    </w:p>
    <w:sectPr w:rsidR="007B4FFC" w:rsidRPr="007B4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3E1D" w14:textId="77777777" w:rsidR="00F64016" w:rsidRDefault="00F64016">
      <w:pPr>
        <w:spacing w:after="0" w:line="240" w:lineRule="auto"/>
      </w:pPr>
      <w:r>
        <w:separator/>
      </w:r>
    </w:p>
  </w:endnote>
  <w:endnote w:type="continuationSeparator" w:id="0">
    <w:p w14:paraId="6AA250F1" w14:textId="77777777" w:rsidR="00F64016" w:rsidRDefault="00F6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DC56" w14:textId="77777777" w:rsidR="008C3187" w:rsidRDefault="008C3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0430D05A" w:rsidR="007C4F63" w:rsidRPr="007B4FFC" w:rsidRDefault="007B4FF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</w:rPr>
                          </w:pPr>
                          <w:r w:rsidRPr="007B4FFC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8"/>
                              <w:szCs w:val="28"/>
                            </w:rPr>
                            <w:t>COMTE</w:t>
                          </w:r>
                          <w:r w:rsidR="008C3187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B4FFC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8"/>
                              <w:szCs w:val="28"/>
                            </w:rPr>
                            <w:t>TELL ME WHAT YOU KNOW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0430D05A" w:rsidR="007C4F63" w:rsidRPr="007B4FFC" w:rsidRDefault="007B4FFC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8"/>
                        <w:szCs w:val="28"/>
                      </w:rPr>
                    </w:pPr>
                    <w:r w:rsidRPr="007B4FFC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8"/>
                        <w:szCs w:val="28"/>
                      </w:rPr>
                      <w:t>COMTE</w:t>
                    </w:r>
                    <w:r w:rsidR="008C3187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8"/>
                        <w:szCs w:val="28"/>
                      </w:rPr>
                      <w:t xml:space="preserve"> </w:t>
                    </w:r>
                    <w:r w:rsidRPr="007B4FFC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8"/>
                        <w:szCs w:val="28"/>
                      </w:rPr>
                      <w:t>TELL ME WHAT YOU KNOW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3C3C" w14:textId="77777777" w:rsidR="008C3187" w:rsidRDefault="008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D7BC" w14:textId="77777777" w:rsidR="00F64016" w:rsidRDefault="00F64016">
      <w:pPr>
        <w:spacing w:after="0" w:line="240" w:lineRule="auto"/>
      </w:pPr>
      <w:r>
        <w:separator/>
      </w:r>
    </w:p>
  </w:footnote>
  <w:footnote w:type="continuationSeparator" w:id="0">
    <w:p w14:paraId="19E1DEB8" w14:textId="77777777" w:rsidR="00F64016" w:rsidRDefault="00F6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A9BA" w14:textId="77777777" w:rsidR="008C3187" w:rsidRDefault="008C3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5AD1" w14:textId="77777777" w:rsidR="008C3187" w:rsidRDefault="008C3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BC94" w14:textId="77777777" w:rsidR="008C3187" w:rsidRDefault="008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82577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0027F"/>
    <w:rsid w:val="00280A00"/>
    <w:rsid w:val="006E105F"/>
    <w:rsid w:val="007B4FFC"/>
    <w:rsid w:val="007C4F63"/>
    <w:rsid w:val="00825C35"/>
    <w:rsid w:val="00842C87"/>
    <w:rsid w:val="00885777"/>
    <w:rsid w:val="008C3187"/>
    <w:rsid w:val="009B3D02"/>
    <w:rsid w:val="00A66C6B"/>
    <w:rsid w:val="00C42DFB"/>
    <w:rsid w:val="00D1541B"/>
    <w:rsid w:val="00D8185E"/>
    <w:rsid w:val="00F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FFC"/>
  </w:style>
  <w:style w:type="paragraph" w:styleId="Footer">
    <w:name w:val="footer"/>
    <w:basedOn w:val="Normal"/>
    <w:link w:val="FooterChar"/>
    <w:uiPriority w:val="99"/>
    <w:unhideWhenUsed/>
    <w:rsid w:val="007B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FFC"/>
  </w:style>
  <w:style w:type="table" w:styleId="TableGrid">
    <w:name w:val="Table Grid"/>
    <w:basedOn w:val="TableNormal"/>
    <w:uiPriority w:val="39"/>
    <w:rsid w:val="007B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Comte Tell Me What You Know</dc:title>
  <dc:creator>K20 Center</dc:creator>
  <cp:lastModifiedBy>Bigler, Elijah B.</cp:lastModifiedBy>
  <cp:revision>4</cp:revision>
  <dcterms:created xsi:type="dcterms:W3CDTF">2021-06-18T13:59:00Z</dcterms:created>
  <dcterms:modified xsi:type="dcterms:W3CDTF">2023-07-06T19:28:00Z</dcterms:modified>
</cp:coreProperties>
</file>