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D238AB" w14:textId="60F3D5A5" w:rsidR="00446C13" w:rsidRPr="00DC7A6D" w:rsidRDefault="008A298B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Organizador de Woody Guthrie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7370"/>
      </w:tblGrid>
      <w:tr w:rsidR="008A298B" w14:paraId="410E1BF8" w14:textId="77777777" w:rsidTr="003A71E9">
        <w:trPr>
          <w:cantSplit/>
          <w:tblHeader/>
        </w:trPr>
        <w:tc>
          <w:tcPr>
            <w:tcW w:w="9340" w:type="dxa"/>
            <w:gridSpan w:val="2"/>
            <w:shd w:val="clear" w:color="auto" w:fill="3E5C61" w:themeFill="accent2"/>
          </w:tcPr>
          <w:p w14:paraId="540AE55E" w14:textId="4C534643" w:rsidR="008A298B" w:rsidRPr="0053328A" w:rsidRDefault="008A298B" w:rsidP="008A298B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¿Por qué Woody Guthrie creó e interpretó música?</w:t>
            </w:r>
          </w:p>
        </w:tc>
      </w:tr>
      <w:tr w:rsidR="008A298B" w14:paraId="32FBED0F" w14:textId="77777777" w:rsidTr="008A298B">
        <w:trPr>
          <w:cantSplit/>
          <w:tblHeader/>
        </w:trPr>
        <w:tc>
          <w:tcPr>
            <w:tcW w:w="1970" w:type="dxa"/>
            <w:shd w:val="clear" w:color="auto" w:fill="E5EFED" w:themeFill="accent3" w:themeFillTint="66"/>
          </w:tcPr>
          <w:p w14:paraId="0A50AA82" w14:textId="6C068442" w:rsidR="008A298B" w:rsidRPr="008A298B" w:rsidRDefault="008A298B" w:rsidP="0053328A">
            <w:pPr>
              <w:pStyle w:val="TableColumnHeaders"/>
              <w:rPr>
                <w:color w:val="3E5C61" w:themeColor="accent2"/>
              </w:rPr>
              <w:bidi w:val="0"/>
            </w:pPr>
            <w:r>
              <w:rPr>
                <w:color w:val="3E5C61" w:themeColor="accent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Fuente</w:t>
            </w:r>
          </w:p>
        </w:tc>
        <w:tc>
          <w:tcPr>
            <w:tcW w:w="7370" w:type="dxa"/>
            <w:shd w:val="clear" w:color="auto" w:fill="E5EFED" w:themeFill="accent3" w:themeFillTint="66"/>
          </w:tcPr>
          <w:p w14:paraId="389B258A" w14:textId="33BC18A6" w:rsidR="008A298B" w:rsidRPr="008A298B" w:rsidRDefault="008A298B" w:rsidP="0053328A">
            <w:pPr>
              <w:pStyle w:val="TableColumnHeaders"/>
              <w:rPr>
                <w:color w:val="3E5C61" w:themeColor="accent2"/>
              </w:rPr>
              <w:bidi w:val="0"/>
            </w:pPr>
            <w:r>
              <w:rPr>
                <w:color w:val="3E5C61" w:themeColor="accent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Inferencias/evidencias</w:t>
            </w:r>
          </w:p>
        </w:tc>
      </w:tr>
      <w:tr w:rsidR="008A298B" w14:paraId="062AAA88" w14:textId="77777777" w:rsidTr="008A298B">
        <w:trPr>
          <w:trHeight w:val="1440"/>
        </w:trPr>
        <w:tc>
          <w:tcPr>
            <w:tcW w:w="1970" w:type="dxa"/>
          </w:tcPr>
          <w:p w14:paraId="5553C43F" w14:textId="2FDB98B0" w:rsidR="008A298B" w:rsidRDefault="008A298B" w:rsidP="006B4CC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1</w:t>
            </w:r>
          </w:p>
        </w:tc>
        <w:tc>
          <w:tcPr>
            <w:tcW w:w="7370" w:type="dxa"/>
          </w:tcPr>
          <w:p w14:paraId="54C78AF5" w14:textId="77777777" w:rsidR="008A298B" w:rsidRDefault="008A298B" w:rsidP="006B4CC2">
            <w:pPr>
              <w:pStyle w:val="TableData"/>
            </w:pPr>
          </w:p>
        </w:tc>
      </w:tr>
      <w:tr w:rsidR="008A298B" w14:paraId="7E67D714" w14:textId="77777777" w:rsidTr="008A298B">
        <w:trPr>
          <w:trHeight w:val="1440"/>
        </w:trPr>
        <w:tc>
          <w:tcPr>
            <w:tcW w:w="1970" w:type="dxa"/>
          </w:tcPr>
          <w:p w14:paraId="2DDCC87F" w14:textId="22109974" w:rsidR="008A298B" w:rsidRPr="006B4CC2" w:rsidRDefault="008A298B" w:rsidP="008A298B">
            <w:pPr>
              <w:pStyle w:val="RowHeader"/>
              <w:rPr>
                <w:rFonts w:cstheme="minorHAnsi"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2</w:t>
            </w:r>
          </w:p>
        </w:tc>
        <w:tc>
          <w:tcPr>
            <w:tcW w:w="7370" w:type="dxa"/>
          </w:tcPr>
          <w:p w14:paraId="6AACB34F" w14:textId="77777777" w:rsidR="008A298B" w:rsidRDefault="008A298B" w:rsidP="008A298B">
            <w:pPr>
              <w:pStyle w:val="TableData"/>
            </w:pPr>
          </w:p>
        </w:tc>
      </w:tr>
      <w:tr w:rsidR="008A298B" w14:paraId="08E52479" w14:textId="77777777" w:rsidTr="008A298B">
        <w:trPr>
          <w:trHeight w:val="1440"/>
        </w:trPr>
        <w:tc>
          <w:tcPr>
            <w:tcW w:w="1970" w:type="dxa"/>
          </w:tcPr>
          <w:p w14:paraId="70B3245B" w14:textId="176BD030" w:rsidR="008A298B" w:rsidRDefault="008A298B" w:rsidP="008A298B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3</w:t>
            </w:r>
          </w:p>
        </w:tc>
        <w:tc>
          <w:tcPr>
            <w:tcW w:w="7370" w:type="dxa"/>
          </w:tcPr>
          <w:p w14:paraId="00D8669C" w14:textId="77777777" w:rsidR="008A298B" w:rsidRDefault="008A298B" w:rsidP="008A298B">
            <w:pPr>
              <w:pStyle w:val="TableData"/>
            </w:pPr>
          </w:p>
        </w:tc>
      </w:tr>
      <w:tr w:rsidR="008A298B" w14:paraId="7F112F73" w14:textId="77777777" w:rsidTr="008A298B">
        <w:trPr>
          <w:trHeight w:val="1440"/>
        </w:trPr>
        <w:tc>
          <w:tcPr>
            <w:tcW w:w="1970" w:type="dxa"/>
          </w:tcPr>
          <w:p w14:paraId="0A750552" w14:textId="13AB6D56" w:rsidR="008A298B" w:rsidRDefault="008A298B" w:rsidP="008A298B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Estación 4</w:t>
            </w:r>
          </w:p>
        </w:tc>
        <w:tc>
          <w:tcPr>
            <w:tcW w:w="7370" w:type="dxa"/>
          </w:tcPr>
          <w:p w14:paraId="4659D36F" w14:textId="77777777" w:rsidR="008A298B" w:rsidRDefault="008A298B" w:rsidP="008A298B">
            <w:pPr>
              <w:pStyle w:val="TableData"/>
            </w:pPr>
          </w:p>
        </w:tc>
      </w:tr>
      <w:tr w:rsidR="008A298B" w14:paraId="0EB997B2" w14:textId="77777777" w:rsidTr="008A298B">
        <w:trPr>
          <w:trHeight w:val="1440"/>
        </w:trPr>
        <w:tc>
          <w:tcPr>
            <w:tcW w:w="1970" w:type="dxa"/>
          </w:tcPr>
          <w:p w14:paraId="4582DC6A" w14:textId="372CFCA7" w:rsidR="008A298B" w:rsidRDefault="008A298B" w:rsidP="006B4CC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Vídeo</w:t>
            </w:r>
          </w:p>
        </w:tc>
        <w:tc>
          <w:tcPr>
            <w:tcW w:w="7370" w:type="dxa"/>
          </w:tcPr>
          <w:p w14:paraId="484EB66F" w14:textId="77777777" w:rsidR="008A298B" w:rsidRDefault="008A298B" w:rsidP="006B4CC2">
            <w:pPr>
              <w:pStyle w:val="TableData"/>
            </w:pPr>
          </w:p>
        </w:tc>
      </w:tr>
      <w:tr w:rsidR="008A298B" w14:paraId="6B7D2215" w14:textId="77777777" w:rsidTr="008A298B">
        <w:trPr>
          <w:trHeight w:val="2016"/>
        </w:trPr>
        <w:tc>
          <w:tcPr>
            <w:tcW w:w="9340" w:type="dxa"/>
            <w:gridSpan w:val="2"/>
          </w:tcPr>
          <w:p w14:paraId="42665950" w14:textId="17B5F1AA" w:rsidR="008A298B" w:rsidRDefault="008A298B" w:rsidP="00C96AF8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Woody Guthrie creó e interpretó música..</w:t>
            </w:r>
          </w:p>
        </w:tc>
      </w:tr>
    </w:tbl>
    <w:p w14:paraId="59B4F978" w14:textId="6E211286" w:rsidR="00D106FF" w:rsidRDefault="008A298B" w:rsidP="008A298B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Comentarios políticos y sociales de Woody Guthrie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298B" w14:paraId="70CC5ECB" w14:textId="77777777" w:rsidTr="001C3B60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7FC62D7F" w14:textId="6BE538A4" w:rsidR="008A298B" w:rsidRPr="0053328A" w:rsidRDefault="009365AC" w:rsidP="001C3B60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¿Qué cuestiones sociales y políticas destacó Woody Guthrie en su música?</w:t>
            </w:r>
          </w:p>
        </w:tc>
      </w:tr>
      <w:tr w:rsidR="00C96AF8" w14:paraId="4FEA51EC" w14:textId="77777777" w:rsidTr="00C96AF8">
        <w:trPr>
          <w:trHeight w:val="5328"/>
        </w:trPr>
        <w:tc>
          <w:tcPr>
            <w:tcW w:w="9340" w:type="dxa"/>
          </w:tcPr>
          <w:p w14:paraId="34B2CB8F" w14:textId="605D7543" w:rsidR="00C96AF8" w:rsidRDefault="00C96AF8" w:rsidP="00C96AF8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Utiliza el iniciador de frases de abajo para ayudarte a resumir tu análisis de la música de Woody Guthrie.</w:t>
            </w:r>
          </w:p>
          <w:p w14:paraId="0F8A83AE" w14:textId="3634260B" w:rsidR="00C96AF8" w:rsidRDefault="00C96AF8" w:rsidP="00C96AF8">
            <w:pPr>
              <w:pStyle w:val="Heading3"/>
              <w:bidi w:val="0"/>
            </w:pP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En su canción    (título de la canción) </w:t>
            </w:r>
            <w:r>
              <w:rPr>
                <w:lang w:val="es"/>
                <w:b w:val="0"/>
                <w:bCs w:val="0"/>
                <w:i w:val="1"/>
                <w:iCs w:val="1"/>
                <w:u w:val="single"/>
                <w:vertAlign w:val="baseline"/>
                <w:rtl w:val="0"/>
              </w:rPr>
              <w:t xml:space="preserve">,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Woody Guthrie destaca este/estos problemas </w:t>
            </w:r>
            <w:r>
              <w:rPr>
                <w:lang w:val="es"/>
                <w:b w:val="0"/>
                <w:bCs w:val="0"/>
                <w:i w:val="1"/>
                <w:iCs w:val="1"/>
                <w:u w:val="single"/>
                <w:vertAlign w:val="baseline"/>
                <w:rtl w:val="0"/>
              </w:rPr>
              <w:t xml:space="preserve"> 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</w:t>
            </w:r>
            <w:r>
              <w:rPr>
                <w:lang w:val="es"/>
                <w:b w:val="0"/>
                <w:bCs w:val="0"/>
                <w:i w:val="1"/>
                <w:iCs w:val="1"/>
                <w:u w:val="single"/>
                <w:vertAlign w:val="baseline"/>
                <w:rtl w:val="0"/>
              </w:rPr>
              <w:t xml:space="preserve">identifica el/los problemas)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    en un esfuerzo por crear una sociedad más justa. 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La canción transmite/complementa/hace esto mediante </w:t>
            </w:r>
            <w:r>
              <w:rPr>
                <w:lang w:val="es"/>
                <w:b w:val="0"/>
                <w:bCs w:val="0"/>
                <w:i w:val="1"/>
                <w:iCs w:val="1"/>
                <w:u w:val="single"/>
                <w:vertAlign w:val="baseline"/>
                <w:rtl w:val="0"/>
              </w:rPr>
              <w:t xml:space="preserve">   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</w:t>
            </w:r>
            <w:r>
              <w:rPr>
                <w:lang w:val="es"/>
                <w:b w:val="0"/>
                <w:bCs w:val="0"/>
                <w:i w:val="1"/>
                <w:iCs w:val="1"/>
                <w:u w:val="single"/>
                <w:vertAlign w:val="baseline"/>
                <w:rtl w:val="0"/>
              </w:rPr>
              <w:t xml:space="preserve">proporciona tu evidencia textual y razonamiento)_</w:t>
            </w:r>
            <w:r>
              <w:rPr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.</w:t>
            </w:r>
          </w:p>
        </w:tc>
      </w:tr>
      <w:tr w:rsidR="008A298B" w14:paraId="51241B3A" w14:textId="77777777" w:rsidTr="00C96AF8">
        <w:trPr>
          <w:trHeight w:val="5328"/>
        </w:trPr>
        <w:tc>
          <w:tcPr>
            <w:tcW w:w="9340" w:type="dxa"/>
          </w:tcPr>
          <w:p w14:paraId="6B55AEE9" w14:textId="3C4F94C1" w:rsidR="008A298B" w:rsidRDefault="00C96AF8" w:rsidP="00C96AF8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Entre los temas sociales y políticos que Woody Guthrie destacó con su música se encuentran:</w:t>
            </w:r>
          </w:p>
        </w:tc>
      </w:tr>
    </w:tbl>
    <w:p w14:paraId="05D080C4" w14:textId="77777777" w:rsidR="008A298B" w:rsidRPr="008A298B" w:rsidRDefault="008A298B" w:rsidP="008A298B"/>
    <w:sectPr w:rsidR="008A298B" w:rsidRPr="008A298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45B5" w14:textId="77777777" w:rsidR="0017091B" w:rsidRDefault="0017091B" w:rsidP="00293785">
      <w:pPr>
        <w:spacing w:after="0" w:line="240" w:lineRule="auto"/>
      </w:pPr>
      <w:r>
        <w:separator/>
      </w:r>
    </w:p>
  </w:endnote>
  <w:endnote w:type="continuationSeparator" w:id="0">
    <w:p w14:paraId="00C5C5C2" w14:textId="77777777" w:rsidR="0017091B" w:rsidRDefault="0017091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425F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F0A5D4" wp14:editId="3D168BE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58821" w14:textId="620CD05A" w:rsidR="00293785" w:rsidRDefault="0017091B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A389A42541745CE8B5977AA58A517F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 Better World a Comin'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0A5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EB58821" w14:textId="620CD05A" w:rsidR="00293785" w:rsidRDefault="0017091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A389A42541745CE8B5977AA58A517F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 Better World a Comin'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5013D16" wp14:editId="3B914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10E7" w14:textId="77777777" w:rsidR="0017091B" w:rsidRDefault="0017091B" w:rsidP="00293785">
      <w:pPr>
        <w:spacing w:after="0" w:line="240" w:lineRule="auto"/>
      </w:pPr>
      <w:r>
        <w:separator/>
      </w:r>
    </w:p>
  </w:footnote>
  <w:footnote w:type="continuationSeparator" w:id="0">
    <w:p w14:paraId="436DF478" w14:textId="77777777" w:rsidR="0017091B" w:rsidRDefault="0017091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8B"/>
    <w:rsid w:val="0004006F"/>
    <w:rsid w:val="00053775"/>
    <w:rsid w:val="0005619A"/>
    <w:rsid w:val="0008589D"/>
    <w:rsid w:val="0011259B"/>
    <w:rsid w:val="00116FDD"/>
    <w:rsid w:val="00125621"/>
    <w:rsid w:val="0017091B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A298B"/>
    <w:rsid w:val="008A6D04"/>
    <w:rsid w:val="008F5386"/>
    <w:rsid w:val="00913172"/>
    <w:rsid w:val="009365AC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96AF8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FC272"/>
  <w15:docId w15:val="{E7CB20C1-873B-4516-8726-3193FA46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A298B"/>
    <w:pPr>
      <w:keepNext/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A298B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389A42541745CE8B5977AA58A51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2B75-8382-40BF-A190-DAF642937675}"/>
      </w:docPartPr>
      <w:docPartBody>
        <w:p w:rsidR="00000000" w:rsidRDefault="00657263">
          <w:pPr>
            <w:pStyle w:val="BA389A42541745CE8B5977AA58A517F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63"/>
    <w:rsid w:val="0065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389A42541745CE8B5977AA58A517F2">
    <w:name w:val="BA389A42541745CE8B5977AA58A51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Better World a Comin'</dc:title>
  <dc:creator>K20 Center</dc:creator>
  <cp:lastModifiedBy>K20 Center</cp:lastModifiedBy>
  <cp:revision>2</cp:revision>
  <cp:lastPrinted>2016-07-14T14:08:00Z</cp:lastPrinted>
  <dcterms:created xsi:type="dcterms:W3CDTF">2021-04-27T23:38:00Z</dcterms:created>
  <dcterms:modified xsi:type="dcterms:W3CDTF">2021-04-27T23:38:00Z</dcterms:modified>
</cp:coreProperties>
</file>