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2E13B" w14:textId="77777777" w:rsidR="00CF7899" w:rsidRDefault="00000000">
      <w:pPr>
        <w:pStyle w:val="Title"/>
      </w:pPr>
      <w:r>
        <w:t>NOTAS: RADIACIÓN ELECTROMAGNÉTICA</w:t>
      </w:r>
    </w:p>
    <w:p w14:paraId="5FE7547F" w14:textId="77777777" w:rsidR="00CF7899" w:rsidRDefault="00000000">
      <w:pPr>
        <w:pStyle w:val="Heading1"/>
      </w:pPr>
      <w:r>
        <w:t>Lado A</w:t>
      </w:r>
    </w:p>
    <w:p w14:paraId="48A17197" w14:textId="77777777" w:rsidR="00CF7899" w:rsidRDefault="00000000">
      <w:pPr>
        <w:pStyle w:val="Heading1"/>
      </w:pPr>
      <w:r>
        <w:t xml:space="preserve">Screencasts de </w:t>
      </w:r>
      <w:proofErr w:type="spellStart"/>
      <w:r>
        <w:t>Superhéroe</w:t>
      </w:r>
      <w:proofErr w:type="spellEnd"/>
    </w:p>
    <w:p w14:paraId="748F8572" w14:textId="77777777" w:rsidR="00CF7899" w:rsidRDefault="00000000">
      <w:pPr>
        <w:widowControl w:val="0"/>
        <w:spacing w:after="0" w:line="240" w:lineRule="auto"/>
      </w:pPr>
      <w:r>
        <w:t xml:space="preserve">Revisa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dibujos</w:t>
      </w:r>
      <w:proofErr w:type="spellEnd"/>
      <w:r>
        <w:t xml:space="preserve"> de </w:t>
      </w:r>
      <w:proofErr w:type="spellStart"/>
      <w:r>
        <w:t>tu</w:t>
      </w:r>
      <w:proofErr w:type="spellEnd"/>
      <w:r>
        <w:t xml:space="preserve"> </w:t>
      </w:r>
      <w:proofErr w:type="spellStart"/>
      <w:r>
        <w:t>grupo</w:t>
      </w:r>
      <w:proofErr w:type="spellEnd"/>
      <w:r>
        <w:t xml:space="preserve"> y </w:t>
      </w:r>
      <w:proofErr w:type="spellStart"/>
      <w:r>
        <w:t>anota</w:t>
      </w:r>
      <w:proofErr w:type="spellEnd"/>
      <w:r>
        <w:t xml:space="preserve"> la </w:t>
      </w:r>
      <w:proofErr w:type="spellStart"/>
      <w:r>
        <w:t>definición</w:t>
      </w:r>
      <w:proofErr w:type="spellEnd"/>
      <w:r>
        <w:t xml:space="preserve">, </w:t>
      </w:r>
      <w:proofErr w:type="spellStart"/>
      <w:r>
        <w:t>ventajas</w:t>
      </w:r>
      <w:proofErr w:type="spellEnd"/>
      <w:r>
        <w:t xml:space="preserve"> y </w:t>
      </w:r>
      <w:proofErr w:type="spellStart"/>
      <w:r>
        <w:t>desventajas</w:t>
      </w:r>
      <w:proofErr w:type="spellEnd"/>
      <w:r>
        <w:t xml:space="preserve"> de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rayo</w:t>
      </w:r>
      <w:proofErr w:type="spellEnd"/>
      <w:r>
        <w:t>.</w:t>
      </w:r>
    </w:p>
    <w:tbl>
      <w:tblPr>
        <w:tblStyle w:val="a"/>
        <w:tblW w:w="9375" w:type="dxa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1965"/>
        <w:gridCol w:w="2470"/>
        <w:gridCol w:w="2470"/>
        <w:gridCol w:w="2470"/>
      </w:tblGrid>
      <w:tr w:rsidR="00CF7899" w14:paraId="1EE3759A" w14:textId="77777777">
        <w:trPr>
          <w:tblHeader/>
        </w:trPr>
        <w:tc>
          <w:tcPr>
            <w:tcW w:w="196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FF4D37" w14:textId="77777777" w:rsidR="00CF789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proofErr w:type="spellStart"/>
            <w:r>
              <w:rPr>
                <w:b/>
                <w:color w:val="FFFFFF"/>
              </w:rPr>
              <w:t>Tipos</w:t>
            </w:r>
            <w:proofErr w:type="spellEnd"/>
            <w:r>
              <w:rPr>
                <w:b/>
                <w:color w:val="FFFFFF"/>
              </w:rPr>
              <w:t xml:space="preserve"> de Rayos</w:t>
            </w:r>
          </w:p>
        </w:tc>
        <w:tc>
          <w:tcPr>
            <w:tcW w:w="247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4218EA" w14:textId="77777777" w:rsidR="00CF789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proofErr w:type="spellStart"/>
            <w:r>
              <w:rPr>
                <w:b/>
                <w:color w:val="FFFFFF"/>
              </w:rPr>
              <w:t>Definición</w:t>
            </w:r>
            <w:proofErr w:type="spellEnd"/>
          </w:p>
        </w:tc>
        <w:tc>
          <w:tcPr>
            <w:tcW w:w="247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C28BFF" w14:textId="77777777" w:rsidR="00CF7899" w:rsidRDefault="00000000">
            <w:pPr>
              <w:jc w:val="center"/>
              <w:rPr>
                <w:b/>
                <w:color w:val="FFFFFF"/>
              </w:rPr>
            </w:pPr>
            <w:proofErr w:type="spellStart"/>
            <w:r>
              <w:rPr>
                <w:b/>
                <w:color w:val="FFFFFF"/>
              </w:rPr>
              <w:t>Ventajas</w:t>
            </w:r>
            <w:proofErr w:type="spellEnd"/>
          </w:p>
        </w:tc>
        <w:tc>
          <w:tcPr>
            <w:tcW w:w="247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8177F3" w14:textId="77777777" w:rsidR="00CF789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proofErr w:type="spellStart"/>
            <w:r>
              <w:rPr>
                <w:b/>
                <w:color w:val="FFFFFF"/>
              </w:rPr>
              <w:t>Desventajas</w:t>
            </w:r>
            <w:proofErr w:type="spellEnd"/>
          </w:p>
        </w:tc>
      </w:tr>
      <w:tr w:rsidR="00CF7899" w14:paraId="20FB7AAA" w14:textId="77777777" w:rsidTr="004E06ED">
        <w:trPr>
          <w:trHeight w:val="1235"/>
        </w:trPr>
        <w:tc>
          <w:tcPr>
            <w:tcW w:w="19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2363FF" w14:textId="77777777" w:rsidR="00CF7899" w:rsidRDefault="00000000">
            <w:pPr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Radio</w:t>
            </w:r>
          </w:p>
        </w:tc>
        <w:tc>
          <w:tcPr>
            <w:tcW w:w="24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BFF950" w14:textId="77777777" w:rsidR="00CF7899" w:rsidRDefault="00CF7899"/>
        </w:tc>
        <w:tc>
          <w:tcPr>
            <w:tcW w:w="24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CC5D70" w14:textId="77777777" w:rsidR="00CF7899" w:rsidRDefault="00CF7899">
            <w:pPr>
              <w:rPr>
                <w:shd w:val="clear" w:color="auto" w:fill="275781"/>
              </w:rPr>
            </w:pPr>
          </w:p>
        </w:tc>
        <w:tc>
          <w:tcPr>
            <w:tcW w:w="24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295054" w14:textId="77777777" w:rsidR="00CF7899" w:rsidRDefault="00CF7899">
            <w:pPr>
              <w:rPr>
                <w:shd w:val="clear" w:color="auto" w:fill="275781"/>
              </w:rPr>
            </w:pPr>
          </w:p>
        </w:tc>
      </w:tr>
      <w:tr w:rsidR="00CF7899" w14:paraId="72F2C05C" w14:textId="77777777" w:rsidTr="004E06ED">
        <w:trPr>
          <w:trHeight w:val="1235"/>
        </w:trPr>
        <w:tc>
          <w:tcPr>
            <w:tcW w:w="19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9D7E8F" w14:textId="77777777" w:rsidR="00CF7899" w:rsidRDefault="00000000">
            <w:pPr>
              <w:rPr>
                <w:b/>
                <w:color w:val="971D20"/>
              </w:rPr>
            </w:pPr>
            <w:proofErr w:type="spellStart"/>
            <w:r>
              <w:rPr>
                <w:b/>
                <w:color w:val="971D20"/>
              </w:rPr>
              <w:t>Microondas</w:t>
            </w:r>
            <w:proofErr w:type="spellEnd"/>
          </w:p>
        </w:tc>
        <w:tc>
          <w:tcPr>
            <w:tcW w:w="24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0D13A2" w14:textId="77777777" w:rsidR="00CF7899" w:rsidRDefault="00CF7899"/>
        </w:tc>
        <w:tc>
          <w:tcPr>
            <w:tcW w:w="24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B705F9" w14:textId="77777777" w:rsidR="00CF7899" w:rsidRDefault="00CF7899"/>
        </w:tc>
        <w:tc>
          <w:tcPr>
            <w:tcW w:w="24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6CC5F3" w14:textId="77777777" w:rsidR="00CF7899" w:rsidRDefault="00CF7899"/>
        </w:tc>
      </w:tr>
      <w:tr w:rsidR="00CF7899" w14:paraId="41B734E6" w14:textId="77777777" w:rsidTr="004E06ED">
        <w:trPr>
          <w:trHeight w:val="1235"/>
        </w:trPr>
        <w:tc>
          <w:tcPr>
            <w:tcW w:w="19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CA7564" w14:textId="77777777" w:rsidR="00CF7899" w:rsidRDefault="00000000">
            <w:pPr>
              <w:rPr>
                <w:b/>
                <w:color w:val="971D20"/>
              </w:rPr>
            </w:pPr>
            <w:proofErr w:type="spellStart"/>
            <w:r>
              <w:rPr>
                <w:b/>
                <w:color w:val="971D20"/>
              </w:rPr>
              <w:t>Infrarrojo</w:t>
            </w:r>
            <w:proofErr w:type="spellEnd"/>
          </w:p>
        </w:tc>
        <w:tc>
          <w:tcPr>
            <w:tcW w:w="24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0673CB" w14:textId="77777777" w:rsidR="00CF7899" w:rsidRDefault="00CF7899"/>
        </w:tc>
        <w:tc>
          <w:tcPr>
            <w:tcW w:w="24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94ECE4" w14:textId="77777777" w:rsidR="00CF7899" w:rsidRDefault="00CF7899"/>
        </w:tc>
        <w:tc>
          <w:tcPr>
            <w:tcW w:w="24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50BEDE" w14:textId="77777777" w:rsidR="00CF7899" w:rsidRDefault="00CF7899"/>
        </w:tc>
      </w:tr>
      <w:tr w:rsidR="00CF7899" w14:paraId="2C25C53D" w14:textId="77777777" w:rsidTr="004E06ED">
        <w:trPr>
          <w:trHeight w:val="1235"/>
        </w:trPr>
        <w:tc>
          <w:tcPr>
            <w:tcW w:w="19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7524C3" w14:textId="77777777" w:rsidR="00CF7899" w:rsidRDefault="00000000">
            <w:pPr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Luz visible</w:t>
            </w:r>
          </w:p>
        </w:tc>
        <w:tc>
          <w:tcPr>
            <w:tcW w:w="24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101213" w14:textId="77777777" w:rsidR="00CF7899" w:rsidRDefault="00CF7899"/>
        </w:tc>
        <w:tc>
          <w:tcPr>
            <w:tcW w:w="24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923672" w14:textId="77777777" w:rsidR="00CF7899" w:rsidRDefault="00CF7899"/>
        </w:tc>
        <w:tc>
          <w:tcPr>
            <w:tcW w:w="24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3FA18F" w14:textId="77777777" w:rsidR="00CF7899" w:rsidRDefault="00CF7899"/>
        </w:tc>
      </w:tr>
      <w:tr w:rsidR="00CF7899" w14:paraId="36890D87" w14:textId="77777777" w:rsidTr="004E06ED">
        <w:trPr>
          <w:trHeight w:val="1235"/>
        </w:trPr>
        <w:tc>
          <w:tcPr>
            <w:tcW w:w="19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0C8A47" w14:textId="77777777" w:rsidR="00CF7899" w:rsidRDefault="00000000">
            <w:pPr>
              <w:rPr>
                <w:b/>
                <w:color w:val="971D20"/>
              </w:rPr>
            </w:pPr>
            <w:r>
              <w:rPr>
                <w:b/>
                <w:color w:val="971D20"/>
              </w:rPr>
              <w:t xml:space="preserve">Luz </w:t>
            </w:r>
            <w:proofErr w:type="spellStart"/>
            <w:r>
              <w:rPr>
                <w:b/>
                <w:color w:val="971D20"/>
              </w:rPr>
              <w:t>ultravioleta</w:t>
            </w:r>
            <w:proofErr w:type="spellEnd"/>
          </w:p>
        </w:tc>
        <w:tc>
          <w:tcPr>
            <w:tcW w:w="24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21ACD2" w14:textId="77777777" w:rsidR="00CF7899" w:rsidRDefault="00CF7899"/>
        </w:tc>
        <w:tc>
          <w:tcPr>
            <w:tcW w:w="24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EFC4C2" w14:textId="77777777" w:rsidR="00CF7899" w:rsidRDefault="00CF7899"/>
        </w:tc>
        <w:tc>
          <w:tcPr>
            <w:tcW w:w="24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5C49D3" w14:textId="77777777" w:rsidR="00CF7899" w:rsidRDefault="00CF7899"/>
        </w:tc>
      </w:tr>
      <w:tr w:rsidR="00CF7899" w14:paraId="4A17F000" w14:textId="77777777" w:rsidTr="004E06ED">
        <w:trPr>
          <w:trHeight w:val="1235"/>
        </w:trPr>
        <w:tc>
          <w:tcPr>
            <w:tcW w:w="19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D8C0D8" w14:textId="77777777" w:rsidR="00CF7899" w:rsidRDefault="00000000">
            <w:pPr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Rayos X</w:t>
            </w:r>
          </w:p>
        </w:tc>
        <w:tc>
          <w:tcPr>
            <w:tcW w:w="24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6AFF48" w14:textId="77777777" w:rsidR="00CF7899" w:rsidRDefault="00CF7899"/>
        </w:tc>
        <w:tc>
          <w:tcPr>
            <w:tcW w:w="24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D01457" w14:textId="77777777" w:rsidR="00CF7899" w:rsidRDefault="00CF7899"/>
        </w:tc>
        <w:tc>
          <w:tcPr>
            <w:tcW w:w="24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A94DBC" w14:textId="77777777" w:rsidR="00CF7899" w:rsidRDefault="00CF7899"/>
        </w:tc>
      </w:tr>
      <w:tr w:rsidR="00CF7899" w14:paraId="410A114E" w14:textId="77777777" w:rsidTr="004E06ED">
        <w:trPr>
          <w:trHeight w:val="1235"/>
        </w:trPr>
        <w:tc>
          <w:tcPr>
            <w:tcW w:w="19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5F0D83" w14:textId="77777777" w:rsidR="00CF7899" w:rsidRDefault="00000000">
            <w:pPr>
              <w:rPr>
                <w:rFonts w:ascii="Times New Roman" w:eastAsia="Times New Roman" w:hAnsi="Times New Roman" w:cs="Times New Roman"/>
                <w:b/>
                <w:color w:val="971D20"/>
              </w:rPr>
            </w:pPr>
            <w:r>
              <w:rPr>
                <w:b/>
                <w:color w:val="971D20"/>
              </w:rPr>
              <w:t>Gamma</w:t>
            </w:r>
          </w:p>
        </w:tc>
        <w:tc>
          <w:tcPr>
            <w:tcW w:w="24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962871" w14:textId="77777777" w:rsidR="00CF7899" w:rsidRDefault="00CF7899"/>
        </w:tc>
        <w:tc>
          <w:tcPr>
            <w:tcW w:w="24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9A4653" w14:textId="77777777" w:rsidR="00CF7899" w:rsidRDefault="00CF7899"/>
        </w:tc>
        <w:tc>
          <w:tcPr>
            <w:tcW w:w="24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88BEBC" w14:textId="77777777" w:rsidR="00CF7899" w:rsidRDefault="00CF7899"/>
        </w:tc>
      </w:tr>
    </w:tbl>
    <w:p w14:paraId="7D456E45" w14:textId="77777777" w:rsidR="00CF7899" w:rsidRDefault="00000000">
      <w:pPr>
        <w:pStyle w:val="Heading1"/>
      </w:pPr>
      <w:bookmarkStart w:id="0" w:name="_ar0v3ctozv1t" w:colFirst="0" w:colLast="0"/>
      <w:bookmarkStart w:id="1" w:name="_xkcbbiq55s0" w:colFirst="0" w:colLast="0"/>
      <w:bookmarkStart w:id="2" w:name="_x0h5wq4y72tm" w:colFirst="0" w:colLast="0"/>
      <w:bookmarkEnd w:id="0"/>
      <w:bookmarkEnd w:id="1"/>
      <w:bookmarkEnd w:id="2"/>
      <w:r>
        <w:lastRenderedPageBreak/>
        <w:t>Lado B</w:t>
      </w:r>
    </w:p>
    <w:p w14:paraId="6BA458BB" w14:textId="77777777" w:rsidR="00CF7899" w:rsidRDefault="00000000">
      <w:pPr>
        <w:pStyle w:val="Heading1"/>
      </w:pPr>
      <w:bookmarkStart w:id="3" w:name="_u43a5sp5qo26" w:colFirst="0" w:colLast="0"/>
      <w:bookmarkEnd w:id="3"/>
      <w:r>
        <w:t xml:space="preserve">El </w:t>
      </w:r>
      <w:proofErr w:type="spellStart"/>
      <w:r>
        <w:t>Espectro</w:t>
      </w:r>
      <w:proofErr w:type="spellEnd"/>
      <w:r>
        <w:t xml:space="preserve"> </w:t>
      </w:r>
      <w:proofErr w:type="spellStart"/>
      <w:r>
        <w:t>Electromagnético</w:t>
      </w:r>
      <w:proofErr w:type="spellEnd"/>
      <w:r>
        <w:t xml:space="preserve">: </w:t>
      </w:r>
      <w:proofErr w:type="spellStart"/>
      <w:r>
        <w:t>Preguntas</w:t>
      </w:r>
      <w:proofErr w:type="spellEnd"/>
      <w:r>
        <w:t xml:space="preserve"> del </w:t>
      </w:r>
      <w:proofErr w:type="spellStart"/>
      <w:r>
        <w:t>Artículo</w:t>
      </w:r>
      <w:proofErr w:type="spellEnd"/>
    </w:p>
    <w:p w14:paraId="1AECEDF4" w14:textId="77777777" w:rsidR="00CF7899" w:rsidRDefault="00000000">
      <w:pPr>
        <w:numPr>
          <w:ilvl w:val="0"/>
          <w:numId w:val="1"/>
        </w:numPr>
      </w:pPr>
      <w:r>
        <w:t xml:space="preserve">Describe </w:t>
      </w:r>
      <w:proofErr w:type="spellStart"/>
      <w:r>
        <w:t>como</w:t>
      </w:r>
      <w:proofErr w:type="spellEnd"/>
      <w:r>
        <w:t xml:space="preserve"> cambia la </w:t>
      </w:r>
      <w:proofErr w:type="spellStart"/>
      <w:r>
        <w:t>frecuencia</w:t>
      </w:r>
      <w:proofErr w:type="spellEnd"/>
      <w:r>
        <w:t xml:space="preserve"> de las </w:t>
      </w:r>
      <w:proofErr w:type="spellStart"/>
      <w:r>
        <w:t>ondas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espectro</w:t>
      </w:r>
      <w:proofErr w:type="spellEnd"/>
      <w:r>
        <w:t xml:space="preserve"> </w:t>
      </w:r>
      <w:proofErr w:type="spellStart"/>
      <w:r>
        <w:t>electromagnético</w:t>
      </w:r>
      <w:proofErr w:type="spellEnd"/>
      <w:r>
        <w:t xml:space="preserve">, </w:t>
      </w:r>
      <w:proofErr w:type="spellStart"/>
      <w:r>
        <w:t>desde</w:t>
      </w:r>
      <w:proofErr w:type="spellEnd"/>
      <w:r>
        <w:t xml:space="preserve"> las </w:t>
      </w:r>
      <w:proofErr w:type="spellStart"/>
      <w:r>
        <w:t>ondas</w:t>
      </w:r>
      <w:proofErr w:type="spellEnd"/>
      <w:r>
        <w:t xml:space="preserve"> de radio hasta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rayos</w:t>
      </w:r>
      <w:proofErr w:type="spellEnd"/>
      <w:r>
        <w:t xml:space="preserve"> gamma.</w:t>
      </w:r>
    </w:p>
    <w:p w14:paraId="0E717266" w14:textId="77777777" w:rsidR="00CF7899" w:rsidRDefault="00CF7899"/>
    <w:p w14:paraId="313E74D8" w14:textId="77777777" w:rsidR="00CF7899" w:rsidRDefault="00CF7899"/>
    <w:p w14:paraId="44154860" w14:textId="77777777" w:rsidR="00CF7899" w:rsidRDefault="00000000">
      <w:pPr>
        <w:numPr>
          <w:ilvl w:val="0"/>
          <w:numId w:val="1"/>
        </w:numPr>
      </w:pPr>
      <w:proofErr w:type="spellStart"/>
      <w:r>
        <w:t>Nombra</w:t>
      </w:r>
      <w:proofErr w:type="spellEnd"/>
      <w:r>
        <w:t xml:space="preserve">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usos</w:t>
      </w:r>
      <w:proofErr w:type="spellEnd"/>
      <w:r>
        <w:t xml:space="preserve"> de las </w:t>
      </w:r>
      <w:proofErr w:type="spellStart"/>
      <w:r>
        <w:t>ondas</w:t>
      </w:r>
      <w:proofErr w:type="spellEnd"/>
      <w:r>
        <w:t xml:space="preserve"> de radio.</w:t>
      </w:r>
    </w:p>
    <w:p w14:paraId="7F8676C5" w14:textId="77777777" w:rsidR="00CF7899" w:rsidRDefault="00CF7899"/>
    <w:p w14:paraId="648752FC" w14:textId="77777777" w:rsidR="00CF7899" w:rsidRDefault="00CF7899"/>
    <w:p w14:paraId="36876B48" w14:textId="77777777" w:rsidR="00CF7899" w:rsidRDefault="00000000">
      <w:pPr>
        <w:numPr>
          <w:ilvl w:val="0"/>
          <w:numId w:val="1"/>
        </w:numPr>
      </w:pPr>
      <w:r>
        <w:t>¿</w:t>
      </w:r>
      <w:proofErr w:type="spellStart"/>
      <w:r>
        <w:t>Cómo</w:t>
      </w:r>
      <w:proofErr w:type="spellEnd"/>
      <w:r>
        <w:t xml:space="preserve"> se </w:t>
      </w:r>
      <w:proofErr w:type="spellStart"/>
      <w:r>
        <w:t>utilizan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rayos</w:t>
      </w:r>
      <w:proofErr w:type="spellEnd"/>
      <w:r>
        <w:t xml:space="preserve"> X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rayos</w:t>
      </w:r>
      <w:proofErr w:type="spellEnd"/>
      <w:r>
        <w:t xml:space="preserve"> gamma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medicina</w:t>
      </w:r>
      <w:proofErr w:type="spellEnd"/>
      <w:r>
        <w:t xml:space="preserve">? </w:t>
      </w:r>
    </w:p>
    <w:p w14:paraId="042B8BEA" w14:textId="77777777" w:rsidR="00CF7899" w:rsidRDefault="00CF7899"/>
    <w:p w14:paraId="15A352EC" w14:textId="77777777" w:rsidR="00CF7899" w:rsidRDefault="00CF7899"/>
    <w:p w14:paraId="35B0E314" w14:textId="77777777" w:rsidR="00CF7899" w:rsidRDefault="00000000">
      <w:pPr>
        <w:numPr>
          <w:ilvl w:val="0"/>
          <w:numId w:val="1"/>
        </w:numPr>
      </w:pPr>
      <w:r>
        <w:t>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consejos</w:t>
      </w:r>
      <w:proofErr w:type="spellEnd"/>
      <w:r>
        <w:t xml:space="preserve"> </w:t>
      </w:r>
      <w:proofErr w:type="spellStart"/>
      <w:r>
        <w:t>darías</w:t>
      </w:r>
      <w:proofErr w:type="spellEnd"/>
      <w:r>
        <w:t xml:space="preserve"> para </w:t>
      </w:r>
      <w:proofErr w:type="spellStart"/>
      <w:r>
        <w:t>proteger</w:t>
      </w:r>
      <w:proofErr w:type="spellEnd"/>
      <w:r>
        <w:t xml:space="preserve"> a la </w:t>
      </w:r>
      <w:proofErr w:type="spellStart"/>
      <w:r>
        <w:t>piel</w:t>
      </w:r>
      <w:proofErr w:type="spellEnd"/>
      <w:r>
        <w:t xml:space="preserve"> de la luz </w:t>
      </w:r>
      <w:proofErr w:type="spellStart"/>
      <w:r>
        <w:t>ultravioleta</w:t>
      </w:r>
      <w:proofErr w:type="spellEnd"/>
      <w:r>
        <w:t>?</w:t>
      </w:r>
    </w:p>
    <w:p w14:paraId="5E044AB5" w14:textId="77777777" w:rsidR="00CF7899" w:rsidRDefault="00CF7899"/>
    <w:p w14:paraId="65B2F6CA" w14:textId="77777777" w:rsidR="00CF7899" w:rsidRDefault="00CF7899"/>
    <w:p w14:paraId="1DB298F3" w14:textId="77777777" w:rsidR="00CF7899" w:rsidRDefault="00000000">
      <w:pPr>
        <w:numPr>
          <w:ilvl w:val="0"/>
          <w:numId w:val="1"/>
        </w:numPr>
      </w:pPr>
      <w:proofErr w:type="spellStart"/>
      <w:r>
        <w:t>Explica</w:t>
      </w:r>
      <w:proofErr w:type="spellEnd"/>
      <w:r>
        <w:t xml:space="preserve"> dos </w:t>
      </w:r>
      <w:proofErr w:type="spellStart"/>
      <w:r>
        <w:t>formas</w:t>
      </w:r>
      <w:proofErr w:type="spellEnd"/>
      <w:r>
        <w:t xml:space="preserve"> de </w:t>
      </w:r>
      <w:proofErr w:type="spellStart"/>
      <w:r>
        <w:t>codificar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sonidos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ondas</w:t>
      </w:r>
      <w:proofErr w:type="spellEnd"/>
      <w:r>
        <w:t xml:space="preserve"> </w:t>
      </w:r>
      <w:proofErr w:type="spellStart"/>
      <w:r>
        <w:t>electromagnéticas</w:t>
      </w:r>
      <w:proofErr w:type="spellEnd"/>
      <w:r>
        <w:t>.</w:t>
      </w:r>
    </w:p>
    <w:p w14:paraId="67A25587" w14:textId="77777777" w:rsidR="00CF7899" w:rsidRDefault="00CF7899"/>
    <w:p w14:paraId="59B7FF2C" w14:textId="77777777" w:rsidR="00CF7899" w:rsidRDefault="00CF7899"/>
    <w:p w14:paraId="02C520BE" w14:textId="77777777" w:rsidR="00CF7899" w:rsidRDefault="00000000">
      <w:pPr>
        <w:numPr>
          <w:ilvl w:val="0"/>
          <w:numId w:val="1"/>
        </w:numPr>
      </w:pPr>
      <w:r>
        <w:t xml:space="preserve">La luz visible </w:t>
      </w:r>
      <w:proofErr w:type="spellStart"/>
      <w:r>
        <w:t>interactúa</w:t>
      </w:r>
      <w:proofErr w:type="spellEnd"/>
      <w:r>
        <w:t xml:space="preserve"> con la </w:t>
      </w:r>
      <w:proofErr w:type="spellStart"/>
      <w:r>
        <w:t>materia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gramStart"/>
      <w:r>
        <w:t>forma particular</w:t>
      </w:r>
      <w:proofErr w:type="gramEnd"/>
      <w:r>
        <w:t xml:space="preserve">. </w:t>
      </w:r>
      <w:proofErr w:type="spellStart"/>
      <w:r>
        <w:t>Basándote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propias</w:t>
      </w:r>
      <w:proofErr w:type="spellEnd"/>
      <w:r>
        <w:t xml:space="preserve"> </w:t>
      </w:r>
      <w:proofErr w:type="spellStart"/>
      <w:r>
        <w:t>experiencias</w:t>
      </w:r>
      <w:proofErr w:type="spellEnd"/>
      <w:r>
        <w:t xml:space="preserve"> con la luz visible, ¿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interactúa</w:t>
      </w:r>
      <w:proofErr w:type="spellEnd"/>
      <w:r>
        <w:t xml:space="preserve"> con la </w:t>
      </w:r>
      <w:proofErr w:type="spellStart"/>
      <w:r>
        <w:t>materia</w:t>
      </w:r>
      <w:proofErr w:type="spellEnd"/>
      <w:r>
        <w:t>? (Pista: ¿</w:t>
      </w:r>
      <w:proofErr w:type="spellStart"/>
      <w:r>
        <w:t>Qué</w:t>
      </w:r>
      <w:proofErr w:type="spellEnd"/>
      <w:r>
        <w:t xml:space="preserve"> le </w:t>
      </w:r>
      <w:proofErr w:type="spellStart"/>
      <w:r>
        <w:t>ocurre</w:t>
      </w:r>
      <w:proofErr w:type="spellEnd"/>
      <w:r>
        <w:t xml:space="preserve"> a la luz visible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llega</w:t>
      </w:r>
      <w:proofErr w:type="spellEnd"/>
      <w:r>
        <w:t xml:space="preserve"> a </w:t>
      </w:r>
      <w:proofErr w:type="spellStart"/>
      <w:r>
        <w:t>una</w:t>
      </w:r>
      <w:proofErr w:type="spellEnd"/>
      <w:r>
        <w:t xml:space="preserve"> pared,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ventana</w:t>
      </w:r>
      <w:proofErr w:type="spellEnd"/>
      <w:r>
        <w:t xml:space="preserve">, o un </w:t>
      </w:r>
      <w:proofErr w:type="spellStart"/>
      <w:r>
        <w:t>espejo</w:t>
      </w:r>
      <w:proofErr w:type="spellEnd"/>
      <w:r>
        <w:t>?)</w:t>
      </w:r>
    </w:p>
    <w:p w14:paraId="5F85BFC3" w14:textId="77777777" w:rsidR="00CF7899" w:rsidRDefault="00CF7899"/>
    <w:p w14:paraId="291A7229" w14:textId="77777777" w:rsidR="00CF7899" w:rsidRDefault="00CF7899">
      <w:pPr>
        <w:pStyle w:val="Heading2"/>
        <w:rPr>
          <w:sz w:val="18"/>
          <w:szCs w:val="18"/>
        </w:rPr>
      </w:pPr>
      <w:bookmarkStart w:id="4" w:name="_85f1oo1i5uet" w:colFirst="0" w:colLast="0"/>
      <w:bookmarkEnd w:id="4"/>
    </w:p>
    <w:p w14:paraId="769A62F6" w14:textId="77777777" w:rsidR="00CF7899" w:rsidRDefault="00CF7899"/>
    <w:p w14:paraId="1BD36FEE" w14:textId="77777777" w:rsidR="00CF7899" w:rsidRDefault="00CF7899"/>
    <w:p w14:paraId="1979BAFB" w14:textId="77777777" w:rsidR="00CF7899" w:rsidRDefault="00CF7899">
      <w:pPr>
        <w:pStyle w:val="Heading2"/>
        <w:rPr>
          <w:sz w:val="18"/>
          <w:szCs w:val="18"/>
        </w:rPr>
      </w:pPr>
      <w:bookmarkStart w:id="5" w:name="_jta8vczgodj1" w:colFirst="0" w:colLast="0"/>
      <w:bookmarkEnd w:id="5"/>
    </w:p>
    <w:p w14:paraId="6E06E787" w14:textId="77777777" w:rsidR="00CF7899" w:rsidRDefault="00000000">
      <w:pPr>
        <w:pStyle w:val="Heading2"/>
        <w:rPr>
          <w:sz w:val="18"/>
          <w:szCs w:val="18"/>
        </w:rPr>
      </w:pPr>
      <w:bookmarkStart w:id="6" w:name="_5xzhj4jrq3q2" w:colFirst="0" w:colLast="0"/>
      <w:bookmarkEnd w:id="6"/>
      <w:r>
        <w:rPr>
          <w:sz w:val="18"/>
          <w:szCs w:val="18"/>
        </w:rPr>
        <w:t xml:space="preserve">Fuente: </w:t>
      </w:r>
      <w:proofErr w:type="spellStart"/>
      <w:r>
        <w:rPr>
          <w:sz w:val="18"/>
          <w:szCs w:val="18"/>
        </w:rPr>
        <w:t>Preguntas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derivadas</w:t>
      </w:r>
      <w:proofErr w:type="spellEnd"/>
      <w:r>
        <w:rPr>
          <w:sz w:val="18"/>
          <w:szCs w:val="18"/>
        </w:rPr>
        <w:t xml:space="preserve"> de la Fundación C-K12. (2012, 14 de </w:t>
      </w:r>
      <w:proofErr w:type="spellStart"/>
      <w:r>
        <w:rPr>
          <w:sz w:val="18"/>
          <w:szCs w:val="18"/>
        </w:rPr>
        <w:t>diciembre</w:t>
      </w:r>
      <w:proofErr w:type="spellEnd"/>
      <w:r>
        <w:rPr>
          <w:sz w:val="18"/>
          <w:szCs w:val="18"/>
        </w:rPr>
        <w:t>). Electromagnetic Spectrum. https://www.ck12.org/book/ck-12-physical-science-for-middle-school/r1/section/20.3/</w:t>
      </w:r>
    </w:p>
    <w:sectPr w:rsidR="00CF78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D9ED5" w14:textId="77777777" w:rsidR="001B3714" w:rsidRDefault="001B3714">
      <w:pPr>
        <w:spacing w:after="0" w:line="240" w:lineRule="auto"/>
      </w:pPr>
      <w:r>
        <w:separator/>
      </w:r>
    </w:p>
  </w:endnote>
  <w:endnote w:type="continuationSeparator" w:id="0">
    <w:p w14:paraId="31246828" w14:textId="77777777" w:rsidR="001B3714" w:rsidRDefault="001B3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8325F" w14:textId="77777777" w:rsidR="00CF7899" w:rsidRDefault="00CF7899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0EBC9" w14:textId="77777777" w:rsidR="00CF7899" w:rsidRDefault="0000000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69B20BCA" wp14:editId="6E7B3CA4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08D24DE0" wp14:editId="07024C3E">
              <wp:simplePos x="0" y="0"/>
              <wp:positionH relativeFrom="column">
                <wp:posOffset>3124200</wp:posOffset>
              </wp:positionH>
              <wp:positionV relativeFrom="paragraph">
                <wp:posOffset>-190499</wp:posOffset>
              </wp:positionV>
              <wp:extent cx="1838325" cy="242084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31600" y="2865600"/>
                        <a:ext cx="2291700" cy="28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338D08" w14:textId="77777777" w:rsidR="00CF7899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CALL ME…MAYBE?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3124200</wp:posOffset>
              </wp:positionH>
              <wp:positionV relativeFrom="paragraph">
                <wp:posOffset>-190499</wp:posOffset>
              </wp:positionV>
              <wp:extent cx="1838325" cy="242084"/>
              <wp:effectExtent b="0" l="0" r="0" t="0"/>
              <wp:wrapSquare wrapText="bothSides" distB="0" distT="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38325" cy="24208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DD2D2" w14:textId="77777777" w:rsidR="00CF7899" w:rsidRDefault="00CF7899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BD5E0" w14:textId="77777777" w:rsidR="001B3714" w:rsidRDefault="001B3714">
      <w:pPr>
        <w:spacing w:after="0" w:line="240" w:lineRule="auto"/>
      </w:pPr>
      <w:r>
        <w:separator/>
      </w:r>
    </w:p>
  </w:footnote>
  <w:footnote w:type="continuationSeparator" w:id="0">
    <w:p w14:paraId="25023709" w14:textId="77777777" w:rsidR="001B3714" w:rsidRDefault="001B3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16F42" w14:textId="77777777" w:rsidR="00CF7899" w:rsidRDefault="00CF78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F0B65" w14:textId="77777777" w:rsidR="00CF7899" w:rsidRDefault="00CF78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50D76" w14:textId="77777777" w:rsidR="00CF7899" w:rsidRDefault="00CF78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F50CC"/>
    <w:multiLevelType w:val="multilevel"/>
    <w:tmpl w:val="CE60F1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39932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899"/>
    <w:rsid w:val="001B3714"/>
    <w:rsid w:val="004E06ED"/>
    <w:rsid w:val="00CF7899"/>
    <w:rsid w:val="00D5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FFE7C1"/>
  <w15:docId w15:val="{49D0375E-654C-7140-B9C5-482BA7C4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Franklin, Sherry</cp:lastModifiedBy>
  <cp:revision>2</cp:revision>
  <dcterms:created xsi:type="dcterms:W3CDTF">2025-09-24T13:50:00Z</dcterms:created>
  <dcterms:modified xsi:type="dcterms:W3CDTF">2025-09-24T13:51:00Z</dcterms:modified>
</cp:coreProperties>
</file>