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0004C6" w14:textId="77777777" w:rsidR="001A0E3E" w:rsidRDefault="00000000">
      <w:pPr>
        <w:pStyle w:val="Title"/>
      </w:pPr>
      <w:r>
        <w:t>ACTIVIDAD DE CALENTAMIENTO</w:t>
      </w:r>
    </w:p>
    <w:p w14:paraId="26C3CFBC" w14:textId="77777777" w:rsidR="001A0E3E" w:rsidRDefault="00000000">
      <w:pPr>
        <w:numPr>
          <w:ilvl w:val="0"/>
          <w:numId w:val="1"/>
        </w:numPr>
        <w:spacing w:line="240" w:lineRule="auto"/>
      </w:pPr>
      <w:r>
        <w:t xml:space="preserve">Si </w:t>
      </w:r>
      <w:proofErr w:type="spellStart"/>
      <w:r>
        <w:t>hubiera</w:t>
      </w:r>
      <w:proofErr w:type="spellEnd"/>
      <w:r>
        <w:t xml:space="preserve"> un </w:t>
      </w:r>
      <w:proofErr w:type="spellStart"/>
      <w:r>
        <w:t>apocalipsis</w:t>
      </w:r>
      <w:proofErr w:type="spellEnd"/>
      <w:r>
        <w:t xml:space="preserve"> </w:t>
      </w:r>
      <w:proofErr w:type="spellStart"/>
      <w:r>
        <w:t>pandémico</w:t>
      </w:r>
      <w:proofErr w:type="spellEnd"/>
      <w:r>
        <w:t>/zombi, ¿</w:t>
      </w:r>
      <w:proofErr w:type="spellStart"/>
      <w:r>
        <w:t>por</w:t>
      </w:r>
      <w:proofErr w:type="spellEnd"/>
      <w:r>
        <w:t xml:space="preserve"> </w:t>
      </w:r>
      <w:proofErr w:type="spellStart"/>
      <w:r>
        <w:t>qué</w:t>
      </w:r>
      <w:proofErr w:type="spellEnd"/>
      <w:r>
        <w:t xml:space="preserve"> </w:t>
      </w:r>
      <w:proofErr w:type="spellStart"/>
      <w:r>
        <w:t>deberíamos</w:t>
      </w:r>
      <w:proofErr w:type="spellEnd"/>
      <w:r>
        <w:t xml:space="preserve"> </w:t>
      </w:r>
      <w:proofErr w:type="spellStart"/>
      <w:r>
        <w:t>elegirte</w:t>
      </w:r>
      <w:proofErr w:type="spellEnd"/>
      <w:r>
        <w:t xml:space="preserve"> para </w:t>
      </w:r>
      <w:proofErr w:type="spellStart"/>
      <w:r>
        <w:t>nuestro</w:t>
      </w:r>
      <w:proofErr w:type="spellEnd"/>
      <w:r>
        <w:t xml:space="preserve"> </w:t>
      </w:r>
      <w:proofErr w:type="spellStart"/>
      <w:r>
        <w:t>equipo</w:t>
      </w:r>
      <w:proofErr w:type="spellEnd"/>
      <w:r>
        <w:t xml:space="preserve"> de </w:t>
      </w:r>
      <w:proofErr w:type="spellStart"/>
      <w:r>
        <w:t>supervivencia</w:t>
      </w:r>
      <w:proofErr w:type="spellEnd"/>
      <w:r>
        <w:t>?</w:t>
      </w:r>
    </w:p>
    <w:p w14:paraId="410534CA" w14:textId="77777777" w:rsidR="001A0E3E" w:rsidRDefault="001A0E3E">
      <w:pPr>
        <w:spacing w:line="240" w:lineRule="auto"/>
      </w:pPr>
    </w:p>
    <w:p w14:paraId="7FC70CE2" w14:textId="77777777" w:rsidR="001A0E3E" w:rsidRDefault="001A0E3E">
      <w:pPr>
        <w:spacing w:line="240" w:lineRule="auto"/>
      </w:pPr>
    </w:p>
    <w:p w14:paraId="124642B3" w14:textId="77777777" w:rsidR="001A0E3E" w:rsidRDefault="00000000">
      <w:pPr>
        <w:numPr>
          <w:ilvl w:val="0"/>
          <w:numId w:val="1"/>
        </w:numPr>
        <w:spacing w:line="240" w:lineRule="auto"/>
      </w:pPr>
      <w:r>
        <w:t>¿</w:t>
      </w:r>
      <w:proofErr w:type="spellStart"/>
      <w:r>
        <w:t>Qué</w:t>
      </w:r>
      <w:proofErr w:type="spellEnd"/>
      <w:r>
        <w:t xml:space="preserve"> causa las </w:t>
      </w:r>
      <w:proofErr w:type="spellStart"/>
      <w:r>
        <w:t>enfermedades</w:t>
      </w:r>
      <w:proofErr w:type="spellEnd"/>
      <w:r>
        <w:t>?</w:t>
      </w:r>
    </w:p>
    <w:p w14:paraId="2C79859A" w14:textId="77777777" w:rsidR="001A0E3E" w:rsidRDefault="001A0E3E">
      <w:pPr>
        <w:spacing w:line="240" w:lineRule="auto"/>
      </w:pPr>
    </w:p>
    <w:p w14:paraId="4D071DBE" w14:textId="77777777" w:rsidR="001A0E3E" w:rsidRDefault="001A0E3E">
      <w:pPr>
        <w:spacing w:line="240" w:lineRule="auto"/>
      </w:pPr>
    </w:p>
    <w:p w14:paraId="250CCFBA" w14:textId="77777777" w:rsidR="001A0E3E" w:rsidRDefault="00000000">
      <w:pPr>
        <w:numPr>
          <w:ilvl w:val="0"/>
          <w:numId w:val="1"/>
        </w:numPr>
        <w:spacing w:line="240" w:lineRule="auto"/>
      </w:pPr>
      <w:r>
        <w:t>¿</w:t>
      </w:r>
      <w:proofErr w:type="spellStart"/>
      <w:r>
        <w:t>Qué</w:t>
      </w:r>
      <w:proofErr w:type="spellEnd"/>
      <w:r>
        <w:t xml:space="preserve"> </w:t>
      </w:r>
      <w:proofErr w:type="spellStart"/>
      <w:r>
        <w:t>enfermedades</w:t>
      </w:r>
      <w:proofErr w:type="spellEnd"/>
      <w:r>
        <w:t xml:space="preserve"> </w:t>
      </w:r>
      <w:proofErr w:type="spellStart"/>
      <w:r>
        <w:t>pueden</w:t>
      </w:r>
      <w:proofErr w:type="spellEnd"/>
      <w:r>
        <w:t xml:space="preserve"> </w:t>
      </w:r>
      <w:proofErr w:type="spellStart"/>
      <w:r>
        <w:t>contraer</w:t>
      </w:r>
      <w:proofErr w:type="spellEnd"/>
      <w:r>
        <w:t xml:space="preserve"> las personas de </w:t>
      </w:r>
      <w:proofErr w:type="spellStart"/>
      <w:r>
        <w:t>los</w:t>
      </w:r>
      <w:proofErr w:type="spellEnd"/>
      <w:r>
        <w:t xml:space="preserve"> </w:t>
      </w:r>
      <w:proofErr w:type="spellStart"/>
      <w:r>
        <w:t>animales</w:t>
      </w:r>
      <w:proofErr w:type="spellEnd"/>
      <w:r>
        <w:t>?</w:t>
      </w:r>
    </w:p>
    <w:p w14:paraId="7789D3E8" w14:textId="77777777" w:rsidR="001A0E3E" w:rsidRDefault="001A0E3E">
      <w:pPr>
        <w:spacing w:line="240" w:lineRule="auto"/>
      </w:pPr>
    </w:p>
    <w:p w14:paraId="7D93541A" w14:textId="77777777" w:rsidR="001A0E3E" w:rsidRDefault="001A0E3E">
      <w:pPr>
        <w:spacing w:line="240" w:lineRule="auto"/>
      </w:pPr>
    </w:p>
    <w:p w14:paraId="180E6E25" w14:textId="77777777" w:rsidR="001A0E3E" w:rsidRDefault="001A0E3E">
      <w:pPr>
        <w:spacing w:line="240" w:lineRule="auto"/>
      </w:pPr>
    </w:p>
    <w:p w14:paraId="7CA44F4A" w14:textId="77777777" w:rsidR="001A0E3E" w:rsidRDefault="00000000">
      <w:r>
        <w:t> </w:t>
      </w:r>
      <w:r>
        <w:br/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0394C153" wp14:editId="7CC9439F">
            <wp:simplePos x="0" y="0"/>
            <wp:positionH relativeFrom="column">
              <wp:posOffset>1466850</wp:posOffset>
            </wp:positionH>
            <wp:positionV relativeFrom="paragraph">
              <wp:posOffset>62865</wp:posOffset>
            </wp:positionV>
            <wp:extent cx="4902200" cy="508000"/>
            <wp:effectExtent l="0" t="0" r="0" b="0"/>
            <wp:wrapNone/>
            <wp:docPr id="119109455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2200" cy="50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50342CFD" wp14:editId="7CAEB40F">
                <wp:simplePos x="0" y="0"/>
                <wp:positionH relativeFrom="column">
                  <wp:posOffset>1670420</wp:posOffset>
                </wp:positionH>
                <wp:positionV relativeFrom="paragraph">
                  <wp:posOffset>64298</wp:posOffset>
                </wp:positionV>
                <wp:extent cx="3740003" cy="1851033"/>
                <wp:effectExtent l="0" t="0" r="0" b="0"/>
                <wp:wrapNone/>
                <wp:docPr id="1191094550" name="Rectangle 1191094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85524" y="2865600"/>
                          <a:ext cx="3720953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5D2FFD" w14:textId="77777777" w:rsidR="001A0E3E" w:rsidRDefault="00000000">
                            <w:pPr>
                              <w:spacing w:after="0" w:line="240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b/>
                                <w:smallCaps/>
                                <w:color w:val="000000"/>
                                <w:sz w:val="28"/>
                              </w:rPr>
                              <w:t>GOT CULTURE?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1670420</wp:posOffset>
                </wp:positionH>
                <wp:positionV relativeFrom="paragraph">
                  <wp:posOffset>64298</wp:posOffset>
                </wp:positionV>
                <wp:extent cx="3740003" cy="1851033"/>
                <wp:effectExtent b="0" l="0" r="0" t="0"/>
                <wp:wrapNone/>
                <wp:docPr id="1191094550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40003" cy="185103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682BF85" w14:textId="77777777" w:rsidR="001A0E3E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553E8E99" wp14:editId="5BF153D4">
                <wp:simplePos x="0" y="0"/>
                <wp:positionH relativeFrom="column">
                  <wp:posOffset>-977897</wp:posOffset>
                </wp:positionH>
                <wp:positionV relativeFrom="paragraph">
                  <wp:posOffset>88900</wp:posOffset>
                </wp:positionV>
                <wp:extent cx="0" cy="12700"/>
                <wp:effectExtent l="0" t="0" r="0" b="0"/>
                <wp:wrapNone/>
                <wp:docPr id="1191094549" name="Straight Arrow Connector 1191094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409953" y="3780000"/>
                          <a:ext cx="7872095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2789C3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-977897</wp:posOffset>
                </wp:positionH>
                <wp:positionV relativeFrom="paragraph">
                  <wp:posOffset>88900</wp:posOffset>
                </wp:positionV>
                <wp:extent cx="0" cy="12700"/>
                <wp:effectExtent b="0" l="0" r="0" t="0"/>
                <wp:wrapNone/>
                <wp:docPr id="1191094549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0FA320D" w14:textId="77777777" w:rsidR="001A0E3E" w:rsidRDefault="00000000">
      <w:pPr>
        <w:pStyle w:val="Title"/>
      </w:pPr>
      <w:bookmarkStart w:id="0" w:name="_heading=h.laap4klvu9uc" w:colFirst="0" w:colLast="0"/>
      <w:bookmarkEnd w:id="0"/>
      <w:r>
        <w:t>ACTIVIDAD DE CALENTAMIENTO</w:t>
      </w:r>
    </w:p>
    <w:p w14:paraId="395EE34E" w14:textId="77777777" w:rsidR="001A0E3E" w:rsidRDefault="00000000">
      <w:pPr>
        <w:numPr>
          <w:ilvl w:val="0"/>
          <w:numId w:val="2"/>
        </w:numPr>
        <w:spacing w:line="240" w:lineRule="auto"/>
      </w:pPr>
      <w:r>
        <w:t xml:space="preserve">Si </w:t>
      </w:r>
      <w:proofErr w:type="spellStart"/>
      <w:r>
        <w:t>hubiera</w:t>
      </w:r>
      <w:proofErr w:type="spellEnd"/>
      <w:r>
        <w:t xml:space="preserve"> un </w:t>
      </w:r>
      <w:proofErr w:type="spellStart"/>
      <w:r>
        <w:t>apocalipsis</w:t>
      </w:r>
      <w:proofErr w:type="spellEnd"/>
      <w:r>
        <w:t xml:space="preserve"> </w:t>
      </w:r>
      <w:proofErr w:type="spellStart"/>
      <w:r>
        <w:t>pandémico</w:t>
      </w:r>
      <w:proofErr w:type="spellEnd"/>
      <w:r>
        <w:t>/zombi, ¿</w:t>
      </w:r>
      <w:proofErr w:type="spellStart"/>
      <w:r>
        <w:t>por</w:t>
      </w:r>
      <w:proofErr w:type="spellEnd"/>
      <w:r>
        <w:t xml:space="preserve"> </w:t>
      </w:r>
      <w:proofErr w:type="spellStart"/>
      <w:r>
        <w:t>qué</w:t>
      </w:r>
      <w:proofErr w:type="spellEnd"/>
      <w:r>
        <w:t xml:space="preserve"> </w:t>
      </w:r>
      <w:proofErr w:type="spellStart"/>
      <w:r>
        <w:t>deberíamos</w:t>
      </w:r>
      <w:proofErr w:type="spellEnd"/>
      <w:r>
        <w:t xml:space="preserve"> </w:t>
      </w:r>
      <w:proofErr w:type="spellStart"/>
      <w:r>
        <w:t>elegirte</w:t>
      </w:r>
      <w:proofErr w:type="spellEnd"/>
      <w:r>
        <w:t xml:space="preserve"> para </w:t>
      </w:r>
      <w:proofErr w:type="spellStart"/>
      <w:r>
        <w:t>nuestro</w:t>
      </w:r>
      <w:proofErr w:type="spellEnd"/>
      <w:r>
        <w:t xml:space="preserve"> </w:t>
      </w:r>
      <w:proofErr w:type="spellStart"/>
      <w:r>
        <w:t>equipo</w:t>
      </w:r>
      <w:proofErr w:type="spellEnd"/>
      <w:r>
        <w:t xml:space="preserve"> de </w:t>
      </w:r>
      <w:proofErr w:type="spellStart"/>
      <w:r>
        <w:t>supervivencia</w:t>
      </w:r>
      <w:proofErr w:type="spellEnd"/>
      <w:r>
        <w:t>?</w:t>
      </w:r>
    </w:p>
    <w:p w14:paraId="0843053A" w14:textId="77777777" w:rsidR="001A0E3E" w:rsidRDefault="001A0E3E">
      <w:pPr>
        <w:spacing w:line="240" w:lineRule="auto"/>
      </w:pPr>
    </w:p>
    <w:p w14:paraId="0E2C260A" w14:textId="77777777" w:rsidR="001A0E3E" w:rsidRDefault="001A0E3E">
      <w:pPr>
        <w:spacing w:line="240" w:lineRule="auto"/>
      </w:pPr>
    </w:p>
    <w:p w14:paraId="4EBC084D" w14:textId="77777777" w:rsidR="001A0E3E" w:rsidRDefault="00000000">
      <w:pPr>
        <w:numPr>
          <w:ilvl w:val="0"/>
          <w:numId w:val="2"/>
        </w:numPr>
        <w:spacing w:line="240" w:lineRule="auto"/>
      </w:pPr>
      <w:r>
        <w:t>¿</w:t>
      </w:r>
      <w:proofErr w:type="spellStart"/>
      <w:r>
        <w:t>Qué</w:t>
      </w:r>
      <w:proofErr w:type="spellEnd"/>
      <w:r>
        <w:t xml:space="preserve"> causa las </w:t>
      </w:r>
      <w:proofErr w:type="spellStart"/>
      <w:r>
        <w:t>enfermedades</w:t>
      </w:r>
      <w:proofErr w:type="spellEnd"/>
      <w:r>
        <w:t>?</w:t>
      </w:r>
    </w:p>
    <w:p w14:paraId="1E97546E" w14:textId="77777777" w:rsidR="001A0E3E" w:rsidRDefault="001A0E3E">
      <w:pPr>
        <w:spacing w:line="240" w:lineRule="auto"/>
      </w:pPr>
    </w:p>
    <w:p w14:paraId="2E8ECD5D" w14:textId="77777777" w:rsidR="001A0E3E" w:rsidRDefault="001A0E3E">
      <w:pPr>
        <w:spacing w:line="240" w:lineRule="auto"/>
      </w:pPr>
    </w:p>
    <w:p w14:paraId="3769349D" w14:textId="77777777" w:rsidR="001A0E3E" w:rsidRDefault="00000000">
      <w:pPr>
        <w:numPr>
          <w:ilvl w:val="0"/>
          <w:numId w:val="2"/>
        </w:numPr>
        <w:spacing w:line="240" w:lineRule="auto"/>
      </w:pPr>
      <w:r>
        <w:t>¿</w:t>
      </w:r>
      <w:proofErr w:type="spellStart"/>
      <w:r>
        <w:t>Qué</w:t>
      </w:r>
      <w:proofErr w:type="spellEnd"/>
      <w:r>
        <w:t xml:space="preserve"> </w:t>
      </w:r>
      <w:proofErr w:type="spellStart"/>
      <w:r>
        <w:t>enfermedades</w:t>
      </w:r>
      <w:proofErr w:type="spellEnd"/>
      <w:r>
        <w:t xml:space="preserve"> </w:t>
      </w:r>
      <w:proofErr w:type="spellStart"/>
      <w:r>
        <w:t>pueden</w:t>
      </w:r>
      <w:proofErr w:type="spellEnd"/>
      <w:r>
        <w:t xml:space="preserve"> </w:t>
      </w:r>
      <w:proofErr w:type="spellStart"/>
      <w:r>
        <w:t>contraer</w:t>
      </w:r>
      <w:proofErr w:type="spellEnd"/>
      <w:r>
        <w:t xml:space="preserve"> las personas de </w:t>
      </w:r>
      <w:proofErr w:type="spellStart"/>
      <w:r>
        <w:t>los</w:t>
      </w:r>
      <w:proofErr w:type="spellEnd"/>
      <w:r>
        <w:t xml:space="preserve"> </w:t>
      </w:r>
      <w:proofErr w:type="spellStart"/>
      <w:r>
        <w:t>animales</w:t>
      </w:r>
      <w:proofErr w:type="spellEnd"/>
      <w:r>
        <w:t>?</w:t>
      </w:r>
    </w:p>
    <w:p w14:paraId="5A143DFB" w14:textId="77777777" w:rsidR="001A0E3E" w:rsidRDefault="001A0E3E">
      <w:pPr>
        <w:spacing w:line="240" w:lineRule="auto"/>
      </w:pPr>
    </w:p>
    <w:p w14:paraId="559AA2F2" w14:textId="77777777" w:rsidR="001A0E3E" w:rsidRDefault="001A0E3E">
      <w:pPr>
        <w:spacing w:line="240" w:lineRule="auto"/>
      </w:pPr>
    </w:p>
    <w:p w14:paraId="2869F2CF" w14:textId="77777777" w:rsidR="001A0E3E" w:rsidRDefault="001A0E3E"/>
    <w:sectPr w:rsidR="001A0E3E">
      <w:footerReference w:type="default" r:id="rId1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795B30" w14:textId="77777777" w:rsidR="00160AF1" w:rsidRDefault="00160AF1">
      <w:pPr>
        <w:spacing w:after="0" w:line="240" w:lineRule="auto"/>
      </w:pPr>
      <w:r>
        <w:separator/>
      </w:r>
    </w:p>
  </w:endnote>
  <w:endnote w:type="continuationSeparator" w:id="0">
    <w:p w14:paraId="5F8FE66E" w14:textId="77777777" w:rsidR="00160AF1" w:rsidRDefault="00160A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2C880C2-437C-477C-BE61-DC39D0FB7093}"/>
    <w:embedBold r:id="rId2" w:fontKey="{274A00B6-7A7D-4600-AB3C-DFBB0D2445B9}"/>
    <w:embedItalic r:id="rId3" w:fontKey="{8233ECF1-3969-404B-ABDC-AF0462ED7C9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1A0DA029-F53B-40C6-A569-E5414B554E7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EC161CC1-9778-4FCC-ABC4-272C3C09C5CB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77DC5758-D01B-4475-BD5C-E65B43FEDC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50F475" w14:textId="77777777" w:rsidR="001A0E3E" w:rsidRDefault="00000000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jc w:val="right"/>
      <w:rPr>
        <w:b/>
        <w:bCs/>
        <w:smallCaps/>
        <w:color w:val="000000"/>
      </w:rPr>
    </w:pP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68A13A43" wp14:editId="0C44FE20">
          <wp:simplePos x="0" y="0"/>
          <wp:positionH relativeFrom="column">
            <wp:posOffset>1215390</wp:posOffset>
          </wp:positionH>
          <wp:positionV relativeFrom="paragraph">
            <wp:posOffset>-89119</wp:posOffset>
          </wp:positionV>
          <wp:extent cx="4902200" cy="508000"/>
          <wp:effectExtent l="0" t="0" r="0" b="0"/>
          <wp:wrapNone/>
          <wp:docPr id="119109455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4DD5C6AC" wp14:editId="1D33A567">
              <wp:simplePos x="0" y="0"/>
              <wp:positionH relativeFrom="column">
                <wp:posOffset>1362076</wp:posOffset>
              </wp:positionH>
              <wp:positionV relativeFrom="paragraph">
                <wp:posOffset>-94612</wp:posOffset>
              </wp:positionV>
              <wp:extent cx="3814445" cy="1854911"/>
              <wp:effectExtent l="0" t="0" r="0" b="0"/>
              <wp:wrapSquare wrapText="bothSides" distT="0" distB="0" distL="114300" distR="114300"/>
              <wp:docPr id="1191094551" name="Rectangle 11910945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448303" y="2865600"/>
                        <a:ext cx="3795395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B12031C" w14:textId="77777777" w:rsidR="001A0E3E" w:rsidRDefault="00000000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b/>
                              <w:smallCaps/>
                              <w:color w:val="000000"/>
                              <w:sz w:val="28"/>
                            </w:rPr>
                            <w:t>GOT CULTURE?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1362076</wp:posOffset>
              </wp:positionH>
              <wp:positionV relativeFrom="paragraph">
                <wp:posOffset>-94612</wp:posOffset>
              </wp:positionV>
              <wp:extent cx="3814445" cy="1854911"/>
              <wp:effectExtent b="0" l="0" r="0" t="0"/>
              <wp:wrapSquare wrapText="bothSides" distB="0" distT="0" distL="114300" distR="114300"/>
              <wp:docPr id="1191094551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814445" cy="1854911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06ED99" w14:textId="77777777" w:rsidR="00160AF1" w:rsidRDefault="00160AF1">
      <w:pPr>
        <w:spacing w:after="0" w:line="240" w:lineRule="auto"/>
      </w:pPr>
      <w:r>
        <w:separator/>
      </w:r>
    </w:p>
  </w:footnote>
  <w:footnote w:type="continuationSeparator" w:id="0">
    <w:p w14:paraId="7AE2E6C3" w14:textId="77777777" w:rsidR="00160AF1" w:rsidRDefault="00160A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C36340"/>
    <w:multiLevelType w:val="multilevel"/>
    <w:tmpl w:val="D828217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B9A40D5"/>
    <w:multiLevelType w:val="multilevel"/>
    <w:tmpl w:val="D98ED0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578242730">
    <w:abstractNumId w:val="1"/>
  </w:num>
  <w:num w:numId="2" w16cid:durableId="15713058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0E3E"/>
    <w:rsid w:val="00160AF1"/>
    <w:rsid w:val="001A0E3E"/>
    <w:rsid w:val="00332A86"/>
    <w:rsid w:val="00930A41"/>
    <w:rsid w:val="00D15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B99C22"/>
  <w15:docId w15:val="{19E32EEF-5676-41CF-AD9C-A9A630B18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before="200" w:after="120" w:line="240" w:lineRule="auto"/>
      <w:outlineLvl w:val="0"/>
    </w:pPr>
    <w:rPr>
      <w:b/>
      <w:bCs/>
      <w:color w:val="971D20"/>
      <w:highlight w:val="whit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outlineLvl w:val="1"/>
    </w:pPr>
    <w:rPr>
      <w:i/>
      <w:iCs/>
      <w:color w:val="971D2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tabs>
        <w:tab w:val="left" w:pos="934"/>
      </w:tabs>
      <w:spacing w:after="0" w:line="240" w:lineRule="auto"/>
      <w:jc w:val="right"/>
      <w:outlineLvl w:val="3"/>
    </w:pPr>
    <w:rPr>
      <w:smallCap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1D41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B239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239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239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Pr>
      <w:b/>
      <w:bCs/>
      <w:smallCaps/>
      <w:sz w:val="32"/>
      <w:szCs w:val="3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9B239D"/>
    <w:rPr>
      <w:rFonts w:ascii="Calibri" w:eastAsia="Times New Roman" w:hAnsi="Calibri" w:cs="Calibri"/>
      <w:b/>
      <w:bCs/>
      <w:color w:val="971D20" w:themeColor="accent3"/>
      <w:kern w:val="36"/>
    </w:rPr>
  </w:style>
  <w:style w:type="character" w:customStyle="1" w:styleId="Heading2Char">
    <w:name w:val="Heading 2 Char"/>
    <w:basedOn w:val="DefaultParagraphFont"/>
    <w:link w:val="Heading2"/>
    <w:uiPriority w:val="9"/>
    <w:rsid w:val="009B239D"/>
    <w:rPr>
      <w:rFonts w:ascii="Calibri" w:hAnsi="Calibri" w:cs="Calibri"/>
      <w:i/>
      <w:iCs/>
      <w:color w:val="971D20" w:themeColor="accent3"/>
    </w:rPr>
  </w:style>
  <w:style w:type="character" w:customStyle="1" w:styleId="Heading3Char">
    <w:name w:val="Heading 3 Char"/>
    <w:basedOn w:val="DefaultParagraphFont"/>
    <w:link w:val="Heading3"/>
    <w:uiPriority w:val="9"/>
    <w:rsid w:val="009B239D"/>
    <w:rPr>
      <w:rFonts w:ascii="Calibri" w:hAnsi="Calibri" w:cs="Calibri"/>
      <w:i/>
      <w:iCs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9B239D"/>
    <w:rPr>
      <w:rFonts w:ascii="Calibri" w:hAnsi="Calibri" w:cs="Calibri"/>
      <w:cap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B239D"/>
    <w:rPr>
      <w:rFonts w:ascii="Calibri" w:eastAsiaTheme="majorEastAsia" w:hAnsi="Calibri" w:cstheme="majorBidi"/>
      <w:color w:val="1E41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B239D"/>
    <w:rPr>
      <w:rFonts w:ascii="Calibri" w:eastAsiaTheme="majorEastAsia" w:hAnsi="Calibr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B239D"/>
    <w:rPr>
      <w:rFonts w:ascii="Calibri" w:eastAsiaTheme="majorEastAsia" w:hAnsi="Calibr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239D"/>
    <w:rPr>
      <w:rFonts w:ascii="Calibri" w:eastAsiaTheme="majorEastAsia" w:hAnsi="Calibr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239D"/>
    <w:rPr>
      <w:rFonts w:ascii="Calibri" w:eastAsiaTheme="majorEastAsia" w:hAnsi="Calibri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9B239D"/>
    <w:rPr>
      <w:rFonts w:ascii="Calibri" w:hAnsi="Calibri" w:cs="Calibri"/>
      <w:b/>
      <w:bCs/>
      <w:caps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9B239D"/>
    <w:rPr>
      <w:color w:val="288AC3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9B239D"/>
    <w:pPr>
      <w:tabs>
        <w:tab w:val="left" w:pos="934"/>
      </w:tabs>
      <w:spacing w:after="0" w:line="240" w:lineRule="auto"/>
      <w:jc w:val="right"/>
      <w:outlineLvl w:val="3"/>
    </w:pPr>
    <w:rPr>
      <w:b/>
      <w:bCs/>
      <w:caps/>
    </w:rPr>
  </w:style>
  <w:style w:type="character" w:customStyle="1" w:styleId="FooterChar">
    <w:name w:val="Footer Char"/>
    <w:basedOn w:val="DefaultParagraphFont"/>
    <w:link w:val="Footer"/>
    <w:uiPriority w:val="99"/>
    <w:rsid w:val="009B239D"/>
    <w:rPr>
      <w:rFonts w:ascii="Calibri" w:hAnsi="Calibri" w:cs="Calibri"/>
      <w:b/>
      <w:bCs/>
      <w:caps/>
    </w:rPr>
  </w:style>
  <w:style w:type="paragraph" w:styleId="NormalWeb">
    <w:name w:val="Normal (Web)"/>
    <w:basedOn w:val="Normal"/>
    <w:uiPriority w:val="99"/>
    <w:semiHidden/>
    <w:unhideWhenUsed/>
    <w:rsid w:val="009B23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BlockQuote">
    <w:name w:val="Block Quote"/>
    <w:basedOn w:val="Normal"/>
    <w:qFormat/>
    <w:rsid w:val="009B239D"/>
    <w:pPr>
      <w:ind w:left="720"/>
    </w:pPr>
    <w:rPr>
      <w:i/>
    </w:rPr>
  </w:style>
  <w:style w:type="character" w:styleId="Hyperlink">
    <w:name w:val="Hyperlink"/>
    <w:basedOn w:val="DefaultParagraphFont"/>
    <w:uiPriority w:val="99"/>
    <w:unhideWhenUsed/>
    <w:rsid w:val="009B239D"/>
    <w:rPr>
      <w:color w:val="285782" w:themeColor="accent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B239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729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2955"/>
    <w:rPr>
      <w:rFonts w:ascii="Calibri" w:hAnsi="Calibri" w:cs="Calibri"/>
    </w:rPr>
  </w:style>
  <w:style w:type="paragraph" w:styleId="ListParagraph">
    <w:name w:val="List Paragraph"/>
    <w:basedOn w:val="Normal"/>
    <w:uiPriority w:val="34"/>
    <w:qFormat/>
    <w:rsid w:val="00D72955"/>
    <w:pPr>
      <w:ind w:left="720"/>
      <w:contextualSpacing/>
    </w:pPr>
  </w:style>
  <w:style w:type="paragraph" w:customStyle="1" w:styleId="AnswerKey">
    <w:name w:val="Answer Key"/>
    <w:basedOn w:val="Normal"/>
    <w:qFormat/>
    <w:rsid w:val="009B239D"/>
    <w:rPr>
      <w:color w:val="D30F7F" w:themeColor="accent5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LEARN 2025">
      <a:dk1>
        <a:srgbClr val="000000"/>
      </a:dk1>
      <a:lt1>
        <a:srgbClr val="FFFFFF"/>
      </a:lt1>
      <a:dk2>
        <a:srgbClr val="595959"/>
      </a:dk2>
      <a:lt2>
        <a:srgbClr val="EEEEEE"/>
      </a:lt2>
      <a:accent1>
        <a:srgbClr val="285782"/>
      </a:accent1>
      <a:accent2>
        <a:srgbClr val="008CC9"/>
      </a:accent2>
      <a:accent3>
        <a:srgbClr val="971D20"/>
      </a:accent3>
      <a:accent4>
        <a:srgbClr val="E8BF3C"/>
      </a:accent4>
      <a:accent5>
        <a:srgbClr val="D30F7F"/>
      </a:accent5>
      <a:accent6>
        <a:srgbClr val="FFFFFF"/>
      </a:accent6>
      <a:hlink>
        <a:srgbClr val="288AC3"/>
      </a:hlink>
      <a:folHlink>
        <a:srgbClr val="288AC3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3wE4xnhEu0RPlRKLv8cmOIvkZPQ==">CgMxLjAyDmgubGFhcDRrbHZ1OXVjOAByITFKRjMzMWJBLWc2QnlkT2VFbzRZN1c2b3hESDZ6Q2picw==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66</Words>
  <Characters>412</Characters>
  <Application>Microsoft Office Word</Application>
  <DocSecurity>0</DocSecurity>
  <Lines>26</Lines>
  <Paragraphs>8</Paragraphs>
  <ScaleCrop>false</ScaleCrop>
  <Company>University of Oklahoma</Company>
  <LinksUpToDate>false</LinksUpToDate>
  <CharactersWithSpaces>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K20 Center</dc:creator>
  <cp:lastModifiedBy>McLeod Porter, Delma</cp:lastModifiedBy>
  <cp:revision>3</cp:revision>
  <dcterms:created xsi:type="dcterms:W3CDTF">2026-02-23T17:39:00Z</dcterms:created>
  <dcterms:modified xsi:type="dcterms:W3CDTF">2026-02-23T17:39:00Z</dcterms:modified>
</cp:coreProperties>
</file>