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0000001" w14:textId="77777777" w:rsidR="00B55BAA" w:rsidRDefault="0046042A">
      <w:pPr>
        <w:pStyle w:val="Title"/>
      </w:pPr>
      <w:r>
        <w:t xml:space="preserve">Dulce et decorum est </w:t>
      </w:r>
    </w:p>
    <w:p w14:paraId="00000002" w14:textId="77777777" w:rsidR="00B55BAA" w:rsidRPr="00BD2B38" w:rsidRDefault="0046042A" w:rsidP="000816DA">
      <w:pPr>
        <w:spacing w:after="0" w:line="240" w:lineRule="auto"/>
      </w:pPr>
      <w:r w:rsidRPr="00BD2B38">
        <w:t>Bent double, like old beggars under sacks,</w:t>
      </w:r>
    </w:p>
    <w:p w14:paraId="00000003" w14:textId="77777777" w:rsidR="00B55BAA" w:rsidRPr="00BD2B38" w:rsidRDefault="0046042A" w:rsidP="000816DA">
      <w:pPr>
        <w:spacing w:after="0" w:line="240" w:lineRule="auto"/>
      </w:pPr>
      <w:r w:rsidRPr="00BD2B38">
        <w:t>Knock-kneed, coughing like hags, we cursed through sludge,</w:t>
      </w:r>
    </w:p>
    <w:p w14:paraId="00000004" w14:textId="77777777" w:rsidR="00B55BAA" w:rsidRPr="00BD2B38" w:rsidRDefault="0046042A" w:rsidP="000816DA">
      <w:pPr>
        <w:spacing w:after="0" w:line="240" w:lineRule="auto"/>
      </w:pPr>
      <w:r w:rsidRPr="00BD2B38">
        <w:t>Till on the haunting flares we turned our backs</w:t>
      </w:r>
    </w:p>
    <w:p w14:paraId="00000005" w14:textId="77777777" w:rsidR="00B55BAA" w:rsidRPr="00BD2B38" w:rsidRDefault="0046042A" w:rsidP="000816DA">
      <w:pPr>
        <w:spacing w:after="0" w:line="240" w:lineRule="auto"/>
      </w:pPr>
      <w:r w:rsidRPr="00BD2B38">
        <w:t>And towards our distant rest began to trudge.</w:t>
      </w:r>
    </w:p>
    <w:p w14:paraId="00000006" w14:textId="77777777" w:rsidR="00B55BAA" w:rsidRPr="00BD2B38" w:rsidRDefault="0046042A" w:rsidP="000816DA">
      <w:pPr>
        <w:spacing w:after="0" w:line="240" w:lineRule="auto"/>
      </w:pPr>
      <w:r w:rsidRPr="00BD2B38">
        <w:t>Men marched asleep. Many had lost their boots</w:t>
      </w:r>
    </w:p>
    <w:p w14:paraId="00000007" w14:textId="77777777" w:rsidR="00B55BAA" w:rsidRPr="00BD2B38" w:rsidRDefault="0046042A" w:rsidP="000816DA">
      <w:pPr>
        <w:spacing w:after="0" w:line="240" w:lineRule="auto"/>
      </w:pPr>
      <w:r w:rsidRPr="00BD2B38">
        <w:t xml:space="preserve">But limped on, blood-shod. All went lame; all </w:t>
      </w:r>
      <w:proofErr w:type="gramStart"/>
      <w:r w:rsidRPr="00BD2B38">
        <w:t>blind;</w:t>
      </w:r>
      <w:proofErr w:type="gramEnd"/>
    </w:p>
    <w:p w14:paraId="00000008" w14:textId="77777777" w:rsidR="00B55BAA" w:rsidRPr="00BD2B38" w:rsidRDefault="0046042A" w:rsidP="000816DA">
      <w:pPr>
        <w:spacing w:after="0" w:line="240" w:lineRule="auto"/>
      </w:pPr>
      <w:r w:rsidRPr="00BD2B38">
        <w:t>Drunk with fatigue; deaf even to the hoots</w:t>
      </w:r>
    </w:p>
    <w:p w14:paraId="0000000A" w14:textId="630E0862" w:rsidR="00B55BAA" w:rsidRPr="00BD2B38" w:rsidRDefault="0046042A" w:rsidP="000816DA">
      <w:pPr>
        <w:spacing w:after="0" w:line="240" w:lineRule="auto"/>
      </w:pPr>
      <w:r w:rsidRPr="00BD2B38">
        <w:t>Of tired, outstripped Five-Nines that dropped behind.</w:t>
      </w:r>
    </w:p>
    <w:p w14:paraId="2C648659" w14:textId="77777777" w:rsidR="00246046" w:rsidRPr="00BD2B38" w:rsidRDefault="00246046" w:rsidP="00246046">
      <w:pPr>
        <w:pStyle w:val="BodyText"/>
        <w:spacing w:after="0"/>
      </w:pPr>
    </w:p>
    <w:p w14:paraId="0000000B" w14:textId="532E4A83" w:rsidR="00B55BAA" w:rsidRPr="00BD2B38" w:rsidRDefault="0046042A" w:rsidP="00A5223D">
      <w:pPr>
        <w:spacing w:after="0" w:line="240" w:lineRule="auto"/>
      </w:pPr>
      <w:r w:rsidRPr="00BD2B38">
        <w:t>Gas! Gas! Quick, boys!</w:t>
      </w:r>
      <w:r w:rsidR="001D2848" w:rsidRPr="00BD2B38">
        <w:t>—</w:t>
      </w:r>
      <w:r w:rsidRPr="00BD2B38">
        <w:t>An ecstasy of fumbling,</w:t>
      </w:r>
    </w:p>
    <w:p w14:paraId="0000000C" w14:textId="77777777" w:rsidR="00B55BAA" w:rsidRPr="00BD2B38" w:rsidRDefault="0046042A" w:rsidP="00A5223D">
      <w:pPr>
        <w:spacing w:after="0" w:line="240" w:lineRule="auto"/>
      </w:pPr>
      <w:r w:rsidRPr="00BD2B38">
        <w:t xml:space="preserve">Fitting the clumsy helmets just in </w:t>
      </w:r>
      <w:proofErr w:type="gramStart"/>
      <w:r w:rsidRPr="00BD2B38">
        <w:t>time;</w:t>
      </w:r>
      <w:proofErr w:type="gramEnd"/>
    </w:p>
    <w:p w14:paraId="0000000D" w14:textId="77777777" w:rsidR="00B55BAA" w:rsidRPr="00BD2B38" w:rsidRDefault="0046042A" w:rsidP="00A5223D">
      <w:pPr>
        <w:spacing w:after="0" w:line="240" w:lineRule="auto"/>
      </w:pPr>
      <w:r w:rsidRPr="00BD2B38">
        <w:t>But someone still was yelling out and stumbling</w:t>
      </w:r>
    </w:p>
    <w:p w14:paraId="0000000E" w14:textId="77777777" w:rsidR="00B55BAA" w:rsidRPr="00BD2B38" w:rsidRDefault="0046042A" w:rsidP="00A5223D">
      <w:pPr>
        <w:spacing w:after="0" w:line="240" w:lineRule="auto"/>
      </w:pPr>
      <w:r w:rsidRPr="00BD2B38">
        <w:t xml:space="preserve">And </w:t>
      </w:r>
      <w:proofErr w:type="spellStart"/>
      <w:r w:rsidRPr="00BD2B38">
        <w:t>flound'ring</w:t>
      </w:r>
      <w:proofErr w:type="spellEnd"/>
      <w:r w:rsidRPr="00BD2B38">
        <w:t xml:space="preserve"> like a man in fire or lime...</w:t>
      </w:r>
    </w:p>
    <w:p w14:paraId="0000000F" w14:textId="77777777" w:rsidR="00B55BAA" w:rsidRPr="00BD2B38" w:rsidRDefault="0046042A" w:rsidP="00A5223D">
      <w:pPr>
        <w:spacing w:after="0" w:line="240" w:lineRule="auto"/>
      </w:pPr>
      <w:r w:rsidRPr="00BD2B38">
        <w:t>Dim, through the misty panes and thick green light,</w:t>
      </w:r>
    </w:p>
    <w:p w14:paraId="00000010" w14:textId="77777777" w:rsidR="00B55BAA" w:rsidRPr="00BD2B38" w:rsidRDefault="0046042A" w:rsidP="00A5223D">
      <w:pPr>
        <w:spacing w:after="0" w:line="240" w:lineRule="auto"/>
      </w:pPr>
      <w:r w:rsidRPr="00BD2B38">
        <w:t>As under a green sea, I saw him drowning.</w:t>
      </w:r>
    </w:p>
    <w:p w14:paraId="00000011" w14:textId="77777777" w:rsidR="00B55BAA" w:rsidRPr="00BD2B38" w:rsidRDefault="00B55BAA" w:rsidP="00246046">
      <w:pPr>
        <w:spacing w:after="0"/>
      </w:pPr>
    </w:p>
    <w:p w14:paraId="00000012" w14:textId="77777777" w:rsidR="00B55BAA" w:rsidRPr="00BD2B38" w:rsidRDefault="0046042A" w:rsidP="00426BCB">
      <w:pPr>
        <w:spacing w:after="0" w:line="240" w:lineRule="auto"/>
      </w:pPr>
      <w:r w:rsidRPr="00BD2B38">
        <w:t>In all my dreams before my helpless sight,</w:t>
      </w:r>
    </w:p>
    <w:p w14:paraId="00000013" w14:textId="77777777" w:rsidR="00B55BAA" w:rsidRPr="00BD2B38" w:rsidRDefault="0046042A" w:rsidP="00426BCB">
      <w:pPr>
        <w:spacing w:after="0" w:line="240" w:lineRule="auto"/>
      </w:pPr>
      <w:r w:rsidRPr="00BD2B38">
        <w:t>He plunges at me, guttering, choking, drowning.</w:t>
      </w:r>
    </w:p>
    <w:p w14:paraId="00000014" w14:textId="77777777" w:rsidR="00B55BAA" w:rsidRPr="00BD2B38" w:rsidRDefault="00B55BAA" w:rsidP="00246046">
      <w:pPr>
        <w:spacing w:after="0"/>
      </w:pPr>
    </w:p>
    <w:p w14:paraId="00000015" w14:textId="77777777" w:rsidR="00B55BAA" w:rsidRPr="00BD2B38" w:rsidRDefault="0046042A" w:rsidP="00426BCB">
      <w:pPr>
        <w:spacing w:after="0" w:line="240" w:lineRule="auto"/>
      </w:pPr>
      <w:r w:rsidRPr="00BD2B38">
        <w:t>If in some smothering dreams you too could pace</w:t>
      </w:r>
    </w:p>
    <w:p w14:paraId="00000016" w14:textId="77777777" w:rsidR="00B55BAA" w:rsidRPr="00BD2B38" w:rsidRDefault="0046042A" w:rsidP="00426BCB">
      <w:pPr>
        <w:spacing w:after="0" w:line="240" w:lineRule="auto"/>
      </w:pPr>
      <w:r w:rsidRPr="00BD2B38">
        <w:t>Behind the wagon that we flung him in,</w:t>
      </w:r>
    </w:p>
    <w:p w14:paraId="00000017" w14:textId="77777777" w:rsidR="00B55BAA" w:rsidRPr="00BD2B38" w:rsidRDefault="0046042A" w:rsidP="00426BCB">
      <w:pPr>
        <w:spacing w:after="0" w:line="240" w:lineRule="auto"/>
      </w:pPr>
      <w:r w:rsidRPr="00BD2B38">
        <w:t>And watch the white eyes writhing in his face,</w:t>
      </w:r>
    </w:p>
    <w:p w14:paraId="00000018" w14:textId="77777777" w:rsidR="00B55BAA" w:rsidRPr="00BD2B38" w:rsidRDefault="0046042A" w:rsidP="00426BCB">
      <w:pPr>
        <w:spacing w:after="0" w:line="240" w:lineRule="auto"/>
      </w:pPr>
      <w:r w:rsidRPr="00BD2B38">
        <w:t xml:space="preserve">His hanging face, like a devil's sick of </w:t>
      </w:r>
      <w:proofErr w:type="gramStart"/>
      <w:r w:rsidRPr="00BD2B38">
        <w:t>sin;</w:t>
      </w:r>
      <w:proofErr w:type="gramEnd"/>
    </w:p>
    <w:p w14:paraId="00000019" w14:textId="77777777" w:rsidR="00B55BAA" w:rsidRPr="00BD2B38" w:rsidRDefault="0046042A" w:rsidP="00426BCB">
      <w:pPr>
        <w:spacing w:after="0" w:line="240" w:lineRule="auto"/>
      </w:pPr>
      <w:r w:rsidRPr="00BD2B38">
        <w:t>If you could hear, at every jolt, the blood</w:t>
      </w:r>
    </w:p>
    <w:p w14:paraId="0000001A" w14:textId="77777777" w:rsidR="00B55BAA" w:rsidRPr="00BD2B38" w:rsidRDefault="0046042A" w:rsidP="00426BCB">
      <w:pPr>
        <w:spacing w:after="0" w:line="240" w:lineRule="auto"/>
      </w:pPr>
      <w:r w:rsidRPr="00BD2B38">
        <w:t>Come gargling from the froth-corrupted lungs,</w:t>
      </w:r>
    </w:p>
    <w:p w14:paraId="0000001B" w14:textId="77777777" w:rsidR="00B55BAA" w:rsidRPr="00BD2B38" w:rsidRDefault="0046042A" w:rsidP="00426BCB">
      <w:pPr>
        <w:spacing w:after="0" w:line="240" w:lineRule="auto"/>
      </w:pPr>
      <w:r w:rsidRPr="00BD2B38">
        <w:t>Obscene as cancer, bitter as the cud</w:t>
      </w:r>
    </w:p>
    <w:p w14:paraId="0000001C" w14:textId="2765ED71" w:rsidR="00B55BAA" w:rsidRPr="00BD2B38" w:rsidRDefault="0046042A" w:rsidP="00426BCB">
      <w:pPr>
        <w:spacing w:after="0" w:line="240" w:lineRule="auto"/>
      </w:pPr>
      <w:r w:rsidRPr="00BD2B38">
        <w:t>Of vile, incurable sores on innocent tongues,</w:t>
      </w:r>
      <w:r w:rsidR="001D2848" w:rsidRPr="00BD2B38">
        <w:t xml:space="preserve">— </w:t>
      </w:r>
    </w:p>
    <w:p w14:paraId="0000001D" w14:textId="77777777" w:rsidR="00B55BAA" w:rsidRPr="00BD2B38" w:rsidRDefault="0046042A" w:rsidP="00426BCB">
      <w:pPr>
        <w:spacing w:after="0" w:line="240" w:lineRule="auto"/>
      </w:pPr>
      <w:r w:rsidRPr="00BD2B38">
        <w:t>My friend, you would not tell with such high zest</w:t>
      </w:r>
    </w:p>
    <w:p w14:paraId="0000001E" w14:textId="77777777" w:rsidR="00B55BAA" w:rsidRPr="00BD2B38" w:rsidRDefault="0046042A" w:rsidP="00426BCB">
      <w:pPr>
        <w:spacing w:after="0" w:line="240" w:lineRule="auto"/>
      </w:pPr>
      <w:r w:rsidRPr="00BD2B38">
        <w:t>To children ardent for some desperate glory,</w:t>
      </w:r>
    </w:p>
    <w:p w14:paraId="4B900E86" w14:textId="77777777" w:rsidR="00426BCB" w:rsidRPr="00BD2B38" w:rsidRDefault="00426BCB" w:rsidP="00426BCB">
      <w:pPr>
        <w:spacing w:after="0"/>
      </w:pPr>
    </w:p>
    <w:p w14:paraId="0000001F" w14:textId="13B96CCF" w:rsidR="00B55BAA" w:rsidRPr="00BD2B38" w:rsidRDefault="0046042A" w:rsidP="00426BCB">
      <w:pPr>
        <w:spacing w:after="0" w:line="240" w:lineRule="auto"/>
        <w:rPr>
          <w:i/>
        </w:rPr>
      </w:pPr>
      <w:r w:rsidRPr="00BD2B38">
        <w:t xml:space="preserve">The old Lie: </w:t>
      </w:r>
      <w:r w:rsidRPr="00BD2B38">
        <w:rPr>
          <w:i/>
        </w:rPr>
        <w:t xml:space="preserve">Dulce et decorum </w:t>
      </w:r>
      <w:proofErr w:type="spellStart"/>
      <w:r w:rsidRPr="00BD2B38">
        <w:rPr>
          <w:i/>
        </w:rPr>
        <w:t>est</w:t>
      </w:r>
      <w:proofErr w:type="spellEnd"/>
    </w:p>
    <w:p w14:paraId="00000020" w14:textId="77777777" w:rsidR="00B55BAA" w:rsidRPr="00BD2B38" w:rsidRDefault="0046042A" w:rsidP="00426BCB">
      <w:pPr>
        <w:spacing w:after="0" w:line="240" w:lineRule="auto"/>
      </w:pPr>
      <w:r w:rsidRPr="00BD2B38">
        <w:rPr>
          <w:i/>
        </w:rPr>
        <w:t>Pro patria mori.</w:t>
      </w:r>
      <w:r w:rsidRPr="00BD2B38">
        <w:t>        </w:t>
      </w:r>
    </w:p>
    <w:p w14:paraId="4C5BDEF5" w14:textId="194D4838" w:rsidR="00426BCB" w:rsidRDefault="0046042A">
      <w:pPr>
        <w:rPr>
          <w:sz w:val="22"/>
          <w:szCs w:val="22"/>
        </w:rPr>
      </w:pPr>
      <w:r w:rsidRPr="00BD2B38">
        <w:br/>
      </w:r>
    </w:p>
    <w:p w14:paraId="00000022" w14:textId="7F4B6073" w:rsidR="00B55BAA" w:rsidRDefault="0046042A">
      <w:pPr>
        <w:rPr>
          <w:sz w:val="22"/>
          <w:szCs w:val="22"/>
        </w:rPr>
      </w:pPr>
      <w:bookmarkStart w:id="0" w:name="_Hlk80082173"/>
      <w:r>
        <w:rPr>
          <w:sz w:val="22"/>
          <w:szCs w:val="22"/>
        </w:rPr>
        <w:t>Source: </w:t>
      </w:r>
    </w:p>
    <w:p w14:paraId="00000023" w14:textId="0AB5E629" w:rsidR="00B55BAA" w:rsidRDefault="0046042A">
      <w:pPr>
        <w:rPr>
          <w:sz w:val="22"/>
          <w:szCs w:val="22"/>
        </w:rPr>
      </w:pPr>
      <w:r>
        <w:rPr>
          <w:sz w:val="22"/>
          <w:szCs w:val="22"/>
        </w:rPr>
        <w:t xml:space="preserve">Owen, W. (n.d.). </w:t>
      </w:r>
      <w:r w:rsidRPr="00426BCB">
        <w:rPr>
          <w:i/>
          <w:iCs/>
          <w:sz w:val="22"/>
          <w:szCs w:val="22"/>
        </w:rPr>
        <w:t>Dulce et decorum est</w:t>
      </w:r>
      <w:r>
        <w:rPr>
          <w:sz w:val="22"/>
          <w:szCs w:val="22"/>
        </w:rPr>
        <w:t xml:space="preserve">. </w:t>
      </w:r>
      <w:r w:rsidR="007B5C06">
        <w:rPr>
          <w:sz w:val="22"/>
          <w:szCs w:val="22"/>
        </w:rPr>
        <w:t xml:space="preserve">Composed sometime between August 1917-September </w:t>
      </w:r>
      <w:r w:rsidR="00E17E65">
        <w:rPr>
          <w:sz w:val="22"/>
          <w:szCs w:val="22"/>
        </w:rPr>
        <w:t xml:space="preserve">1918. Published posthumously in 1920. Latin title taken from </w:t>
      </w:r>
      <w:r w:rsidR="00AB0C69">
        <w:rPr>
          <w:sz w:val="22"/>
          <w:szCs w:val="22"/>
        </w:rPr>
        <w:t xml:space="preserve">“Ode to Valor” by </w:t>
      </w:r>
      <w:r w:rsidR="00156DE3">
        <w:rPr>
          <w:sz w:val="22"/>
          <w:szCs w:val="22"/>
        </w:rPr>
        <w:t xml:space="preserve">Roman poet Horace </w:t>
      </w:r>
      <w:r w:rsidR="003A62D7">
        <w:rPr>
          <w:sz w:val="22"/>
          <w:szCs w:val="22"/>
        </w:rPr>
        <w:t xml:space="preserve">means “it is sweet and fitting to die for one’s country.” </w:t>
      </w:r>
      <w:r>
        <w:rPr>
          <w:sz w:val="22"/>
          <w:szCs w:val="22"/>
        </w:rPr>
        <w:t>Retrieved from http://ww1lit.nsms.ox.ac.uk/ww1lit/db/object/ww1/3303</w:t>
      </w:r>
    </w:p>
    <w:bookmarkEnd w:id="0"/>
    <w:p w14:paraId="00000024" w14:textId="662EB233" w:rsidR="00B55BAA" w:rsidRDefault="00B55BAA">
      <w:pPr>
        <w:rPr>
          <w:sz w:val="22"/>
          <w:szCs w:val="22"/>
        </w:rPr>
      </w:pPr>
    </w:p>
    <w:sectPr w:rsidR="00B55BAA" w:rsidSect="00A466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23D28" w14:textId="77777777" w:rsidR="0046042A" w:rsidRDefault="0046042A">
      <w:pPr>
        <w:spacing w:after="0" w:line="240" w:lineRule="auto"/>
      </w:pPr>
      <w:r>
        <w:separator/>
      </w:r>
    </w:p>
  </w:endnote>
  <w:endnote w:type="continuationSeparator" w:id="0">
    <w:p w14:paraId="13DFD5EC" w14:textId="77777777" w:rsidR="0046042A" w:rsidRDefault="0046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6E014" w14:textId="77777777" w:rsidR="001D2848" w:rsidRDefault="001D28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5" w14:textId="77777777" w:rsidR="00B55BAA" w:rsidRDefault="004604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7216" behindDoc="1" locked="0" layoutInCell="1" hidden="0" allowOverlap="1" wp14:anchorId="116E8171" wp14:editId="57688405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F9DA7F4" wp14:editId="3E412A4F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CBBE6" w14:textId="77777777" w:rsidR="00B55BAA" w:rsidRDefault="0046042A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from horses to airplanes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9DA7F4" id="Rectangle 9" o:spid="_x0000_s1026" style="position:absolute;margin-left:89pt;margin-top:-20pt;width:315.75pt;height:23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OjQIh7cAAAACQEAAA8AAABkcnMvZG93bnJldi54&#10;bWxMj8FOwzAQRO9I/IO1SNxau6gJIY1TIQQHjqQcOLrxNomw11HstOnfs5zgtqMdzbyp9ot34oxT&#10;HAJp2KwVCKQ22IE6DZ+Ht1UBIiZD1rhAqOGKEfb17U1lShsu9IHnJnWCQyiWRkOf0lhKGdsevYnr&#10;MCLx7xQmbxLLqZN2MhcO904+KJVLbwbiht6M+NJj+93MXsOIzs5u26ivVr5OtMnfD/KaaX1/tzzv&#10;QCRc0p8ZfvEZHWpmOoaZbBSO9WPBW5KG1VbxwY5CPWUgjhryDGRdyf8L6h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6NAiHtwAAAAJAQAADwAAAAAAAAAAAAAAAAAQBAAAZHJzL2Rv&#10;d25yZXYueG1sUEsFBgAAAAAEAAQA8wAAABkFAAAAAA==&#10;" filled="f" stroked="f">
              <v:textbox inset="2.53958mm,1.2694mm,2.53958mm,1.2694mm">
                <w:txbxContent>
                  <w:p w14:paraId="48ECBBE6" w14:textId="77777777" w:rsidR="00B55BAA" w:rsidRDefault="0046042A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from horses to airplanes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4E4C9" w14:textId="77777777" w:rsidR="001D2848" w:rsidRDefault="001D2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05291" w14:textId="77777777" w:rsidR="0046042A" w:rsidRDefault="0046042A">
      <w:pPr>
        <w:spacing w:after="0" w:line="240" w:lineRule="auto"/>
      </w:pPr>
      <w:r>
        <w:separator/>
      </w:r>
    </w:p>
  </w:footnote>
  <w:footnote w:type="continuationSeparator" w:id="0">
    <w:p w14:paraId="356A7B49" w14:textId="77777777" w:rsidR="0046042A" w:rsidRDefault="00460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54948" w14:textId="77777777" w:rsidR="001D2848" w:rsidRDefault="001D28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163A6" w14:textId="77777777" w:rsidR="001D2848" w:rsidRDefault="001D28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E6B5E" w14:textId="77777777" w:rsidR="001D2848" w:rsidRDefault="001D28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BAA"/>
    <w:rsid w:val="000816DA"/>
    <w:rsid w:val="000B35B7"/>
    <w:rsid w:val="00156DE3"/>
    <w:rsid w:val="001D2848"/>
    <w:rsid w:val="00246046"/>
    <w:rsid w:val="003A62D7"/>
    <w:rsid w:val="00426BCB"/>
    <w:rsid w:val="0046042A"/>
    <w:rsid w:val="004B614A"/>
    <w:rsid w:val="004D307F"/>
    <w:rsid w:val="007B5C06"/>
    <w:rsid w:val="00817EBF"/>
    <w:rsid w:val="00A466D3"/>
    <w:rsid w:val="00A5223D"/>
    <w:rsid w:val="00A916F3"/>
    <w:rsid w:val="00AB0C69"/>
    <w:rsid w:val="00B55BAA"/>
    <w:rsid w:val="00B703F9"/>
    <w:rsid w:val="00BD2B38"/>
    <w:rsid w:val="00CE7D6B"/>
    <w:rsid w:val="00D36663"/>
    <w:rsid w:val="00E1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E37A139"/>
  <w15:docId w15:val="{D86422C2-2569-4E4C-9A84-55D0EA5D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CE7D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81ECC0E692C48A0B148E61CFECC3A" ma:contentTypeVersion="12" ma:contentTypeDescription="Create a new document." ma:contentTypeScope="" ma:versionID="6032c95b1214d194c89b77317faffa72">
  <xsd:schema xmlns:xsd="http://www.w3.org/2001/XMLSchema" xmlns:xs="http://www.w3.org/2001/XMLSchema" xmlns:p="http://schemas.microsoft.com/office/2006/metadata/properties" xmlns:ns3="966e68ee-ec3c-4f12-bd4f-fedbbec8de0b" xmlns:ns4="d06b737b-b789-4524-96b5-d3d460658ae2" targetNamespace="http://schemas.microsoft.com/office/2006/metadata/properties" ma:root="true" ma:fieldsID="1a9859e18f99c4d8ce53eb7baf51b1eb" ns3:_="" ns4:_="">
    <xsd:import namespace="966e68ee-ec3c-4f12-bd4f-fedbbec8de0b"/>
    <xsd:import namespace="d06b737b-b789-4524-96b5-d3d460658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e68ee-ec3c-4f12-bd4f-fedbbec8d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737b-b789-4524-96b5-d3d460658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taCjXf1ij+eomLsPjDMvHZZA/Q==">AMUW2mXALWkGhqle3+C08OKzdp06uIkW4uXXBV70jfNBlcaIBzbpQRJ1dHOZvmbXveWkuv36k6zpKoRLMTVSl7N+Z2JKuF7mhN4r4Hlh4ZaDsGUMBOWeMwM=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D5134-9D50-41C2-B0BE-704D96611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e68ee-ec3c-4f12-bd4f-fedbbec8de0b"/>
    <ds:schemaRef ds:uri="d06b737b-b789-4524-96b5-d3d460658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358E865-0C19-4AA1-BF8F-6DF50382ED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74E452-9377-43A1-B618-25FCA62C10B2}">
  <ds:schemaRefs>
    <ds:schemaRef ds:uri="d06b737b-b789-4524-96b5-d3d460658ae2"/>
    <ds:schemaRef ds:uri="http://purl.org/dc/terms/"/>
    <ds:schemaRef ds:uri="http://schemas.microsoft.com/office/2006/documentManagement/types"/>
    <ds:schemaRef ds:uri="http://schemas.microsoft.com/office/infopath/2007/PartnerControls"/>
    <ds:schemaRef ds:uri="966e68ee-ec3c-4f12-bd4f-fedbbec8de0b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059A3FE-9D09-4AF4-8C7B-83F96ADBBF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1350</Characters>
  <Application>Microsoft Office Word</Application>
  <DocSecurity>0</DocSecurity>
  <Lines>39</Lines>
  <Paragraphs>36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</dc:creator>
  <cp:lastModifiedBy>Bracken, Pam</cp:lastModifiedBy>
  <cp:revision>2</cp:revision>
  <dcterms:created xsi:type="dcterms:W3CDTF">2024-11-12T22:10:00Z</dcterms:created>
  <dcterms:modified xsi:type="dcterms:W3CDTF">2024-11-12T22:10:00Z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0x010100BB981ECC0E692C48A0B148E61CFECC3A</vt:lpwstr>
  </property>
  <property fmtid="{D5CDD505-2E9C-101B-9397-08002B2CF9AE}" pid="3" name="GrammarlyDocumentId">
    <vt:lpwstr>7d90ad35dc986b2111f6ed911ac12a0b2afc8917f430e9d9c9804639d17671c1</vt:lpwstr>
  </property>
</Properties>
</file>