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55BAA" w:rsidRDefault="0046042A">
      <w:pPr>
        <w:pStyle w:val="Title"/>
      </w:pPr>
      <w:r>
        <w:rPr>
          <w:bCs/>
          <w:lang w:val="es"/>
        </w:rPr>
        <w:t xml:space="preserve">Dulce et decorum est </w:t>
      </w:r>
    </w:p>
    <w:p w14:paraId="00000002" w14:textId="77777777" w:rsidR="00B55BAA" w:rsidRPr="00BD2B38" w:rsidRDefault="0046042A" w:rsidP="000816DA">
      <w:pPr>
        <w:spacing w:after="0" w:line="240" w:lineRule="auto"/>
      </w:pPr>
      <w:r>
        <w:rPr>
          <w:lang w:val="es"/>
        </w:rPr>
        <w:t>Doblados, como viejos mendigos bajo los sacos,</w:t>
      </w:r>
    </w:p>
    <w:p w14:paraId="00000003" w14:textId="77777777" w:rsidR="00B55BAA" w:rsidRPr="00BD2B38" w:rsidRDefault="0046042A" w:rsidP="000816DA">
      <w:pPr>
        <w:spacing w:after="0" w:line="240" w:lineRule="auto"/>
      </w:pPr>
      <w:r>
        <w:rPr>
          <w:lang w:val="es"/>
        </w:rPr>
        <w:t>Con las rodillas dobladas y tosiendo como brujas, maldecimos a través del lodo,</w:t>
      </w:r>
    </w:p>
    <w:p w14:paraId="00000004" w14:textId="77777777" w:rsidR="00B55BAA" w:rsidRPr="00BD2B38" w:rsidRDefault="0046042A" w:rsidP="000816DA">
      <w:pPr>
        <w:spacing w:after="0" w:line="240" w:lineRule="auto"/>
      </w:pPr>
      <w:r>
        <w:rPr>
          <w:lang w:val="es"/>
        </w:rPr>
        <w:t>Hasta que en las bengalas inquietantes dimos la espalda</w:t>
      </w:r>
    </w:p>
    <w:p w14:paraId="00000005" w14:textId="77777777" w:rsidR="00B55BAA" w:rsidRPr="00BD2B38" w:rsidRDefault="0046042A" w:rsidP="000816DA">
      <w:pPr>
        <w:spacing w:after="0" w:line="240" w:lineRule="auto"/>
      </w:pPr>
      <w:r>
        <w:rPr>
          <w:lang w:val="es"/>
        </w:rPr>
        <w:t>Y hacia nuestro lejano descanso comenzó a caminar.</w:t>
      </w:r>
    </w:p>
    <w:p w14:paraId="00000006" w14:textId="77777777" w:rsidR="00B55BAA" w:rsidRPr="00BD2B38" w:rsidRDefault="0046042A" w:rsidP="000816DA">
      <w:pPr>
        <w:spacing w:after="0" w:line="240" w:lineRule="auto"/>
      </w:pPr>
      <w:r>
        <w:rPr>
          <w:lang w:val="es"/>
        </w:rPr>
        <w:t>Los hombres marchaban dormidos. Muchos habían perdido sus botas</w:t>
      </w:r>
    </w:p>
    <w:p w14:paraId="00000007" w14:textId="77777777" w:rsidR="00B55BAA" w:rsidRPr="00BD2B38" w:rsidRDefault="0046042A" w:rsidP="000816DA">
      <w:pPr>
        <w:spacing w:after="0" w:line="240" w:lineRule="auto"/>
      </w:pPr>
      <w:r>
        <w:rPr>
          <w:lang w:val="es"/>
        </w:rPr>
        <w:t>Pero siguieron cojeando, con los pies ensangrentados. Todos quedaron cojos; todos ciegos;</w:t>
      </w:r>
    </w:p>
    <w:p w14:paraId="00000008" w14:textId="77777777" w:rsidR="00B55BAA" w:rsidRPr="00BD2B38" w:rsidRDefault="0046042A" w:rsidP="000816DA">
      <w:pPr>
        <w:spacing w:after="0" w:line="240" w:lineRule="auto"/>
      </w:pPr>
      <w:r>
        <w:rPr>
          <w:lang w:val="es"/>
        </w:rPr>
        <w:t>Borrachos de cansancio; sordos incluso a los gritos</w:t>
      </w:r>
    </w:p>
    <w:p w14:paraId="0000000A" w14:textId="630E0862" w:rsidR="00B55BAA" w:rsidRPr="00BD2B38" w:rsidRDefault="0046042A" w:rsidP="000816DA">
      <w:pPr>
        <w:spacing w:after="0" w:line="240" w:lineRule="auto"/>
      </w:pPr>
      <w:r>
        <w:rPr>
          <w:lang w:val="es"/>
        </w:rPr>
        <w:t>De los cansados cinco nueves que caen detrás.</w:t>
      </w:r>
    </w:p>
    <w:p w14:paraId="2C648659" w14:textId="77777777" w:rsidR="00246046" w:rsidRPr="00BD2B38" w:rsidRDefault="00246046" w:rsidP="00246046">
      <w:pPr>
        <w:pStyle w:val="BodyText"/>
        <w:spacing w:after="0"/>
      </w:pPr>
    </w:p>
    <w:p w14:paraId="0000000B" w14:textId="532E4A83" w:rsidR="00B55BAA" w:rsidRPr="00BD2B38" w:rsidRDefault="0046042A" w:rsidP="00A5223D">
      <w:pPr>
        <w:spacing w:after="0" w:line="240" w:lineRule="auto"/>
      </w:pPr>
      <w:r>
        <w:rPr>
          <w:lang w:val="es"/>
        </w:rPr>
        <w:t>¡Gas! ¡Gas! ¡Rápido, chicos! Un éxtasis de tanteo,</w:t>
      </w:r>
    </w:p>
    <w:p w14:paraId="0000000C" w14:textId="77777777" w:rsidR="00B55BAA" w:rsidRPr="00BD2B38" w:rsidRDefault="0046042A" w:rsidP="00A5223D">
      <w:pPr>
        <w:spacing w:after="0" w:line="240" w:lineRule="auto"/>
      </w:pPr>
      <w:r>
        <w:rPr>
          <w:lang w:val="es"/>
        </w:rPr>
        <w:t>Colocando los torpes cascos justo a tiempo;</w:t>
      </w:r>
    </w:p>
    <w:p w14:paraId="0000000D" w14:textId="77777777" w:rsidR="00B55BAA" w:rsidRPr="00BD2B38" w:rsidRDefault="0046042A" w:rsidP="00A5223D">
      <w:pPr>
        <w:spacing w:after="0" w:line="240" w:lineRule="auto"/>
      </w:pPr>
      <w:r>
        <w:rPr>
          <w:lang w:val="es"/>
        </w:rPr>
        <w:t>Pero alguien seguía gritando y tropezando</w:t>
      </w:r>
    </w:p>
    <w:p w14:paraId="0000000E" w14:textId="77777777" w:rsidR="00B55BAA" w:rsidRPr="00BD2B38" w:rsidRDefault="0046042A" w:rsidP="00A5223D">
      <w:pPr>
        <w:spacing w:after="0" w:line="240" w:lineRule="auto"/>
      </w:pPr>
      <w:r>
        <w:rPr>
          <w:lang w:val="es"/>
        </w:rPr>
        <w:t>Y flotando como un hombre en el fuego o en la cal...</w:t>
      </w:r>
    </w:p>
    <w:p w14:paraId="0000000F" w14:textId="77777777" w:rsidR="00B55BAA" w:rsidRPr="00BD2B38" w:rsidRDefault="0046042A" w:rsidP="00A5223D">
      <w:pPr>
        <w:spacing w:after="0" w:line="240" w:lineRule="auto"/>
      </w:pPr>
      <w:r>
        <w:rPr>
          <w:lang w:val="es"/>
        </w:rPr>
        <w:t>Tenue, a través de los cristales brumosos y la espesa luz verde,</w:t>
      </w:r>
    </w:p>
    <w:p w14:paraId="00000010" w14:textId="77777777" w:rsidR="00B55BAA" w:rsidRPr="00BD2B38" w:rsidRDefault="0046042A" w:rsidP="00A5223D">
      <w:pPr>
        <w:spacing w:after="0" w:line="240" w:lineRule="auto"/>
      </w:pPr>
      <w:r>
        <w:rPr>
          <w:lang w:val="es"/>
        </w:rPr>
        <w:t>Como bajo un mar verde, lo vi ahogarse.</w:t>
      </w:r>
    </w:p>
    <w:p w14:paraId="00000011" w14:textId="77777777" w:rsidR="00B55BAA" w:rsidRPr="00BD2B38" w:rsidRDefault="00B55BAA" w:rsidP="00246046">
      <w:pPr>
        <w:spacing w:after="0"/>
      </w:pPr>
    </w:p>
    <w:p w14:paraId="00000012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En todos mis sueños ante mi vista impotente,</w:t>
      </w:r>
    </w:p>
    <w:p w14:paraId="00000013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Se abalanza sobre mí, destripando, asfixiando, ahogándose.</w:t>
      </w:r>
    </w:p>
    <w:p w14:paraId="00000014" w14:textId="77777777" w:rsidR="00B55BAA" w:rsidRPr="00BD2B38" w:rsidRDefault="00B55BAA" w:rsidP="00246046">
      <w:pPr>
        <w:spacing w:after="0"/>
      </w:pPr>
    </w:p>
    <w:p w14:paraId="00000015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Si en algunos sueños asfixiantes tú también pudieras caminar</w:t>
      </w:r>
    </w:p>
    <w:p w14:paraId="00000016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Detrás de la carreta en la que lo arrojamos,</w:t>
      </w:r>
    </w:p>
    <w:p w14:paraId="00000017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Y mirar los ojos blancos que se retuercen en su cara,</w:t>
      </w:r>
    </w:p>
    <w:p w14:paraId="00000018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Su cara colgante, como la de un diablo enfermo de pecado;</w:t>
      </w:r>
    </w:p>
    <w:p w14:paraId="00000019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Si pudieras oír, a cada sacudida, la sangre</w:t>
      </w:r>
    </w:p>
    <w:p w14:paraId="0000001A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Vienen gárgaras de los pulmones corrompidos por la espuma,</w:t>
      </w:r>
    </w:p>
    <w:p w14:paraId="0000001B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Obsceno como el cáncer, amargo como el bolo alimenticio</w:t>
      </w:r>
    </w:p>
    <w:p w14:paraId="0000001C" w14:textId="2765ED71" w:rsidR="00B55BAA" w:rsidRPr="00BD2B38" w:rsidRDefault="0046042A" w:rsidP="00426BCB">
      <w:pPr>
        <w:spacing w:after="0" w:line="240" w:lineRule="auto"/>
      </w:pPr>
      <w:r>
        <w:rPr>
          <w:lang w:val="es"/>
        </w:rPr>
        <w:t xml:space="preserve">De llagas viles e incurables en lenguas inocentes,- </w:t>
      </w:r>
    </w:p>
    <w:p w14:paraId="0000001D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Amigo mío, no contarías con tanto entusiasmo</w:t>
      </w:r>
    </w:p>
    <w:p w14:paraId="0000001E" w14:textId="77777777" w:rsidR="00B55BAA" w:rsidRPr="00BD2B38" w:rsidRDefault="0046042A" w:rsidP="00426BCB">
      <w:pPr>
        <w:spacing w:after="0" w:line="240" w:lineRule="auto"/>
      </w:pPr>
      <w:r>
        <w:rPr>
          <w:lang w:val="es"/>
        </w:rPr>
        <w:t>A los niños ansiosos por alguna gloria desesperada,</w:t>
      </w:r>
    </w:p>
    <w:p w14:paraId="4B900E86" w14:textId="77777777" w:rsidR="00426BCB" w:rsidRPr="00BD2B38" w:rsidRDefault="00426BCB" w:rsidP="00426BCB">
      <w:pPr>
        <w:spacing w:after="0"/>
      </w:pPr>
    </w:p>
    <w:p w14:paraId="0000001F" w14:textId="13B96CCF" w:rsidR="00B55BAA" w:rsidRPr="00BD2B38" w:rsidRDefault="0046042A" w:rsidP="00426BCB">
      <w:pPr>
        <w:spacing w:after="0" w:line="240" w:lineRule="auto"/>
        <w:rPr>
          <w:i/>
        </w:rPr>
      </w:pPr>
      <w:r>
        <w:rPr>
          <w:lang w:val="es"/>
        </w:rPr>
        <w:t xml:space="preserve">La vieja mentira: </w:t>
      </w:r>
      <w:r>
        <w:rPr>
          <w:i/>
          <w:iCs/>
          <w:lang w:val="es"/>
        </w:rPr>
        <w:t>Dulce et decorum est</w:t>
      </w:r>
    </w:p>
    <w:p w14:paraId="00000020" w14:textId="77777777" w:rsidR="00B55BAA" w:rsidRPr="00BD2B38" w:rsidRDefault="0046042A" w:rsidP="00426BCB">
      <w:pPr>
        <w:spacing w:after="0" w:line="240" w:lineRule="auto"/>
      </w:pPr>
      <w:r>
        <w:rPr>
          <w:i/>
          <w:iCs/>
          <w:lang w:val="es"/>
        </w:rPr>
        <w:t>Pro patria mori.</w:t>
      </w:r>
      <w:r>
        <w:rPr>
          <w:lang w:val="es"/>
        </w:rPr>
        <w:t>        </w:t>
      </w:r>
    </w:p>
    <w:p w14:paraId="4C5BDEF5" w14:textId="194D4838" w:rsidR="00426BCB" w:rsidRDefault="0046042A">
      <w:pPr>
        <w:rPr>
          <w:sz w:val="22"/>
          <w:szCs w:val="22"/>
        </w:rPr>
      </w:pPr>
      <w:r>
        <w:rPr>
          <w:lang w:val="es"/>
        </w:rPr>
        <w:br/>
      </w:r>
    </w:p>
    <w:p w14:paraId="00000022" w14:textId="7F4B6073" w:rsidR="00B55BAA" w:rsidRDefault="0046042A">
      <w:pPr>
        <w:rPr>
          <w:sz w:val="22"/>
          <w:szCs w:val="22"/>
        </w:rPr>
      </w:pPr>
      <w:bookmarkStart w:id="0" w:name="_Hlk80082173"/>
      <w:r>
        <w:rPr>
          <w:sz w:val="22"/>
          <w:szCs w:val="22"/>
          <w:lang w:val="es"/>
        </w:rPr>
        <w:t>Fuente: </w:t>
      </w:r>
    </w:p>
    <w:p w14:paraId="00000023" w14:textId="0AB5E629" w:rsidR="00B55BAA" w:rsidRDefault="0046042A">
      <w:pPr>
        <w:rPr>
          <w:sz w:val="22"/>
          <w:szCs w:val="22"/>
        </w:rPr>
      </w:pPr>
      <w:r>
        <w:rPr>
          <w:sz w:val="22"/>
          <w:szCs w:val="22"/>
          <w:lang w:val="es"/>
        </w:rPr>
        <w:t xml:space="preserve">Owen, W. (s.f.). </w:t>
      </w:r>
      <w:r>
        <w:rPr>
          <w:i/>
          <w:iCs/>
          <w:sz w:val="22"/>
          <w:szCs w:val="22"/>
          <w:lang w:val="es"/>
        </w:rPr>
        <w:t>Dulce et decorum est</w:t>
      </w:r>
      <w:r>
        <w:rPr>
          <w:sz w:val="22"/>
          <w:szCs w:val="22"/>
          <w:lang w:val="es"/>
        </w:rPr>
        <w:t>. Compuesto en algún momento entre agosto de 1917 y septiembre de 1918. Publicado póstumamente en 1920. El título en latín, tomado de la "Oda al Valor" del poeta romano Horacio, significa "es dulce y adecuado morir por la patria". Obtenido de http://ww1lit.nsms.ox.ac.uk/ww1lit/db/object/ww1/3303</w:t>
      </w:r>
    </w:p>
    <w:bookmarkEnd w:id="0"/>
    <w:p w14:paraId="00000024" w14:textId="52D613EF" w:rsidR="00B55BAA" w:rsidRDefault="00B55BAA">
      <w:pPr>
        <w:rPr>
          <w:sz w:val="22"/>
          <w:szCs w:val="22"/>
        </w:rPr>
      </w:pPr>
    </w:p>
    <w:p w14:paraId="79C7AA89" w14:textId="7BE64D7D" w:rsidR="0047655A" w:rsidRPr="0047655A" w:rsidRDefault="0047655A" w:rsidP="0047655A">
      <w:pPr>
        <w:rPr>
          <w:sz w:val="22"/>
          <w:szCs w:val="22"/>
        </w:rPr>
      </w:pPr>
    </w:p>
    <w:p w14:paraId="4D37C133" w14:textId="6EFBA70D" w:rsidR="0047655A" w:rsidRPr="0047655A" w:rsidRDefault="0047655A" w:rsidP="0047655A">
      <w:pPr>
        <w:tabs>
          <w:tab w:val="left" w:pos="647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47655A" w:rsidRPr="0047655A" w:rsidSect="00A466D3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3D28" w14:textId="77777777" w:rsidR="0046042A" w:rsidRDefault="0046042A">
      <w:pPr>
        <w:spacing w:after="0" w:line="240" w:lineRule="auto"/>
      </w:pPr>
      <w:r>
        <w:separator/>
      </w:r>
    </w:p>
  </w:endnote>
  <w:endnote w:type="continuationSeparator" w:id="0">
    <w:p w14:paraId="13DFD5EC" w14:textId="77777777" w:rsidR="0046042A" w:rsidRDefault="004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B55BAA" w:rsidRDefault="004604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7216" behindDoc="1" locked="0" layoutInCell="1" hidden="0" allowOverlap="1" wp14:anchorId="116E8171" wp14:editId="57688405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F9DA7F4" wp14:editId="3E412A4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076C6" w14:textId="77777777" w:rsidR="0047655A" w:rsidRDefault="0047655A" w:rsidP="0047655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from horses to airplanes</w:t>
                          </w:r>
                        </w:p>
                        <w:p w14:paraId="48ECBBE6" w14:textId="4744A2A5" w:rsidR="00B55BAA" w:rsidRDefault="00B55BA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9DA7F4" id="Rectangle 9" o:spid="_x0000_s1026" style="position:absolute;margin-left:89pt;margin-top:-20pt;width:315.7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2F2076C6" w14:textId="77777777" w:rsidR="0047655A" w:rsidRDefault="0047655A" w:rsidP="0047655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from horses to airplanes</w:t>
                    </w:r>
                  </w:p>
                  <w:p w14:paraId="48ECBBE6" w14:textId="4744A2A5" w:rsidR="00B55BAA" w:rsidRDefault="00B55BAA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5291" w14:textId="77777777" w:rsidR="0046042A" w:rsidRDefault="0046042A">
      <w:pPr>
        <w:spacing w:after="0" w:line="240" w:lineRule="auto"/>
      </w:pPr>
      <w:r>
        <w:separator/>
      </w:r>
    </w:p>
  </w:footnote>
  <w:footnote w:type="continuationSeparator" w:id="0">
    <w:p w14:paraId="356A7B49" w14:textId="77777777" w:rsidR="0046042A" w:rsidRDefault="0046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AA"/>
    <w:rsid w:val="000816DA"/>
    <w:rsid w:val="000B35B7"/>
    <w:rsid w:val="00156DE3"/>
    <w:rsid w:val="001D2848"/>
    <w:rsid w:val="00246046"/>
    <w:rsid w:val="003A62D7"/>
    <w:rsid w:val="00426BCB"/>
    <w:rsid w:val="0046042A"/>
    <w:rsid w:val="0047655A"/>
    <w:rsid w:val="004B614A"/>
    <w:rsid w:val="004D307F"/>
    <w:rsid w:val="007B5C06"/>
    <w:rsid w:val="00A466D3"/>
    <w:rsid w:val="00A5223D"/>
    <w:rsid w:val="00A916F3"/>
    <w:rsid w:val="00AB0C69"/>
    <w:rsid w:val="00B55BAA"/>
    <w:rsid w:val="00BD2B38"/>
    <w:rsid w:val="00CE7D6B"/>
    <w:rsid w:val="00E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37A139"/>
  <w15:docId w15:val="{D86422C2-2569-4E4C-9A84-55D0EA5D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CE7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NtaCjXf1ij+eomLsPjDMvHZZA/Q==">AMUW2mXALWkGhqle3+C08OKzdp06uIkW4uXXBV70jfNBlcaIBzbpQRJ1dHOZvmbXveWkuv36k6zpKoRLMTVSl7N+Z2JKuF7mhN4r4Hlh4ZaDsGUMBOWeMwM=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D5134-9D50-41C2-B0BE-704D96611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58E865-0C19-4AA1-BF8F-6DF50382E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4E452-9377-43A1-B618-25FCA62C10B2}">
  <ds:schemaRefs>
    <ds:schemaRef ds:uri="d06b737b-b789-4524-96b5-d3d460658ae2"/>
    <ds:schemaRef ds:uri="http://purl.org/dc/terms/"/>
    <ds:schemaRef ds:uri="http://schemas.microsoft.com/office/2006/documentManagement/types"/>
    <ds:schemaRef ds:uri="http://schemas.microsoft.com/office/infopath/2007/PartnerControls"/>
    <ds:schemaRef ds:uri="966e68ee-ec3c-4f12-bd4f-fedbbec8de0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059A3FE-9D09-4AF4-8C7B-83F96ADBB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</dc:creator>
  <cp:lastModifiedBy>Catalina Otalora</cp:lastModifiedBy>
  <cp:revision>3</cp:revision>
  <dcterms:created xsi:type="dcterms:W3CDTF">2021-08-17T13:44:00Z</dcterms:created>
  <dcterms:modified xsi:type="dcterms:W3CDTF">2022-05-24T15:54:00Z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