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FAB8" w14:textId="77777777" w:rsidR="0044165A" w:rsidRPr="00A13630" w:rsidRDefault="00151EB3" w:rsidP="00623718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28"/>
          <w:szCs w:val="28"/>
        </w:rPr>
      </w:pPr>
      <w:bookmarkStart w:id="0" w:name="_rlufm7zuf2u" w:colFirst="0" w:colLast="0"/>
      <w:bookmarkEnd w:id="0"/>
      <w:r>
        <w:rPr>
          <w:rFonts w:ascii="Calibri" w:eastAsia="Calibri" w:hAnsi="Calibri" w:cs="Calibri"/>
          <w:b/>
          <w:bCs/>
          <w:smallCaps/>
          <w:sz w:val="28"/>
          <w:szCs w:val="28"/>
          <w:lang w:val="es"/>
        </w:rPr>
        <w:t>CLASIFICACIÓN DE TARJETAS</w:t>
      </w:r>
    </w:p>
    <w:p w14:paraId="12EA04EB" w14:textId="7D01E703" w:rsidR="0044165A" w:rsidRPr="00A13630" w:rsidRDefault="00151EB3" w:rsidP="006237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>Recorte las casillas individuales por las líneas de puntos y colóquelas en un sobre o una bolsa ziplock. Indique a los alumnos, en grupos de 2 a 3, que relacionen los términos con las definiciones y los ejemplos adecuados, basándose en sus conocimientos previos.  Al final de la lección, indique a los alumnos que creen sus propios ejemplos utilizando las tarjetas en blanco.</w:t>
      </w:r>
    </w:p>
    <w:p w14:paraId="06CBA843" w14:textId="77777777" w:rsidR="00385F6C" w:rsidRDefault="00385F6C"/>
    <w:tbl>
      <w:tblPr>
        <w:tblStyle w:val="a"/>
        <w:tblW w:w="10396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2700"/>
        <w:gridCol w:w="2700"/>
        <w:gridCol w:w="2700"/>
      </w:tblGrid>
      <w:tr w:rsidR="0044165A" w:rsidRPr="0019524F" w14:paraId="1F33858F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4E8FF01B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Estructura paralela</w:t>
            </w:r>
          </w:p>
        </w:tc>
        <w:tc>
          <w:tcPr>
            <w:tcW w:w="2700" w:type="dxa"/>
            <w:vAlign w:val="center"/>
          </w:tcPr>
          <w:p w14:paraId="02FB1E0B" w14:textId="4E574F69" w:rsidR="0044165A" w:rsidRPr="0019524F" w:rsidRDefault="00CF15C1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bookmarkStart w:id="1" w:name="_gjdgxs" w:colFirst="0" w:colLast="0"/>
            <w:bookmarkEnd w:id="1"/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Repetición de un patrón de palabras, frases o cláusulas que muestra que dos o más ideas tienen el mismo nivel de importancia.</w:t>
            </w:r>
          </w:p>
        </w:tc>
        <w:tc>
          <w:tcPr>
            <w:tcW w:w="2700" w:type="dxa"/>
            <w:vAlign w:val="center"/>
          </w:tcPr>
          <w:p w14:paraId="777C8FC6" w14:textId="054F9F3B" w:rsidR="0044165A" w:rsidRPr="0019524F" w:rsidRDefault="00151EB3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A Damien le gusta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el camping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el senderismo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y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los bolos.</w:t>
            </w:r>
          </w:p>
          <w:p w14:paraId="45F852FE" w14:textId="77777777" w:rsidR="00385F6C" w:rsidRPr="0019524F" w:rsidRDefault="00385F6C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76BC447D" w14:textId="5D7BF323" w:rsidR="00385F6C" w:rsidRPr="0019524F" w:rsidRDefault="00385F6C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A Damien le gusta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acampar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ir de excursión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y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jugar a los bolos.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F9C6DF8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44343775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169776D9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Frase apositiva</w:t>
            </w:r>
          </w:p>
        </w:tc>
        <w:tc>
          <w:tcPr>
            <w:tcW w:w="2700" w:type="dxa"/>
            <w:vAlign w:val="center"/>
          </w:tcPr>
          <w:p w14:paraId="4BB729A4" w14:textId="4A3F2511" w:rsidR="0044165A" w:rsidRPr="0019524F" w:rsidRDefault="00151EB3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Grupo de palabras formado por un apositivo (normalmente un sustantivo) y sus modificadores. El apositivo añade una descripción más completa a un sustantivo o pronombre al que sigue en una frase. Los apositivos siguen a los sustantivos que modifican.</w:t>
            </w:r>
          </w:p>
        </w:tc>
        <w:tc>
          <w:tcPr>
            <w:tcW w:w="2700" w:type="dxa"/>
            <w:vAlign w:val="center"/>
          </w:tcPr>
          <w:p w14:paraId="3E938E81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Beyonce,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cantante y actriz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,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ha allanado el camino para muchas de las artistas femeninas que tenemos hoy en día.</w:t>
            </w:r>
          </w:p>
          <w:p w14:paraId="3F182DAD" w14:textId="77777777" w:rsidR="00385F6C" w:rsidRPr="0019524F" w:rsidRDefault="00385F6C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4CC54501" w14:textId="42725C83" w:rsidR="00385F6C" w:rsidRPr="0019524F" w:rsidRDefault="00385F6C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El Dr. Patel,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un especialista en enfermedades del corazón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,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operó a mi padre. </w:t>
            </w:r>
          </w:p>
        </w:tc>
        <w:tc>
          <w:tcPr>
            <w:tcW w:w="2700" w:type="dxa"/>
            <w:vAlign w:val="center"/>
          </w:tcPr>
          <w:p w14:paraId="46F51BB1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67190BF2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22405B66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Frase adjetival</w:t>
            </w:r>
          </w:p>
        </w:tc>
        <w:tc>
          <w:tcPr>
            <w:tcW w:w="2700" w:type="dxa"/>
            <w:vAlign w:val="center"/>
          </w:tcPr>
          <w:p w14:paraId="19FF0E01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Grupo de palabras encabezado por un adjetivo que describe un sustantivo o un pronombre.</w:t>
            </w:r>
          </w:p>
        </w:tc>
        <w:tc>
          <w:tcPr>
            <w:tcW w:w="2700" w:type="dxa"/>
            <w:vAlign w:val="center"/>
          </w:tcPr>
          <w:p w14:paraId="2EFD0FE7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629DD587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sz w:val="20"/>
                <w:szCs w:val="20"/>
                <w:lang w:val="es"/>
              </w:rPr>
              <w:t xml:space="preserve">La estudiante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más alta e inteligente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de la clase era Susan Mitchell. </w:t>
            </w:r>
          </w:p>
          <w:p w14:paraId="42DE9CA8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68C90DCF" w14:textId="3A9B58B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Susan Mitchell,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la estudiante más alta e inteligente de la clase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,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también jugaba al voleibol. </w:t>
            </w:r>
          </w:p>
        </w:tc>
        <w:tc>
          <w:tcPr>
            <w:tcW w:w="2700" w:type="dxa"/>
            <w:vAlign w:val="center"/>
          </w:tcPr>
          <w:p w14:paraId="0423A90D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</w:tbl>
    <w:p w14:paraId="5896C94C" w14:textId="77777777" w:rsidR="00947D57" w:rsidRPr="0019524F" w:rsidRDefault="00947D57">
      <w:pPr>
        <w:rPr>
          <w:sz w:val="20"/>
          <w:szCs w:val="20"/>
        </w:rPr>
      </w:pPr>
      <w:r w:rsidRPr="0019524F">
        <w:rPr>
          <w:sz w:val="20"/>
          <w:szCs w:val="20"/>
          <w:lang w:val="es"/>
        </w:rPr>
        <w:br w:type="page"/>
      </w:r>
    </w:p>
    <w:tbl>
      <w:tblPr>
        <w:tblStyle w:val="a"/>
        <w:tblW w:w="10396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2700"/>
        <w:gridCol w:w="2700"/>
        <w:gridCol w:w="2700"/>
      </w:tblGrid>
      <w:tr w:rsidR="0044165A" w:rsidRPr="0019524F" w14:paraId="3739E58E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46EC33E8" w14:textId="3A4DDFFD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lastRenderedPageBreak/>
              <w:t>Frase participial</w:t>
            </w:r>
          </w:p>
        </w:tc>
        <w:tc>
          <w:tcPr>
            <w:tcW w:w="2700" w:type="dxa"/>
            <w:vAlign w:val="center"/>
          </w:tcPr>
          <w:p w14:paraId="6E9021D2" w14:textId="2AE9C7CA" w:rsidR="0044165A" w:rsidRPr="0019524F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Un grupo de palabras que contiene un participio (un verbo que actúa como adjetivo) y cualquier modificador. Los pronombres o frases sustantivas pueden incluirse en la frase participativa. </w:t>
            </w:r>
          </w:p>
        </w:tc>
        <w:tc>
          <w:tcPr>
            <w:tcW w:w="2700" w:type="dxa"/>
            <w:vAlign w:val="center"/>
          </w:tcPr>
          <w:p w14:paraId="2A6E6DA0" w14:textId="695D45DB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Los niños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 xml:space="preserve">interesados en música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desarrollan fuertes habilidades intelectuales.</w:t>
            </w:r>
          </w:p>
          <w:p w14:paraId="14CFE199" w14:textId="060E595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6F861F44" w14:textId="7F315313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Vimos una banda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marchando ruidosamente por la calle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el día de San Patricio. </w:t>
            </w:r>
          </w:p>
          <w:p w14:paraId="2072FA12" w14:textId="75F049EB" w:rsidR="00947D57" w:rsidRPr="0019524F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1E50C438" w14:textId="59E39753" w:rsidR="00947D57" w:rsidRPr="0019524F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Inundadas por las recientes lluvias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las calles del centro eran peligrosas para conducir. </w:t>
            </w:r>
          </w:p>
          <w:p w14:paraId="6970622C" w14:textId="77777777" w:rsidR="0044165A" w:rsidRPr="0019524F" w:rsidRDefault="0044165A">
            <w:pPr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2700" w:type="dxa"/>
            <w:vAlign w:val="center"/>
          </w:tcPr>
          <w:p w14:paraId="17732407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037DD17C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4328373A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Frase preposicional</w:t>
            </w:r>
          </w:p>
        </w:tc>
        <w:tc>
          <w:tcPr>
            <w:tcW w:w="2700" w:type="dxa"/>
            <w:vAlign w:val="center"/>
          </w:tcPr>
          <w:p w14:paraId="7B5BA84A" w14:textId="7777777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Grupo de palabras formado por una preposición, su objeto y las palabras que modifican el objeto.</w:t>
            </w:r>
          </w:p>
          <w:p w14:paraId="78DB8036" w14:textId="00761FB1" w:rsidR="00947D57" w:rsidRPr="0019524F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Las frases preposicionales pueden funcionar como adjetivos y adverbios.</w:t>
            </w:r>
          </w:p>
        </w:tc>
        <w:tc>
          <w:tcPr>
            <w:tcW w:w="2700" w:type="dxa"/>
            <w:vAlign w:val="center"/>
          </w:tcPr>
          <w:p w14:paraId="378FA4A6" w14:textId="7777777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El cachorro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del centro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es el más dulce.</w:t>
            </w:r>
          </w:p>
          <w:p w14:paraId="195891F4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17D29726" w14:textId="195BFA7F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00B0F0"/>
                <w:u w:val="single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El gato atrapado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en el techo</w:t>
            </w:r>
            <w:r w:rsidRPr="0019524F">
              <w:rPr>
                <w:rFonts w:ascii="Calibri" w:eastAsia="Calibri" w:hAnsi="Calibri" w:cs="Calibri"/>
                <w:color w:val="00B0F0"/>
                <w:u w:val="single"/>
                <w:lang w:val="es"/>
              </w:rPr>
              <w:t xml:space="preserve"> 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era uno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de los caros gatos siameses del vecino.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4FD4647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28ACDBA3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0CDA44A9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Cláusula independiente</w:t>
            </w:r>
          </w:p>
        </w:tc>
        <w:tc>
          <w:tcPr>
            <w:tcW w:w="2700" w:type="dxa"/>
            <w:vAlign w:val="center"/>
          </w:tcPr>
          <w:p w14:paraId="2C88CD3B" w14:textId="20BE27AC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Grupo de palabras que contiene un sujeto y un predicado y expresa un pensamiento completo. Una frase se compone de al menos una cláusula independiente. </w:t>
            </w:r>
          </w:p>
        </w:tc>
        <w:tc>
          <w:tcPr>
            <w:tcW w:w="2700" w:type="dxa"/>
            <w:vAlign w:val="center"/>
          </w:tcPr>
          <w:p w14:paraId="05A108D3" w14:textId="18ADC7CF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Su merienda favorita es el queso y las galletas.</w:t>
            </w:r>
          </w:p>
          <w:p w14:paraId="5DD70925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52845AB9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Todas las mañanas rema la barca alrededor del lago. </w:t>
            </w:r>
          </w:p>
          <w:p w14:paraId="275653E0" w14:textId="77777777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17360F00" w14:textId="021F7770" w:rsidR="00385F6C" w:rsidRPr="0019524F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La empleada del pasillo cuatro parece no estar contenta con su cliente. </w:t>
            </w:r>
          </w:p>
        </w:tc>
        <w:tc>
          <w:tcPr>
            <w:tcW w:w="2700" w:type="dxa"/>
            <w:vAlign w:val="center"/>
          </w:tcPr>
          <w:p w14:paraId="0FEA402E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17291EE2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0A72B52A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Cláusula dependiente</w:t>
            </w:r>
          </w:p>
        </w:tc>
        <w:tc>
          <w:tcPr>
            <w:tcW w:w="2700" w:type="dxa"/>
            <w:vAlign w:val="center"/>
          </w:tcPr>
          <w:p w14:paraId="6D9CC188" w14:textId="58DBCF3D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Grupo de palabras que contiene un sujeto y un predicado pero que no expresa un pensamiento completo. Una cláusula dependiente no es una oración completa.</w:t>
            </w:r>
          </w:p>
        </w:tc>
        <w:tc>
          <w:tcPr>
            <w:tcW w:w="2700" w:type="dxa"/>
            <w:vAlign w:val="center"/>
          </w:tcPr>
          <w:p w14:paraId="4D613CCF" w14:textId="374F497E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Cuando tenía 10 años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tenía un gran gato amarillo. </w:t>
            </w:r>
          </w:p>
          <w:p w14:paraId="0CF494E2" w14:textId="77777777" w:rsidR="007E1D6D" w:rsidRPr="0019524F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38FDAE78" w14:textId="10280805" w:rsidR="007E1D6D" w:rsidRPr="0019524F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El hombre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que perdió a su perro favorito</w:t>
            </w:r>
            <w:r w:rsidRPr="0019524F">
              <w:rPr>
                <w:rFonts w:ascii="Calibri" w:eastAsia="Calibri" w:hAnsi="Calibri" w:cs="Calibri"/>
                <w:color w:val="00B0F0"/>
                <w:u w:val="single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estaba triste.</w:t>
            </w:r>
          </w:p>
          <w:p w14:paraId="0BAC79CA" w14:textId="77777777" w:rsidR="007E1D6D" w:rsidRPr="0019524F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31B95DDE" w14:textId="44AD0C89" w:rsidR="007E1D6D" w:rsidRPr="0019524F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Nos enteramos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de que el perro se escapó hace una semana.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F52D103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4AA1051D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1F927FD2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lastRenderedPageBreak/>
              <w:t>Cláusula adverbial</w:t>
            </w:r>
          </w:p>
        </w:tc>
        <w:tc>
          <w:tcPr>
            <w:tcW w:w="2700" w:type="dxa"/>
            <w:vAlign w:val="center"/>
          </w:tcPr>
          <w:p w14:paraId="523E6C36" w14:textId="2B9785A1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Un grupo de palabras con un sujeto y un predicado que funciona como un adverbio.</w:t>
            </w:r>
          </w:p>
        </w:tc>
        <w:tc>
          <w:tcPr>
            <w:tcW w:w="2700" w:type="dxa"/>
            <w:vAlign w:val="center"/>
          </w:tcPr>
          <w:p w14:paraId="0D09DB41" w14:textId="77777777" w:rsidR="0044165A" w:rsidRPr="0019524F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Después de la puesta de sol,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los campistas hicieron una hoguera. </w:t>
            </w:r>
          </w:p>
          <w:p w14:paraId="52FB482D" w14:textId="77777777" w:rsidR="007E1D6D" w:rsidRPr="0019524F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3FCA340D" w14:textId="4F1324E9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Encontramos un cachorro abandonado en la carretera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donde se encuentra el hospital.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B3BA7CB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3E70743D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1E4E18BB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Frase simple</w:t>
            </w:r>
          </w:p>
        </w:tc>
        <w:tc>
          <w:tcPr>
            <w:tcW w:w="2700" w:type="dxa"/>
            <w:vAlign w:val="center"/>
          </w:tcPr>
          <w:p w14:paraId="351786B1" w14:textId="338AD01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Una frase que consta de una cláusula independiente.</w:t>
            </w:r>
          </w:p>
        </w:tc>
        <w:tc>
          <w:tcPr>
            <w:tcW w:w="2700" w:type="dxa"/>
            <w:vAlign w:val="center"/>
          </w:tcPr>
          <w:p w14:paraId="761932D2" w14:textId="24B82284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Estoy emocionada por mi cumpleaños de mañana.</w:t>
            </w:r>
          </w:p>
          <w:p w14:paraId="672720A5" w14:textId="77777777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4341A2C5" w14:textId="631C5605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Mi hermana y yo corrimos en la maratón de Boston.</w:t>
            </w:r>
          </w:p>
          <w:p w14:paraId="511CF63A" w14:textId="5F1EE4F0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3F41AB2C" w14:textId="30CFEB83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La avalancha provocó un accidente en la autopista.</w:t>
            </w:r>
          </w:p>
          <w:p w14:paraId="6296F616" w14:textId="503CB03B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2700" w:type="dxa"/>
            <w:vAlign w:val="center"/>
          </w:tcPr>
          <w:p w14:paraId="546B9643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219671D4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7B281136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Frase compuesta</w:t>
            </w:r>
          </w:p>
        </w:tc>
        <w:tc>
          <w:tcPr>
            <w:tcW w:w="2700" w:type="dxa"/>
            <w:vAlign w:val="center"/>
          </w:tcPr>
          <w:p w14:paraId="4B2948A4" w14:textId="24A52829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Una oración que está compuesta por al menos dos cláusulas independientes, normalmente conectadas con una conjunción coordinadora como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y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o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así que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ni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sin embargo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lang w:val="es"/>
              </w:rPr>
              <w:t xml:space="preserve">,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para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o </w:t>
            </w:r>
            <w:r w:rsidRPr="0019524F">
              <w:rPr>
                <w:rFonts w:ascii="Calibri" w:eastAsia="Calibri" w:hAnsi="Calibri" w:cs="Calibri"/>
                <w:i/>
                <w:iCs/>
                <w:color w:val="910D28"/>
                <w:u w:val="single"/>
                <w:lang w:val="es"/>
              </w:rPr>
              <w:t>pero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.</w:t>
            </w:r>
          </w:p>
        </w:tc>
        <w:tc>
          <w:tcPr>
            <w:tcW w:w="2700" w:type="dxa"/>
            <w:vAlign w:val="center"/>
          </w:tcPr>
          <w:p w14:paraId="654B6FBC" w14:textId="7777777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Tengo un perro como mascota,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y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su nombre es Chip.</w:t>
            </w:r>
          </w:p>
          <w:p w14:paraId="1E1816B4" w14:textId="77777777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12C302DD" w14:textId="54B93027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A María no le gustan los helados,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pero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pero sí le gusta la tarta y las galletas.</w:t>
            </w:r>
          </w:p>
          <w:p w14:paraId="79040E2A" w14:textId="77777777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09D49785" w14:textId="4EB50B28" w:rsidR="00B45174" w:rsidRPr="0019524F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Los niños se fueron a dormir temprano,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u w:val="single"/>
                <w:lang w:val="es"/>
              </w:rPr>
              <w:t>así que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sus padres pusieron el árbol de Navidad. </w:t>
            </w:r>
          </w:p>
        </w:tc>
        <w:tc>
          <w:tcPr>
            <w:tcW w:w="2700" w:type="dxa"/>
            <w:vAlign w:val="center"/>
          </w:tcPr>
          <w:p w14:paraId="3BC577EC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50B35E08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2399845F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t>Frase compleja</w:t>
            </w:r>
          </w:p>
        </w:tc>
        <w:tc>
          <w:tcPr>
            <w:tcW w:w="2700" w:type="dxa"/>
            <w:vAlign w:val="center"/>
          </w:tcPr>
          <w:p w14:paraId="5377E662" w14:textId="78B21658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Una frase con al menos una cláusula independiente y al menos una cláusula dependiente.</w:t>
            </w:r>
          </w:p>
        </w:tc>
        <w:tc>
          <w:tcPr>
            <w:tcW w:w="2700" w:type="dxa"/>
            <w:vAlign w:val="center"/>
          </w:tcPr>
          <w:p w14:paraId="54E94912" w14:textId="7777777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Cuando Joe tenía 10 años,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se rompió el pie.</w:t>
            </w:r>
          </w:p>
          <w:p w14:paraId="1B3C8C0D" w14:textId="77777777" w:rsidR="00B0583B" w:rsidRPr="0019524F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39CE2E72" w14:textId="4575F46C" w:rsidR="00B0583B" w:rsidRPr="0019524F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La familia finalmente tomó las vacaciones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que llevaban años planeando.</w:t>
            </w:r>
            <w:r w:rsidRPr="0019524F">
              <w:rPr>
                <w:rFonts w:ascii="Calibri" w:eastAsia="Calibri" w:hAnsi="Calibri" w:cs="Calibri"/>
                <w:color w:val="00B0F0"/>
                <w:lang w:val="e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5D89405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  <w:tr w:rsidR="0044165A" w:rsidRPr="0019524F" w14:paraId="066337F1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0C2B270F" w14:textId="77777777" w:rsidR="0044165A" w:rsidRPr="0019524F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19524F">
              <w:rPr>
                <w:rFonts w:ascii="Calibri" w:eastAsia="Calibri" w:hAnsi="Calibri" w:cs="Calibri"/>
                <w:b/>
                <w:bCs/>
                <w:color w:val="910D28"/>
                <w:lang w:val="es"/>
              </w:rPr>
              <w:lastRenderedPageBreak/>
              <w:t>Oración compuesta-compleja</w:t>
            </w:r>
          </w:p>
        </w:tc>
        <w:tc>
          <w:tcPr>
            <w:tcW w:w="2700" w:type="dxa"/>
            <w:vAlign w:val="center"/>
          </w:tcPr>
          <w:p w14:paraId="6E862F3B" w14:textId="7777777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>Una oración que tiene dos o más cláusulas independientes coordinadas y una o más cláusulas dependientes.</w:t>
            </w:r>
          </w:p>
        </w:tc>
        <w:tc>
          <w:tcPr>
            <w:tcW w:w="2700" w:type="dxa"/>
            <w:vAlign w:val="center"/>
          </w:tcPr>
          <w:p w14:paraId="318B5B88" w14:textId="77777777" w:rsidR="0044165A" w:rsidRPr="0019524F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El perro tiene miedo de las tormentas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porque los truenos son muy fuertes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por lo que se esconde debajo de la cama.</w:t>
            </w:r>
          </w:p>
          <w:p w14:paraId="10CC5859" w14:textId="77777777" w:rsidR="00B0583B" w:rsidRPr="0019524F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</w:p>
          <w:p w14:paraId="2CCEE0E6" w14:textId="0C264F8B" w:rsidR="00B0583B" w:rsidRPr="0019524F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Los niños,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>a quienes les gusta jugar al aire libre,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 se perdieron la cena, y todo lo que tenían para comer </w:t>
            </w:r>
            <w:r w:rsidRPr="0019524F">
              <w:rPr>
                <w:rFonts w:ascii="Calibri" w:eastAsia="Calibri" w:hAnsi="Calibri" w:cs="Calibri"/>
                <w:b/>
                <w:bCs/>
                <w:color w:val="00B0F0"/>
                <w:lang w:val="es"/>
              </w:rPr>
              <w:t xml:space="preserve">antes de irse a la cama </w:t>
            </w:r>
            <w:r w:rsidRPr="0019524F">
              <w:rPr>
                <w:rFonts w:ascii="Calibri" w:eastAsia="Calibri" w:hAnsi="Calibri" w:cs="Calibri"/>
                <w:color w:val="910D28"/>
                <w:lang w:val="es"/>
              </w:rPr>
              <w:t xml:space="preserve">era cereal o mantequilla de maní. </w:t>
            </w:r>
          </w:p>
        </w:tc>
        <w:tc>
          <w:tcPr>
            <w:tcW w:w="2700" w:type="dxa"/>
            <w:vAlign w:val="center"/>
          </w:tcPr>
          <w:p w14:paraId="179691C7" w14:textId="77777777" w:rsidR="0044165A" w:rsidRPr="0019524F" w:rsidRDefault="0044165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</w:tr>
    </w:tbl>
    <w:p w14:paraId="2765D851" w14:textId="77777777" w:rsidR="0044165A" w:rsidRPr="0019524F" w:rsidRDefault="0044165A">
      <w:pPr>
        <w:rPr>
          <w:sz w:val="20"/>
          <w:szCs w:val="20"/>
        </w:rPr>
      </w:pPr>
    </w:p>
    <w:sectPr w:rsidR="0044165A" w:rsidRPr="0019524F" w:rsidSect="005F5A49">
      <w:footerReference w:type="default" r:id="rId9"/>
      <w:pgSz w:w="12240" w:h="15840"/>
      <w:pgMar w:top="1440" w:right="1080" w:bottom="1440" w:left="720" w:header="720" w:footer="11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9235" w14:textId="77777777" w:rsidR="007C03B4" w:rsidRDefault="007C03B4">
      <w:pPr>
        <w:spacing w:line="240" w:lineRule="auto"/>
      </w:pPr>
      <w:r>
        <w:separator/>
      </w:r>
    </w:p>
  </w:endnote>
  <w:endnote w:type="continuationSeparator" w:id="0">
    <w:p w14:paraId="1BC82593" w14:textId="77777777" w:rsidR="007C03B4" w:rsidRDefault="007C0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83F4" w14:textId="13A3AFCA" w:rsidR="0044165A" w:rsidRDefault="00AF65F1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2B66A1" wp14:editId="410716DD">
              <wp:simplePos x="0" y="0"/>
              <wp:positionH relativeFrom="column">
                <wp:posOffset>3368040</wp:posOffset>
              </wp:positionH>
              <wp:positionV relativeFrom="paragraph">
                <wp:posOffset>48260</wp:posOffset>
              </wp:positionV>
              <wp:extent cx="2000885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88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D83F9" w14:textId="77777777" w:rsidR="0044165A" w:rsidRPr="00A13630" w:rsidRDefault="00151EB3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SAY IT WITH STYLE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B66A1" id="Rectangle 1" o:spid="_x0000_s1026" style="position:absolute;margin-left:265.2pt;margin-top:3.8pt;width:157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" filled="f" stroked="f">
              <v:textbox inset="2.53958mm,1.2694mm,2.53958mm,1.2694mm">
                <w:txbxContent>
                  <w:p w14:paraId="524D83F9" w14:textId="77777777" w:rsidR="0044165A" w:rsidRPr="00A13630" w:rsidRDefault="00151EB3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SAY IT WITH STYLE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6192" behindDoc="0" locked="0" layoutInCell="1" hidden="0" allowOverlap="1" wp14:anchorId="6BD81147" wp14:editId="27D20FBF">
          <wp:simplePos x="0" y="0"/>
          <wp:positionH relativeFrom="column">
            <wp:posOffset>1371600</wp:posOffset>
          </wp:positionH>
          <wp:positionV relativeFrom="paragraph">
            <wp:posOffset>123825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8B5B" w14:textId="77777777" w:rsidR="007C03B4" w:rsidRDefault="007C03B4">
      <w:pPr>
        <w:spacing w:line="240" w:lineRule="auto"/>
      </w:pPr>
      <w:r>
        <w:separator/>
      </w:r>
    </w:p>
  </w:footnote>
  <w:footnote w:type="continuationSeparator" w:id="0">
    <w:p w14:paraId="104B658D" w14:textId="77777777" w:rsidR="007C03B4" w:rsidRDefault="007C03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5A"/>
    <w:rsid w:val="00017FA0"/>
    <w:rsid w:val="00151EB3"/>
    <w:rsid w:val="0019524F"/>
    <w:rsid w:val="001B1D91"/>
    <w:rsid w:val="00385F6C"/>
    <w:rsid w:val="0044165A"/>
    <w:rsid w:val="005F5A49"/>
    <w:rsid w:val="00623718"/>
    <w:rsid w:val="006B6F0E"/>
    <w:rsid w:val="007760FE"/>
    <w:rsid w:val="007C03B4"/>
    <w:rsid w:val="007E1D6D"/>
    <w:rsid w:val="00947D57"/>
    <w:rsid w:val="00A13630"/>
    <w:rsid w:val="00AF65F1"/>
    <w:rsid w:val="00B0583B"/>
    <w:rsid w:val="00B45174"/>
    <w:rsid w:val="00BC1386"/>
    <w:rsid w:val="00C84566"/>
    <w:rsid w:val="00CF15C1"/>
    <w:rsid w:val="00DB0737"/>
    <w:rsid w:val="00F9175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47515"/>
  <w15:docId w15:val="{5EDBD58E-5ED6-418C-A471-7F11F8D5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65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F1"/>
  </w:style>
  <w:style w:type="paragraph" w:styleId="Footer">
    <w:name w:val="footer"/>
    <w:basedOn w:val="Normal"/>
    <w:link w:val="FooterChar"/>
    <w:uiPriority w:val="99"/>
    <w:unhideWhenUsed/>
    <w:rsid w:val="00AF65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A7C12-C1D1-4ECF-9073-1612BA5B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0A631-3085-42AA-BB38-78D2F7879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D3ACE-7FBA-457D-A106-413747BD51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3676</Characters>
  <Application>Microsoft Office Word</Application>
  <DocSecurity>0</DocSecurity>
  <Lines>229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Sort Activity</vt:lpstr>
    </vt:vector>
  </TitlesOfParts>
  <Manager/>
  <Company/>
  <LinksUpToDate>false</LinksUpToDate>
  <CharactersWithSpaces>4335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With Style</dc:title>
  <dc:subject/>
  <dc:creator>K20 Center</dc:creator>
  <cp:keywords/>
  <dc:description/>
  <cp:lastModifiedBy>Walker, Lena M.</cp:lastModifiedBy>
  <cp:revision>2</cp:revision>
  <cp:lastPrinted>2022-06-22T14:11:00Z</cp:lastPrinted>
  <dcterms:created xsi:type="dcterms:W3CDTF">2023-06-22T18:37:00Z</dcterms:created>
  <dcterms:modified xsi:type="dcterms:W3CDTF">2023-06-22T18:37:00Z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