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18AA92" w14:textId="5EAEFD24" w:rsidR="00DA3CA6" w:rsidRPr="00EC09C4" w:rsidRDefault="00CF1AD7" w:rsidP="00EC09C4">
      <w:pPr>
        <w:pStyle w:val="Title"/>
      </w:pPr>
      <w:r w:rsidRPr="00EC09C4">
        <w:t>Resolución de ecuaciones logarítmicas: notas guiadas</w:t>
      </w:r>
    </w:p>
    <w:p w14:paraId="3E547C94" w14:textId="7FFCD601" w:rsidR="00DA3CA6" w:rsidRPr="006E512B" w:rsidRDefault="00CF1AD7" w:rsidP="00DA3CA6">
      <w:pPr>
        <w:pStyle w:val="Heading1"/>
      </w:pPr>
      <w:r>
        <w:rPr>
          <w:lang w:val="es"/>
        </w:rPr>
        <w:t>Propiedades de los logaritmos</w:t>
      </w:r>
    </w:p>
    <w:p w14:paraId="4A3C15ED" w14:textId="7CCE0B24" w:rsidR="00DA3CA6" w:rsidRDefault="00CF1AD7" w:rsidP="00DA3CA6">
      <w:pPr>
        <w:pStyle w:val="BodyText"/>
        <w:ind w:firstLine="360"/>
      </w:pPr>
      <w:r>
        <w:rPr>
          <w:b/>
          <w:bCs/>
          <w:u w:val="single"/>
          <w:lang w:val="es"/>
        </w:rPr>
        <w:t>Propiedad del producto</w:t>
      </w:r>
      <w:r w:rsidR="00DA3CA6" w:rsidRPr="006E512B">
        <w:rPr>
          <w:b/>
          <w:bCs/>
        </w:rPr>
        <w:t>:</w:t>
      </w:r>
      <w:r w:rsidR="00DA3CA6" w:rsidRPr="006E512B">
        <w:t xml:space="preserve"> </w:t>
      </w:r>
      <w:r w:rsidR="00882F69" w:rsidRPr="00882F69">
        <w:rPr>
          <w:noProof/>
          <w:position w:val="-14"/>
          <w14:ligatures w14:val="standardContextual"/>
        </w:rPr>
        <w:object w:dxaOrig="3100" w:dyaOrig="400" w14:anchorId="75FCC1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155.15pt;height:19.95pt;mso-width-percent:0;mso-height-percent:0;mso-width-percent:0;mso-height-percent:0" o:ole="">
            <v:imagedata r:id="rId7" o:title=""/>
          </v:shape>
          <o:OLEObject Type="Embed" ProgID="Equation.DSMT4" ShapeID="_x0000_i1031" DrawAspect="Content" ObjectID="_1848128503" r:id="rId8"/>
        </w:object>
      </w:r>
    </w:p>
    <w:p w14:paraId="7E220EF8" w14:textId="2672F9B7" w:rsidR="00DA3CA6" w:rsidRDefault="00CF1AD7" w:rsidP="00DA3CA6">
      <w:pPr>
        <w:pStyle w:val="BodyText"/>
        <w:ind w:firstLine="360"/>
      </w:pPr>
      <w:r>
        <w:rPr>
          <w:b/>
          <w:bCs/>
          <w:u w:val="single"/>
          <w:lang w:val="es"/>
        </w:rPr>
        <w:t>Propiedad del cociente</w:t>
      </w:r>
      <w:r w:rsidR="00DA3CA6" w:rsidRPr="006E512B">
        <w:rPr>
          <w:b/>
          <w:bCs/>
        </w:rPr>
        <w:t>:</w:t>
      </w:r>
      <w:r w:rsidR="00DA3CA6" w:rsidRPr="006E512B">
        <w:t xml:space="preserve"> </w:t>
      </w:r>
      <w:r w:rsidR="00882F69" w:rsidRPr="00882F69">
        <w:rPr>
          <w:noProof/>
          <w:position w:val="-28"/>
          <w14:ligatures w14:val="standardContextual"/>
        </w:rPr>
        <w:object w:dxaOrig="2960" w:dyaOrig="680" w14:anchorId="036BB5F2">
          <v:shape id="_x0000_i1030" type="#_x0000_t75" alt="" style="width:147.25pt;height:34.35pt;mso-width-percent:0;mso-height-percent:0;mso-width-percent:0;mso-height-percent:0" o:ole="">
            <v:imagedata r:id="rId9" o:title=""/>
          </v:shape>
          <o:OLEObject Type="Embed" ProgID="Equation.DSMT4" ShapeID="_x0000_i1030" DrawAspect="Content" ObjectID="_1848128504" r:id="rId10"/>
        </w:object>
      </w:r>
    </w:p>
    <w:p w14:paraId="7BA5332E" w14:textId="3DDF0511" w:rsidR="00DA3CA6" w:rsidRDefault="00CF1AD7" w:rsidP="00DA3CA6">
      <w:pPr>
        <w:pStyle w:val="BodyText"/>
        <w:ind w:firstLine="360"/>
      </w:pPr>
      <w:r>
        <w:rPr>
          <w:b/>
          <w:bCs/>
          <w:u w:val="single"/>
          <w:lang w:val="es"/>
        </w:rPr>
        <w:t>Propiedad de la potencia</w:t>
      </w:r>
      <w:r w:rsidR="00DA3CA6" w:rsidRPr="006E512B">
        <w:rPr>
          <w:b/>
          <w:bCs/>
        </w:rPr>
        <w:t>:</w:t>
      </w:r>
      <w:r w:rsidR="00DA3CA6" w:rsidRPr="006E512B">
        <w:t xml:space="preserve"> </w:t>
      </w:r>
      <w:r w:rsidR="00882F69" w:rsidRPr="00882F69">
        <w:rPr>
          <w:noProof/>
          <w:position w:val="-16"/>
          <w14:ligatures w14:val="standardContextual"/>
        </w:rPr>
        <w:object w:dxaOrig="2299" w:dyaOrig="440" w14:anchorId="47866770">
          <v:shape id="_x0000_i1029" type="#_x0000_t75" alt="" style="width:116.35pt;height:22.15pt;mso-width-percent:0;mso-height-percent:0;mso-width-percent:0;mso-height-percent:0" o:ole="">
            <v:imagedata r:id="rId11" o:title=""/>
          </v:shape>
          <o:OLEObject Type="Embed" ProgID="Equation.DSMT4" ShapeID="_x0000_i1029" DrawAspect="Content" ObjectID="_1848128505" r:id="rId12"/>
        </w:object>
      </w:r>
    </w:p>
    <w:p w14:paraId="0BA96BEB" w14:textId="46BF5A16" w:rsidR="00DA3CA6" w:rsidRPr="00CA0606" w:rsidRDefault="00CF1AD7" w:rsidP="00DA3CA6">
      <w:pPr>
        <w:pStyle w:val="BodyText"/>
        <w:ind w:firstLine="360"/>
        <w:rPr>
          <w:b/>
          <w:bCs/>
        </w:rPr>
      </w:pPr>
      <w:r>
        <w:rPr>
          <w:b/>
          <w:bCs/>
          <w:u w:val="single"/>
          <w:lang w:val="es"/>
        </w:rPr>
        <w:t>Cambio de base</w:t>
      </w:r>
      <w:r w:rsidR="00DA3CA6" w:rsidRPr="00C67596">
        <w:rPr>
          <w:b/>
          <w:bCs/>
        </w:rPr>
        <w:t>:</w:t>
      </w:r>
      <w:r w:rsidR="00DA3CA6">
        <w:rPr>
          <w:b/>
          <w:bCs/>
        </w:rPr>
        <w:t xml:space="preserve"> </w:t>
      </w:r>
      <w:r w:rsidR="00882F69" w:rsidRPr="00882F69">
        <w:rPr>
          <w:noProof/>
          <w:position w:val="-28"/>
          <w14:ligatures w14:val="standardContextual"/>
        </w:rPr>
        <w:object w:dxaOrig="2000" w:dyaOrig="660" w14:anchorId="5359E083">
          <v:shape id="_x0000_i1028" type="#_x0000_t75" alt="" style="width:100.8pt;height:32.1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848128506" r:id="rId14"/>
        </w:object>
      </w:r>
    </w:p>
    <w:p w14:paraId="53FEA72E" w14:textId="77777777" w:rsidR="0021282B" w:rsidRDefault="0021282B" w:rsidP="0021282B">
      <w:pPr>
        <w:rPr>
          <w:lang w:val="es"/>
        </w:rPr>
      </w:pPr>
    </w:p>
    <w:p w14:paraId="7D9DC1C0" w14:textId="245E62BD" w:rsidR="00DA3CA6" w:rsidRDefault="00CF1AD7" w:rsidP="00DA3CA6">
      <w:pPr>
        <w:pStyle w:val="Heading1"/>
      </w:pPr>
      <w:r>
        <w:rPr>
          <w:lang w:val="es"/>
        </w:rPr>
        <w:t>Ejemplos</w:t>
      </w:r>
    </w:p>
    <w:p w14:paraId="7B052B04" w14:textId="2B288CE3" w:rsidR="00DA3CA6" w:rsidRDefault="00CF1AD7" w:rsidP="00DA3CA6">
      <w:r>
        <w:rPr>
          <w:lang w:val="es"/>
        </w:rPr>
        <w:t>Resuelve cada una de las siguientes ecuaciones</w:t>
      </w:r>
      <w:r w:rsidR="00DA3CA6" w:rsidRPr="00CF1CAA">
        <w:t>.</w:t>
      </w:r>
    </w:p>
    <w:p w14:paraId="02E51E4B" w14:textId="77777777" w:rsidR="00DA3CA6" w:rsidRPr="00CF1CAA" w:rsidRDefault="00DA3CA6" w:rsidP="00DA3CA6">
      <w:pPr>
        <w:pStyle w:val="BodyText"/>
      </w:pPr>
      <w:r w:rsidRPr="00CF1CAA">
        <w:rPr>
          <w:rFonts w:asciiTheme="majorHAnsi" w:eastAsiaTheme="majorEastAsia" w:hAnsiTheme="majorHAnsi" w:cstheme="majorBidi"/>
          <w:b/>
          <w:color w:val="288AC3" w:themeColor="accent1"/>
          <w:szCs w:val="32"/>
          <w:shd w:val="clear" w:color="auto" w:fill="FFFFFF"/>
        </w:rPr>
        <w:t>1)</w:t>
      </w:r>
      <w:r w:rsidRPr="00CF1CAA">
        <w:t xml:space="preserve">   </w:t>
      </w:r>
      <w:r w:rsidR="00882F69" w:rsidRPr="00882F69">
        <w:rPr>
          <w:noProof/>
          <w:position w:val="-14"/>
          <w14:ligatures w14:val="standardContextual"/>
        </w:rPr>
        <w:object w:dxaOrig="2720" w:dyaOrig="400" w14:anchorId="0C996354">
          <v:shape id="_x0000_i1027" type="#_x0000_t75" alt="" style="width:136.25pt;height:19.95pt;mso-width-percent:0;mso-height-percent:0;mso-width-percent:0;mso-height-percent:0" o:ole="">
            <v:imagedata r:id="rId15" o:title=""/>
          </v:shape>
          <o:OLEObject Type="Embed" ProgID="Equation.DSMT4" ShapeID="_x0000_i1027" DrawAspect="Content" ObjectID="_1848128507" r:id="rId16"/>
        </w:object>
      </w:r>
    </w:p>
    <w:p w14:paraId="2AC7E20A" w14:textId="77777777" w:rsidR="00DA3CA6" w:rsidRPr="00CF1CAA" w:rsidRDefault="00DA3CA6" w:rsidP="00DA3CA6">
      <w:pPr>
        <w:pStyle w:val="BodyText"/>
        <w:spacing w:after="60"/>
      </w:pPr>
    </w:p>
    <w:p w14:paraId="5137555A" w14:textId="77777777" w:rsidR="00DA3CA6" w:rsidRPr="00CF1CAA" w:rsidRDefault="00DA3CA6" w:rsidP="00DA3CA6">
      <w:pPr>
        <w:pStyle w:val="BodyText"/>
      </w:pPr>
    </w:p>
    <w:p w14:paraId="52D2459F" w14:textId="77777777" w:rsidR="00DA3CA6" w:rsidRPr="00CF1CAA" w:rsidRDefault="00DA3CA6" w:rsidP="00DA3CA6">
      <w:pPr>
        <w:pStyle w:val="BodyText"/>
      </w:pPr>
    </w:p>
    <w:p w14:paraId="67C5BC20" w14:textId="77777777" w:rsidR="00DA3CA6" w:rsidRPr="00CF1CAA" w:rsidRDefault="00DA3CA6" w:rsidP="00DA3CA6">
      <w:pPr>
        <w:pStyle w:val="BodyText"/>
      </w:pPr>
    </w:p>
    <w:p w14:paraId="27CF0FE3" w14:textId="77777777" w:rsidR="00DA3CA6" w:rsidRPr="00CF1CAA" w:rsidRDefault="00DA3CA6" w:rsidP="00DA3CA6">
      <w:pPr>
        <w:pStyle w:val="BodyText"/>
      </w:pPr>
    </w:p>
    <w:p w14:paraId="4DA13F65" w14:textId="77777777" w:rsidR="00DA3CA6" w:rsidRPr="00CF1CAA" w:rsidRDefault="00DA3CA6" w:rsidP="00DA3CA6">
      <w:pPr>
        <w:pStyle w:val="BodyText"/>
      </w:pPr>
      <w:r w:rsidRPr="00CF1CAA">
        <w:rPr>
          <w:rFonts w:asciiTheme="majorHAnsi" w:eastAsiaTheme="majorEastAsia" w:hAnsiTheme="majorHAnsi" w:cstheme="majorBidi"/>
          <w:b/>
          <w:color w:val="288AC3" w:themeColor="accent1"/>
          <w:szCs w:val="32"/>
          <w:shd w:val="clear" w:color="auto" w:fill="FFFFFF"/>
        </w:rPr>
        <w:t>2)</w:t>
      </w:r>
      <w:r w:rsidRPr="00CF1CAA">
        <w:t xml:space="preserve">   </w:t>
      </w:r>
      <w:r w:rsidR="00882F69" w:rsidRPr="00882F69">
        <w:rPr>
          <w:noProof/>
          <w:position w:val="-16"/>
          <w14:ligatures w14:val="standardContextual"/>
        </w:rPr>
        <w:object w:dxaOrig="2620" w:dyaOrig="440" w14:anchorId="55AF1C4B">
          <v:shape id="_x0000_i1026" type="#_x0000_t75" alt="" style="width:131.8pt;height:22.15pt;mso-width-percent:0;mso-height-percent:0;mso-width-percent:0;mso-height-percent:0" o:ole="">
            <v:imagedata r:id="rId17" o:title=""/>
          </v:shape>
          <o:OLEObject Type="Embed" ProgID="Equation.DSMT4" ShapeID="_x0000_i1026" DrawAspect="Content" ObjectID="_1848128508" r:id="rId18"/>
        </w:object>
      </w:r>
    </w:p>
    <w:p w14:paraId="3E09EDEB" w14:textId="77777777" w:rsidR="00DA3CA6" w:rsidRPr="00CF1CAA" w:rsidRDefault="00DA3CA6" w:rsidP="00DA3CA6">
      <w:pPr>
        <w:pStyle w:val="BodyText"/>
        <w:spacing w:after="60"/>
      </w:pPr>
    </w:p>
    <w:p w14:paraId="1DF91D40" w14:textId="77777777" w:rsidR="00DA3CA6" w:rsidRPr="00CF1CAA" w:rsidRDefault="00DA3CA6" w:rsidP="00DA3CA6">
      <w:pPr>
        <w:pStyle w:val="BodyText"/>
      </w:pPr>
    </w:p>
    <w:p w14:paraId="78E3E1A9" w14:textId="77777777" w:rsidR="00DA3CA6" w:rsidRPr="00CF1CAA" w:rsidRDefault="00DA3CA6" w:rsidP="00DA3CA6">
      <w:pPr>
        <w:pStyle w:val="BodyText"/>
      </w:pPr>
    </w:p>
    <w:p w14:paraId="59550030" w14:textId="77777777" w:rsidR="00DA3CA6" w:rsidRPr="00CF1CAA" w:rsidRDefault="00DA3CA6" w:rsidP="00DA3CA6">
      <w:pPr>
        <w:pStyle w:val="BodyText"/>
      </w:pPr>
    </w:p>
    <w:p w14:paraId="2CF50B94" w14:textId="77777777" w:rsidR="00DA3CA6" w:rsidRPr="00CF1CAA" w:rsidRDefault="00DA3CA6" w:rsidP="00DA3CA6">
      <w:pPr>
        <w:pStyle w:val="BodyText"/>
      </w:pPr>
    </w:p>
    <w:p w14:paraId="4FC9F3F2" w14:textId="77777777" w:rsidR="00DA3CA6" w:rsidRPr="00CF1CAA" w:rsidRDefault="00DA3CA6" w:rsidP="00DA3CA6">
      <w:pPr>
        <w:pStyle w:val="BodyText"/>
      </w:pPr>
      <w:r w:rsidRPr="00CF1CAA">
        <w:rPr>
          <w:rFonts w:asciiTheme="majorHAnsi" w:eastAsiaTheme="majorEastAsia" w:hAnsiTheme="majorHAnsi" w:cstheme="majorBidi"/>
          <w:b/>
          <w:color w:val="288AC3" w:themeColor="accent1"/>
          <w:szCs w:val="32"/>
          <w:shd w:val="clear" w:color="auto" w:fill="FFFFFF"/>
        </w:rPr>
        <w:t>3)</w:t>
      </w:r>
      <w:r w:rsidRPr="00CF1CAA">
        <w:t xml:space="preserve">   </w:t>
      </w:r>
      <w:r w:rsidR="00882F69" w:rsidRPr="00882F69">
        <w:rPr>
          <w:noProof/>
          <w:position w:val="-14"/>
          <w14:ligatures w14:val="standardContextual"/>
        </w:rPr>
        <w:object w:dxaOrig="2659" w:dyaOrig="400" w14:anchorId="5DDB24DA">
          <v:shape id="_x0000_i1025" type="#_x0000_t75" alt="" style="width:134pt;height:19.95pt;mso-width-percent:0;mso-height-percent:0;mso-width-percent:0;mso-height-percent:0" o:ole="">
            <v:imagedata r:id="rId19" o:title=""/>
          </v:shape>
          <o:OLEObject Type="Embed" ProgID="Equation.DSMT4" ShapeID="_x0000_i1025" DrawAspect="Content" ObjectID="_1848128509" r:id="rId20"/>
        </w:object>
      </w:r>
    </w:p>
    <w:p w14:paraId="1BA91599" w14:textId="77777777" w:rsidR="00DA3CA6" w:rsidRPr="00DA3CA6" w:rsidRDefault="00DA3CA6" w:rsidP="00DA3CA6"/>
    <w:sectPr w:rsidR="00DA3CA6" w:rsidRPr="00DA3CA6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709059" w14:textId="77777777" w:rsidR="00882F69" w:rsidRDefault="00882F69" w:rsidP="00DC1CA0">
      <w:r>
        <w:separator/>
      </w:r>
    </w:p>
  </w:endnote>
  <w:endnote w:type="continuationSeparator" w:id="0">
    <w:p w14:paraId="7CAFC66B" w14:textId="77777777" w:rsidR="00882F69" w:rsidRDefault="00882F69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5EDBC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0D7921" w14:textId="4457F1AF" w:rsidR="009F0B2E" w:rsidRPr="008C5074" w:rsidRDefault="00EC09C4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All About That Base,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210D7921" w14:textId="4457F1AF" w:rsidR="009F0B2E" w:rsidRPr="008C5074" w:rsidRDefault="00EC09C4" w:rsidP="008C5074">
                    <w:pPr>
                      <w:pStyle w:val="Footer"/>
                    </w:pPr>
                    <w:fldSimple w:instr=" TITLE  \* MERGEFORMAT ">
                      <w:r>
                        <w:t>All About That Base,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8A7312" w14:textId="77777777" w:rsidR="00882F69" w:rsidRDefault="00882F69" w:rsidP="00DC1CA0">
      <w:r>
        <w:separator/>
      </w:r>
    </w:p>
  </w:footnote>
  <w:footnote w:type="continuationSeparator" w:id="0">
    <w:p w14:paraId="593AA753" w14:textId="77777777" w:rsidR="00882F69" w:rsidRDefault="00882F69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A6"/>
    <w:rsid w:val="00072D23"/>
    <w:rsid w:val="000963AE"/>
    <w:rsid w:val="000C7623"/>
    <w:rsid w:val="001B5BA6"/>
    <w:rsid w:val="002040D8"/>
    <w:rsid w:val="0021282B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82F69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82556"/>
    <w:rsid w:val="00AF213D"/>
    <w:rsid w:val="00BD7B9F"/>
    <w:rsid w:val="00BF08CE"/>
    <w:rsid w:val="00C227CB"/>
    <w:rsid w:val="00C83603"/>
    <w:rsid w:val="00CD2461"/>
    <w:rsid w:val="00CE2E34"/>
    <w:rsid w:val="00CF1AD7"/>
    <w:rsid w:val="00CF4EFB"/>
    <w:rsid w:val="00D72955"/>
    <w:rsid w:val="00D760BA"/>
    <w:rsid w:val="00DA3CA6"/>
    <w:rsid w:val="00DB60B9"/>
    <w:rsid w:val="00DC1CA0"/>
    <w:rsid w:val="00DD2F2E"/>
    <w:rsid w:val="00DE0B48"/>
    <w:rsid w:val="00E26CEB"/>
    <w:rsid w:val="00E326C3"/>
    <w:rsid w:val="00E45663"/>
    <w:rsid w:val="00E46C11"/>
    <w:rsid w:val="00E76FF3"/>
    <w:rsid w:val="00EA2AF9"/>
    <w:rsid w:val="00EB6E7A"/>
    <w:rsid w:val="00EC09C4"/>
    <w:rsid w:val="00EC2F41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F756D"/>
  <w15:chartTrackingRefBased/>
  <w15:docId w15:val="{DCF9E718-F546-4E22-9EA1-6C954EC0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1282B"/>
  </w:style>
  <w:style w:type="paragraph" w:styleId="Heading1">
    <w:name w:val="heading 1"/>
    <w:basedOn w:val="Normal"/>
    <w:next w:val="Normal"/>
    <w:link w:val="Heading1Char"/>
    <w:uiPriority w:val="9"/>
    <w:qFormat/>
    <w:rsid w:val="0021282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82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21282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21282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82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82B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1282B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21282B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1282B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82B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82B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21282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1282B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1282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1282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21282B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21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21282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1282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8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2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82B"/>
  </w:style>
  <w:style w:type="paragraph" w:styleId="ListParagraph">
    <w:name w:val="List Paragraph"/>
    <w:basedOn w:val="Normal"/>
    <w:uiPriority w:val="34"/>
    <w:qFormat/>
    <w:rsid w:val="0021282B"/>
    <w:pPr>
      <w:ind w:left="720"/>
      <w:contextualSpacing/>
    </w:pPr>
  </w:style>
  <w:style w:type="paragraph" w:customStyle="1" w:styleId="AnswerKey">
    <w:name w:val="Answer Key"/>
    <w:basedOn w:val="Normal"/>
    <w:qFormat/>
    <w:rsid w:val="0021282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DA3CA6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3CA6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61</Words>
  <Characters>385</Characters>
  <Application>Microsoft Office Word</Application>
  <DocSecurity>0</DocSecurity>
  <Lines>55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About That Base, Part 2</dc:title>
  <dc:subject/>
  <dc:creator>K20 Center</dc:creator>
  <cp:keywords/>
  <dc:description/>
  <cp:lastModifiedBy>Gracia, Ann M.</cp:lastModifiedBy>
  <cp:revision>3</cp:revision>
  <cp:lastPrinted>2026-08-13T17:10:00Z</cp:lastPrinted>
  <dcterms:created xsi:type="dcterms:W3CDTF">2026-08-13T17:10:00Z</dcterms:created>
  <dcterms:modified xsi:type="dcterms:W3CDTF">2026-08-13T17:10:00Z</dcterms:modified>
  <cp:category/>
</cp:coreProperties>
</file>