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tblpY="538"/>
        <w:tblW w:w="5000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9"/>
        <w:gridCol w:w="3255"/>
        <w:gridCol w:w="3258"/>
        <w:gridCol w:w="3259"/>
        <w:gridCol w:w="3259"/>
      </w:tblGrid>
      <w:tr w:rsidR="00BA24EA" w:rsidRPr="007A2B11" w14:paraId="5C871340" w14:textId="77777777" w:rsidTr="00A5723C">
        <w:trPr>
          <w:tblHeader/>
        </w:trPr>
        <w:tc>
          <w:tcPr>
            <w:tcW w:w="469" w:type="pct"/>
            <w:shd w:val="clear" w:color="auto" w:fill="3E5C61" w:themeFill="accent2"/>
            <w:vAlign w:val="center"/>
          </w:tcPr>
          <w:p w14:paraId="222D1224" w14:textId="56F70492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</w:p>
        </w:tc>
        <w:tc>
          <w:tcPr>
            <w:tcW w:w="1132" w:type="pct"/>
            <w:shd w:val="clear" w:color="auto" w:fill="3E5C61" w:themeFill="accent2"/>
            <w:vAlign w:val="center"/>
          </w:tcPr>
          <w:p w14:paraId="2C6D36AE" w14:textId="7A4C8585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Above Expectation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3EB5AA20" w14:textId="29C3F7C8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Meets Expectatio</w:t>
            </w:r>
            <w:r>
              <w:t>n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74D76E33" w14:textId="5E0579DD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Below Expectation</w:t>
            </w:r>
          </w:p>
        </w:tc>
        <w:tc>
          <w:tcPr>
            <w:tcW w:w="1133" w:type="pct"/>
            <w:shd w:val="clear" w:color="auto" w:fill="3E5C61" w:themeFill="accent2"/>
            <w:vAlign w:val="center"/>
          </w:tcPr>
          <w:p w14:paraId="07AB9530" w14:textId="563E49C6" w:rsidR="00BA24EA" w:rsidRPr="00155554" w:rsidRDefault="00BA24EA" w:rsidP="00155554">
            <w:pPr>
              <w:pStyle w:val="TableColumnHeaders"/>
              <w:framePr w:hSpace="0" w:wrap="auto" w:vAnchor="margin" w:yAlign="inline"/>
            </w:pPr>
            <w:r w:rsidRPr="00155554">
              <w:t>Does</w:t>
            </w:r>
            <w:r>
              <w:t>n’t</w:t>
            </w:r>
            <w:r w:rsidRPr="00155554">
              <w:t xml:space="preserve"> Meet Expectation</w:t>
            </w:r>
          </w:p>
        </w:tc>
      </w:tr>
      <w:tr w:rsidR="00BA24EA" w14:paraId="08D05798" w14:textId="77777777" w:rsidTr="00A5723C">
        <w:trPr>
          <w:trHeight w:val="2524"/>
        </w:trPr>
        <w:tc>
          <w:tcPr>
            <w:tcW w:w="469" w:type="pct"/>
            <w:vAlign w:val="center"/>
          </w:tcPr>
          <w:p w14:paraId="44FA5CA9" w14:textId="0AC0A054" w:rsidR="00BA24EA" w:rsidRPr="00BA24EA" w:rsidRDefault="00BA24EA" w:rsidP="00913826">
            <w:pPr>
              <w:pStyle w:val="Heading1"/>
              <w:framePr w:hSpace="0" w:wrap="auto" w:vAnchor="margin" w:yAlign="inline"/>
            </w:pPr>
            <w:r w:rsidRPr="00BA24EA">
              <w:t>Content</w:t>
            </w:r>
            <w:r w:rsidR="00913826">
              <w:t xml:space="preserve"> and Concepts</w:t>
            </w:r>
          </w:p>
        </w:tc>
        <w:tc>
          <w:tcPr>
            <w:tcW w:w="1132" w:type="pct"/>
            <w:vAlign w:val="center"/>
          </w:tcPr>
          <w:p w14:paraId="6E614C0F" w14:textId="5A27B994" w:rsidR="00913826" w:rsidRDefault="003A2E8D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Meets Expectation </w:t>
            </w:r>
            <w:r>
              <w:rPr>
                <w:i/>
                <w:iCs/>
                <w:sz w:val="20"/>
                <w:szCs w:val="18"/>
              </w:rPr>
              <w:t xml:space="preserve">and </w:t>
            </w:r>
            <w:r w:rsidR="00913826">
              <w:rPr>
                <w:sz w:val="20"/>
                <w:szCs w:val="18"/>
              </w:rPr>
              <w:t xml:space="preserve">explains: </w:t>
            </w:r>
          </w:p>
          <w:p w14:paraId="64963DEA" w14:textId="2C8D14C7" w:rsidR="00913826" w:rsidRPr="00913826" w:rsidRDefault="00913826" w:rsidP="00913826">
            <w:pPr>
              <w:pStyle w:val="ListParagraph"/>
              <w:numPr>
                <w:ilvl w:val="0"/>
                <w:numId w:val="16"/>
              </w:numPr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the specific cause-effect relationship between climate and changes in the environment</w:t>
            </w:r>
          </w:p>
          <w:p w14:paraId="445CED43" w14:textId="6A1D3020" w:rsidR="00BA24EA" w:rsidRPr="00913826" w:rsidRDefault="00913826" w:rsidP="00913826">
            <w:pPr>
              <w:pStyle w:val="ListParagraph"/>
              <w:numPr>
                <w:ilvl w:val="0"/>
                <w:numId w:val="16"/>
              </w:numPr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explains the reason behind the predictions</w:t>
            </w:r>
            <w:r w:rsidR="003A2E8D" w:rsidRPr="00913826">
              <w:rPr>
                <w:sz w:val="20"/>
                <w:szCs w:val="18"/>
              </w:rPr>
              <w:t>.</w:t>
            </w:r>
          </w:p>
        </w:tc>
        <w:tc>
          <w:tcPr>
            <w:tcW w:w="1133" w:type="pct"/>
            <w:vAlign w:val="center"/>
          </w:tcPr>
          <w:p w14:paraId="6503D1FC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Explanations and descriptions match what is shown in graphs and visuals</w:t>
            </w:r>
          </w:p>
          <w:p w14:paraId="5D4833FD" w14:textId="1853E93B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Answers essential question.</w:t>
            </w:r>
            <w:r w:rsidR="00913826" w:rsidRPr="00913826">
              <w:rPr>
                <w:sz w:val="20"/>
                <w:szCs w:val="18"/>
              </w:rPr>
              <w:t xml:space="preserve"> Explains the relationship between climate and changes in the environment.</w:t>
            </w:r>
          </w:p>
          <w:p w14:paraId="3E6F65D2" w14:textId="1D1D61F4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Makes predictions about future changes in the environment.</w:t>
            </w:r>
          </w:p>
        </w:tc>
        <w:tc>
          <w:tcPr>
            <w:tcW w:w="1133" w:type="pct"/>
            <w:vAlign w:val="center"/>
          </w:tcPr>
          <w:p w14:paraId="34FED4D1" w14:textId="691790F8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Explanations mostly match graphs and visuals.</w:t>
            </w:r>
          </w:p>
          <w:p w14:paraId="66988959" w14:textId="5AE697F5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Answers the essential question.</w:t>
            </w:r>
            <w:r w:rsidR="00913826" w:rsidRPr="00913826">
              <w:rPr>
                <w:sz w:val="20"/>
                <w:szCs w:val="18"/>
              </w:rPr>
              <w:t xml:space="preserve"> Identifies climate factors and environmental factors without connecting them.</w:t>
            </w:r>
          </w:p>
          <w:p w14:paraId="3C07086B" w14:textId="275D4691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Makes predictions, but some may not be logical based on the available data.</w:t>
            </w:r>
          </w:p>
        </w:tc>
        <w:tc>
          <w:tcPr>
            <w:tcW w:w="1133" w:type="pct"/>
            <w:vAlign w:val="center"/>
          </w:tcPr>
          <w:p w14:paraId="5A5C4CE9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Explanations are not accurate. </w:t>
            </w:r>
          </w:p>
          <w:p w14:paraId="10E9713E" w14:textId="77777777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answer the essential question or answer is not accurate.</w:t>
            </w:r>
          </w:p>
          <w:p w14:paraId="74DACBFB" w14:textId="75C8627D" w:rsidR="003A2E8D" w:rsidRPr="00913826" w:rsidRDefault="003A2E8D" w:rsidP="00913826">
            <w:pPr>
              <w:pStyle w:val="ListParagraph"/>
              <w:numPr>
                <w:ilvl w:val="0"/>
                <w:numId w:val="16"/>
              </w:numPr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make predictions or predictions are not logical.</w:t>
            </w:r>
          </w:p>
        </w:tc>
      </w:tr>
      <w:tr w:rsidR="00BA24EA" w14:paraId="5387BABA" w14:textId="77777777" w:rsidTr="00A5723C">
        <w:trPr>
          <w:trHeight w:val="1201"/>
        </w:trPr>
        <w:tc>
          <w:tcPr>
            <w:tcW w:w="469" w:type="pct"/>
            <w:vAlign w:val="center"/>
          </w:tcPr>
          <w:p w14:paraId="2333D39B" w14:textId="77777777" w:rsidR="00BA24EA" w:rsidRPr="00BA24EA" w:rsidRDefault="00BA24EA" w:rsidP="00913826">
            <w:pPr>
              <w:pStyle w:val="Heading1"/>
              <w:framePr w:hSpace="0" w:wrap="auto" w:vAnchor="margin" w:yAlign="inline"/>
            </w:pPr>
            <w:r w:rsidRPr="00BA24EA">
              <w:t>Use of Evidence</w:t>
            </w:r>
          </w:p>
        </w:tc>
        <w:tc>
          <w:tcPr>
            <w:tcW w:w="1132" w:type="pct"/>
            <w:vAlign w:val="center"/>
          </w:tcPr>
          <w:p w14:paraId="21A10064" w14:textId="48588B07" w:rsidR="00BA24EA" w:rsidRPr="003A2E8D" w:rsidRDefault="00A90911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 xml:space="preserve">Meets Expectation </w:t>
            </w:r>
            <w:r w:rsidRPr="003A2E8D">
              <w:rPr>
                <w:i/>
                <w:iCs/>
                <w:sz w:val="20"/>
                <w:szCs w:val="18"/>
              </w:rPr>
              <w:t xml:space="preserve">and </w:t>
            </w:r>
            <w:r w:rsidRPr="003A2E8D">
              <w:rPr>
                <w:sz w:val="20"/>
                <w:szCs w:val="18"/>
              </w:rPr>
              <w:t>explains why the evidence supports answers and predictions.</w:t>
            </w:r>
          </w:p>
        </w:tc>
        <w:tc>
          <w:tcPr>
            <w:tcW w:w="1133" w:type="pct"/>
            <w:vAlign w:val="center"/>
          </w:tcPr>
          <w:p w14:paraId="5F6074AB" w14:textId="27C64FB4" w:rsidR="001A571D" w:rsidRPr="00913826" w:rsidRDefault="000E03CB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1A571D" w:rsidRPr="00913826">
              <w:rPr>
                <w:sz w:val="20"/>
                <w:szCs w:val="18"/>
              </w:rPr>
              <w:t xml:space="preserve">observations </w:t>
            </w:r>
            <w:r w:rsidR="001A571D" w:rsidRPr="00913826">
              <w:rPr>
                <w:i/>
                <w:iCs/>
                <w:sz w:val="20"/>
                <w:szCs w:val="18"/>
              </w:rPr>
              <w:t>and</w:t>
            </w:r>
            <w:r w:rsidR="001A571D" w:rsidRPr="00913826">
              <w:rPr>
                <w:sz w:val="20"/>
                <w:szCs w:val="18"/>
              </w:rPr>
              <w:t xml:space="preserve"> climate graphs as evidence.</w:t>
            </w:r>
          </w:p>
          <w:p w14:paraId="0E70E296" w14:textId="03572E7F" w:rsidR="001A571D" w:rsidRPr="00913826" w:rsidRDefault="001A571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0E03CB" w:rsidRPr="00913826">
              <w:rPr>
                <w:sz w:val="20"/>
                <w:szCs w:val="18"/>
              </w:rPr>
              <w:t>evidence that accurately supports answers and predictions</w:t>
            </w:r>
            <w:r w:rsidR="00A90911" w:rsidRPr="00913826">
              <w:rPr>
                <w:sz w:val="20"/>
                <w:szCs w:val="18"/>
              </w:rPr>
              <w:t>.</w:t>
            </w:r>
            <w:r w:rsidR="000E03CB" w:rsidRPr="00913826">
              <w:rPr>
                <w:sz w:val="20"/>
                <w:szCs w:val="18"/>
              </w:rPr>
              <w:t xml:space="preserve"> </w:t>
            </w:r>
          </w:p>
        </w:tc>
        <w:tc>
          <w:tcPr>
            <w:tcW w:w="1133" w:type="pct"/>
            <w:vAlign w:val="center"/>
          </w:tcPr>
          <w:p w14:paraId="695E0312" w14:textId="7DEC840E" w:rsidR="001A571D" w:rsidRPr="00913826" w:rsidRDefault="00A90911" w:rsidP="00913826">
            <w:pPr>
              <w:pStyle w:val="ListParagraph"/>
              <w:numPr>
                <w:ilvl w:val="0"/>
                <w:numId w:val="16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1A571D" w:rsidRPr="00913826">
              <w:rPr>
                <w:sz w:val="20"/>
                <w:szCs w:val="18"/>
              </w:rPr>
              <w:t xml:space="preserve">observations </w:t>
            </w:r>
            <w:r w:rsidR="001A571D" w:rsidRPr="00913826">
              <w:rPr>
                <w:i/>
                <w:iCs/>
                <w:sz w:val="20"/>
                <w:szCs w:val="18"/>
              </w:rPr>
              <w:t>or</w:t>
            </w:r>
            <w:r w:rsidR="001A571D" w:rsidRPr="00913826">
              <w:rPr>
                <w:sz w:val="20"/>
                <w:szCs w:val="18"/>
              </w:rPr>
              <w:t xml:space="preserve"> climate graphs as evidence.</w:t>
            </w:r>
          </w:p>
          <w:p w14:paraId="3898B486" w14:textId="64804CFC" w:rsidR="00BA24EA" w:rsidRPr="00913826" w:rsidRDefault="001A571D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Includes </w:t>
            </w:r>
            <w:r w:rsidR="00A90911" w:rsidRPr="00913826">
              <w:rPr>
                <w:sz w:val="20"/>
                <w:szCs w:val="18"/>
              </w:rPr>
              <w:t>evidence to support answers and predictions but they may have some inaccuracies.</w:t>
            </w:r>
          </w:p>
        </w:tc>
        <w:tc>
          <w:tcPr>
            <w:tcW w:w="1133" w:type="pct"/>
            <w:vAlign w:val="center"/>
          </w:tcPr>
          <w:p w14:paraId="55525B5C" w14:textId="47AEF30D" w:rsidR="00BA24EA" w:rsidRPr="00913826" w:rsidRDefault="00A90911" w:rsidP="00913826">
            <w:pPr>
              <w:pStyle w:val="ListParagraph"/>
              <w:numPr>
                <w:ilvl w:val="0"/>
                <w:numId w:val="16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include evidence or the evidence does not support answers and predictions.</w:t>
            </w:r>
          </w:p>
        </w:tc>
      </w:tr>
      <w:tr w:rsidR="00BA24EA" w14:paraId="69E1BDBE" w14:textId="77777777" w:rsidTr="00A5723C">
        <w:trPr>
          <w:trHeight w:val="1597"/>
        </w:trPr>
        <w:tc>
          <w:tcPr>
            <w:tcW w:w="469" w:type="pct"/>
            <w:vAlign w:val="center"/>
          </w:tcPr>
          <w:p w14:paraId="19135767" w14:textId="77777777" w:rsidR="00BA24EA" w:rsidRPr="00BA24EA" w:rsidRDefault="00BA24EA" w:rsidP="00913826">
            <w:pPr>
              <w:pStyle w:val="Heading1"/>
              <w:framePr w:hSpace="0" w:wrap="auto" w:vAnchor="margin" w:yAlign="inline"/>
            </w:pPr>
            <w:r w:rsidRPr="00BA24EA">
              <w:t>Observation and Climate Data</w:t>
            </w:r>
          </w:p>
        </w:tc>
        <w:tc>
          <w:tcPr>
            <w:tcW w:w="1132" w:type="pct"/>
            <w:vAlign w:val="center"/>
          </w:tcPr>
          <w:p w14:paraId="010075D3" w14:textId="206809BB" w:rsidR="00BA24EA" w:rsidRPr="00913826" w:rsidRDefault="000E03CB" w:rsidP="00411672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 xml:space="preserve">Meets Expectation </w:t>
            </w:r>
            <w:r w:rsidRPr="003A2E8D">
              <w:rPr>
                <w:i/>
                <w:iCs/>
                <w:sz w:val="20"/>
                <w:szCs w:val="18"/>
              </w:rPr>
              <w:t>and</w:t>
            </w:r>
            <w:r w:rsidRPr="003A2E8D">
              <w:rPr>
                <w:sz w:val="20"/>
                <w:szCs w:val="18"/>
              </w:rPr>
              <w:t xml:space="preserve"> </w:t>
            </w:r>
            <w:r w:rsidR="00913826">
              <w:rPr>
                <w:sz w:val="20"/>
                <w:szCs w:val="18"/>
              </w:rPr>
              <w:t xml:space="preserve">the </w:t>
            </w:r>
            <w:r w:rsidRPr="003A2E8D">
              <w:rPr>
                <w:sz w:val="20"/>
                <w:szCs w:val="18"/>
              </w:rPr>
              <w:t>presentation</w:t>
            </w:r>
            <w:r w:rsidR="00411672">
              <w:rPr>
                <w:sz w:val="20"/>
                <w:szCs w:val="18"/>
              </w:rPr>
              <w:t xml:space="preserve"> i</w:t>
            </w:r>
            <w:r w:rsidRPr="00913826">
              <w:rPr>
                <w:sz w:val="20"/>
                <w:szCs w:val="18"/>
              </w:rPr>
              <w:t xml:space="preserve">dentifies correlations among all 3 graphs, </w:t>
            </w:r>
            <w:r w:rsidRPr="00411672">
              <w:rPr>
                <w:i/>
                <w:iCs/>
                <w:sz w:val="20"/>
                <w:szCs w:val="18"/>
              </w:rPr>
              <w:t>or</w:t>
            </w:r>
            <w:r w:rsidRPr="00913826">
              <w:rPr>
                <w:sz w:val="20"/>
                <w:szCs w:val="18"/>
              </w:rPr>
              <w:t xml:space="preserve"> more than one correlation between graphs</w:t>
            </w:r>
          </w:p>
        </w:tc>
        <w:tc>
          <w:tcPr>
            <w:tcW w:w="1133" w:type="pct"/>
            <w:vAlign w:val="center"/>
          </w:tcPr>
          <w:p w14:paraId="33A6676B" w14:textId="6CD1A965" w:rsidR="00BA24EA" w:rsidRPr="003A2E8D" w:rsidRDefault="00BA24EA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>Presentation:</w:t>
            </w:r>
          </w:p>
          <w:p w14:paraId="7918092B" w14:textId="1711A317" w:rsidR="00BA24EA" w:rsidRPr="00913826" w:rsidRDefault="000E03CB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Includes d</w:t>
            </w:r>
            <w:r w:rsidR="00BA24EA" w:rsidRPr="00913826">
              <w:rPr>
                <w:sz w:val="20"/>
                <w:szCs w:val="18"/>
              </w:rPr>
              <w:t xml:space="preserve">rought, precipitation, </w:t>
            </w:r>
            <w:r w:rsidR="00BA24EA" w:rsidRPr="00913826">
              <w:rPr>
                <w:i/>
                <w:iCs/>
                <w:sz w:val="20"/>
                <w:szCs w:val="18"/>
              </w:rPr>
              <w:t>and</w:t>
            </w:r>
            <w:r w:rsidR="00BA24EA" w:rsidRPr="00913826">
              <w:rPr>
                <w:sz w:val="20"/>
                <w:szCs w:val="18"/>
              </w:rPr>
              <w:t xml:space="preserve"> temperature graphs</w:t>
            </w:r>
          </w:p>
          <w:p w14:paraId="5544707B" w14:textId="77777777" w:rsidR="00BA24EA" w:rsidRPr="00913826" w:rsidRDefault="00BA24EA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Accurately describes major trends</w:t>
            </w:r>
          </w:p>
          <w:p w14:paraId="79345D02" w14:textId="2D8DB818" w:rsidR="000E03CB" w:rsidRPr="00913826" w:rsidRDefault="000E03CB" w:rsidP="00913826">
            <w:pPr>
              <w:pStyle w:val="ListParagraph"/>
              <w:numPr>
                <w:ilvl w:val="0"/>
                <w:numId w:val="17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Identifies a correlation between two graphs</w:t>
            </w:r>
          </w:p>
        </w:tc>
        <w:tc>
          <w:tcPr>
            <w:tcW w:w="1133" w:type="pct"/>
            <w:vAlign w:val="center"/>
          </w:tcPr>
          <w:p w14:paraId="0F3485AA" w14:textId="629B118D" w:rsidR="000E03CB" w:rsidRPr="003A2E8D" w:rsidRDefault="000E03CB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>Presentation:</w:t>
            </w:r>
          </w:p>
          <w:p w14:paraId="6CF888A5" w14:textId="479B4A5D" w:rsidR="000E03CB" w:rsidRPr="00913826" w:rsidRDefault="00913826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Leaves out a</w:t>
            </w:r>
            <w:r w:rsidR="000E03CB" w:rsidRPr="00913826">
              <w:rPr>
                <w:sz w:val="20"/>
                <w:szCs w:val="18"/>
              </w:rPr>
              <w:t xml:space="preserve"> graph</w:t>
            </w:r>
          </w:p>
          <w:p w14:paraId="0D9B650E" w14:textId="7AC34CE1" w:rsidR="000E03CB" w:rsidRPr="00913826" w:rsidRDefault="000E03CB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Describes some data trends accurately</w:t>
            </w:r>
          </w:p>
          <w:p w14:paraId="09B4DD19" w14:textId="3EC1996C" w:rsidR="00BA24EA" w:rsidRPr="00913826" w:rsidRDefault="000E03CB" w:rsidP="00913826">
            <w:pPr>
              <w:pStyle w:val="ListParagraph"/>
              <w:numPr>
                <w:ilvl w:val="0"/>
                <w:numId w:val="19"/>
              </w:numPr>
              <w:spacing w:after="0"/>
              <w:ind w:left="239" w:hanging="149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Identifies patterns among graphs</w:t>
            </w:r>
            <w:r w:rsidR="00913826">
              <w:rPr>
                <w:sz w:val="20"/>
                <w:szCs w:val="18"/>
              </w:rPr>
              <w:t>, but they aren’t</w:t>
            </w:r>
            <w:r w:rsidRPr="00913826">
              <w:rPr>
                <w:sz w:val="20"/>
                <w:szCs w:val="18"/>
              </w:rPr>
              <w:t xml:space="preserve"> correlations</w:t>
            </w:r>
          </w:p>
        </w:tc>
        <w:tc>
          <w:tcPr>
            <w:tcW w:w="1133" w:type="pct"/>
            <w:vAlign w:val="center"/>
          </w:tcPr>
          <w:p w14:paraId="3F8CFED4" w14:textId="13A75E5A" w:rsidR="000E03CB" w:rsidRPr="003A2E8D" w:rsidRDefault="000E03CB" w:rsidP="00913826">
            <w:pPr>
              <w:spacing w:after="0"/>
              <w:rPr>
                <w:sz w:val="20"/>
                <w:szCs w:val="18"/>
              </w:rPr>
            </w:pPr>
            <w:r w:rsidRPr="003A2E8D">
              <w:rPr>
                <w:sz w:val="20"/>
                <w:szCs w:val="18"/>
              </w:rPr>
              <w:t>Presentation:</w:t>
            </w:r>
          </w:p>
          <w:p w14:paraId="2308CC85" w14:textId="53FBA6DC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Leaves out</w:t>
            </w:r>
            <w:r w:rsidR="000E03CB" w:rsidRPr="00913826">
              <w:rPr>
                <w:sz w:val="20"/>
                <w:szCs w:val="18"/>
              </w:rPr>
              <w:t xml:space="preserve"> more than one graph</w:t>
            </w:r>
          </w:p>
          <w:p w14:paraId="7E1FAC94" w14:textId="77777777" w:rsidR="000E03CB" w:rsidRPr="00913826" w:rsidRDefault="000E03CB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describe data trends</w:t>
            </w:r>
          </w:p>
          <w:p w14:paraId="7A92B975" w14:textId="717690EC" w:rsidR="000E03CB" w:rsidRPr="00913826" w:rsidRDefault="000E03CB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42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Does not identify any patterns or correlations among graphs</w:t>
            </w:r>
          </w:p>
        </w:tc>
      </w:tr>
      <w:tr w:rsidR="00BA24EA" w14:paraId="080E8A59" w14:textId="77777777" w:rsidTr="00A5723C">
        <w:trPr>
          <w:trHeight w:val="1651"/>
        </w:trPr>
        <w:tc>
          <w:tcPr>
            <w:tcW w:w="469" w:type="pct"/>
            <w:vAlign w:val="center"/>
          </w:tcPr>
          <w:p w14:paraId="14390A67" w14:textId="77777777" w:rsidR="00BA24EA" w:rsidRPr="00BA24EA" w:rsidRDefault="00BA24EA" w:rsidP="00913826">
            <w:pPr>
              <w:pStyle w:val="Heading1"/>
              <w:framePr w:hSpace="0" w:wrap="auto" w:vAnchor="margin" w:yAlign="inline"/>
            </w:pPr>
            <w:r w:rsidRPr="00BA24EA">
              <w:t>Presentation, Organization and Citations</w:t>
            </w:r>
          </w:p>
        </w:tc>
        <w:tc>
          <w:tcPr>
            <w:tcW w:w="1132" w:type="pct"/>
            <w:vAlign w:val="center"/>
          </w:tcPr>
          <w:p w14:paraId="22D7B8B6" w14:textId="403C7C26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Meets Expectation </w:t>
            </w:r>
            <w:r>
              <w:rPr>
                <w:i/>
                <w:iCs/>
                <w:sz w:val="20"/>
                <w:szCs w:val="18"/>
              </w:rPr>
              <w:t>and</w:t>
            </w:r>
          </w:p>
          <w:p w14:paraId="720527D1" w14:textId="009658C2" w:rsidR="00BA24EA" w:rsidRPr="00913826" w:rsidRDefault="00BA24EA" w:rsidP="00913826">
            <w:pPr>
              <w:pStyle w:val="ListParagraph"/>
              <w:numPr>
                <w:ilvl w:val="0"/>
                <w:numId w:val="21"/>
              </w:numPr>
              <w:spacing w:after="0"/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Includes multiple time-lapse and/or EOMF images</w:t>
            </w:r>
          </w:p>
          <w:p w14:paraId="14C3B52F" w14:textId="44FE7CC3" w:rsidR="00BA24EA" w:rsidRPr="00913826" w:rsidRDefault="00BA24EA" w:rsidP="00913826">
            <w:pPr>
              <w:pStyle w:val="ListParagraph"/>
              <w:numPr>
                <w:ilvl w:val="0"/>
                <w:numId w:val="21"/>
              </w:numPr>
              <w:spacing w:after="0"/>
              <w:ind w:left="210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Citations for all sources are properly formatted</w:t>
            </w:r>
          </w:p>
        </w:tc>
        <w:tc>
          <w:tcPr>
            <w:tcW w:w="1133" w:type="pct"/>
            <w:vAlign w:val="center"/>
          </w:tcPr>
          <w:p w14:paraId="1F3FAF48" w14:textId="670F49F3" w:rsidR="00BA24EA" w:rsidRPr="00913826" w:rsidRDefault="00BA24EA" w:rsidP="00411672">
            <w:pPr>
              <w:pStyle w:val="ListParagraph"/>
              <w:numPr>
                <w:ilvl w:val="0"/>
                <w:numId w:val="20"/>
              </w:numPr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is</w:t>
            </w:r>
            <w:r w:rsidR="00411672">
              <w:rPr>
                <w:sz w:val="20"/>
                <w:szCs w:val="18"/>
              </w:rPr>
              <w:t xml:space="preserve"> logical and</w:t>
            </w:r>
            <w:r w:rsidRPr="00913826">
              <w:rPr>
                <w:sz w:val="20"/>
                <w:szCs w:val="18"/>
              </w:rPr>
              <w:t xml:space="preserve"> easy to follow</w:t>
            </w:r>
          </w:p>
          <w:p w14:paraId="1E527E0A" w14:textId="77777777" w:rsidR="00BA24EA" w:rsidRPr="00913826" w:rsidRDefault="00BA24EA" w:rsidP="00913826">
            <w:pPr>
              <w:spacing w:after="0"/>
              <w:ind w:left="44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includes:</w:t>
            </w:r>
          </w:p>
          <w:p w14:paraId="47C40827" w14:textId="77777777" w:rsidR="00BA24EA" w:rsidRPr="00913826" w:rsidRDefault="00BA24EA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Visuals from assigned sources</w:t>
            </w:r>
          </w:p>
          <w:p w14:paraId="1AFF80A5" w14:textId="5A148102" w:rsidR="00BA24EA" w:rsidRPr="00913826" w:rsidRDefault="00BA24EA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24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Citations for all sources</w:t>
            </w:r>
          </w:p>
        </w:tc>
        <w:tc>
          <w:tcPr>
            <w:tcW w:w="1133" w:type="pct"/>
            <w:vAlign w:val="center"/>
          </w:tcPr>
          <w:p w14:paraId="0012E162" w14:textId="1C2844E5" w:rsidR="00411672" w:rsidRPr="00411672" w:rsidRDefault="00411672" w:rsidP="00411672">
            <w:pPr>
              <w:pStyle w:val="ListParagraph"/>
              <w:numPr>
                <w:ilvl w:val="0"/>
                <w:numId w:val="20"/>
              </w:numPr>
              <w:ind w:left="206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Presentation is mostly logical and can be followed</w:t>
            </w:r>
          </w:p>
          <w:p w14:paraId="09236B5B" w14:textId="524A1BA1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is m</w:t>
            </w:r>
            <w:r w:rsidR="00BA24EA" w:rsidRPr="00913826">
              <w:rPr>
                <w:sz w:val="20"/>
                <w:szCs w:val="18"/>
              </w:rPr>
              <w:t>issing</w:t>
            </w:r>
          </w:p>
          <w:p w14:paraId="503B3FDF" w14:textId="2D5C9350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</w:t>
            </w:r>
            <w:r w:rsidR="00BA24EA" w:rsidRPr="00913826">
              <w:rPr>
                <w:sz w:val="20"/>
                <w:szCs w:val="18"/>
              </w:rPr>
              <w:t>ime-lapse or EOMF images</w:t>
            </w:r>
          </w:p>
          <w:p w14:paraId="330A9654" w14:textId="4377F7E3" w:rsidR="00BA24EA" w:rsidRP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</w:t>
            </w:r>
            <w:r w:rsidR="00BA24EA" w:rsidRPr="00913826">
              <w:rPr>
                <w:sz w:val="20"/>
                <w:szCs w:val="18"/>
              </w:rPr>
              <w:t>ome citations</w:t>
            </w:r>
          </w:p>
        </w:tc>
        <w:tc>
          <w:tcPr>
            <w:tcW w:w="1133" w:type="pct"/>
            <w:vAlign w:val="center"/>
          </w:tcPr>
          <w:p w14:paraId="265392A1" w14:textId="13B6981D" w:rsidR="00411672" w:rsidRPr="00411672" w:rsidRDefault="00411672" w:rsidP="00411672">
            <w:pPr>
              <w:pStyle w:val="ListParagraph"/>
              <w:numPr>
                <w:ilvl w:val="0"/>
                <w:numId w:val="20"/>
              </w:numPr>
              <w:ind w:left="186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Presentation is disorganized and hard to follow</w:t>
            </w:r>
          </w:p>
          <w:p w14:paraId="7D03683D" w14:textId="13184D20" w:rsidR="00913826" w:rsidRPr="00913826" w:rsidRDefault="00913826" w:rsidP="00913826">
            <w:pPr>
              <w:spacing w:after="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>Presentation is missing</w:t>
            </w:r>
          </w:p>
          <w:p w14:paraId="79B0FCE7" w14:textId="77777777" w:rsidR="00913826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 w:rsidRPr="00913826">
              <w:rPr>
                <w:sz w:val="20"/>
                <w:szCs w:val="18"/>
              </w:rPr>
              <w:t xml:space="preserve">Time-lapse </w:t>
            </w:r>
            <w:r w:rsidRPr="00913826">
              <w:rPr>
                <w:i/>
                <w:iCs/>
                <w:sz w:val="20"/>
                <w:szCs w:val="18"/>
              </w:rPr>
              <w:t>and</w:t>
            </w:r>
            <w:r w:rsidRPr="00913826">
              <w:rPr>
                <w:sz w:val="20"/>
                <w:szCs w:val="18"/>
              </w:rPr>
              <w:t xml:space="preserve"> EOMF images</w:t>
            </w:r>
          </w:p>
          <w:p w14:paraId="3835EE95" w14:textId="00757F76" w:rsidR="00BA24EA" w:rsidRPr="00344707" w:rsidRDefault="00913826" w:rsidP="00913826">
            <w:pPr>
              <w:pStyle w:val="ListParagraph"/>
              <w:numPr>
                <w:ilvl w:val="0"/>
                <w:numId w:val="20"/>
              </w:numPr>
              <w:spacing w:after="0"/>
              <w:ind w:left="239" w:hanging="1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All </w:t>
            </w:r>
            <w:r w:rsidRPr="00913826">
              <w:rPr>
                <w:sz w:val="20"/>
                <w:szCs w:val="18"/>
              </w:rPr>
              <w:t xml:space="preserve">citations </w:t>
            </w:r>
          </w:p>
        </w:tc>
      </w:tr>
    </w:tbl>
    <w:p w14:paraId="52B2D4FC" w14:textId="30DE1EFF" w:rsidR="00446C13" w:rsidRPr="001872E7" w:rsidRDefault="007A2B11" w:rsidP="007A2B11">
      <w:pPr>
        <w:pStyle w:val="Title"/>
        <w:spacing w:after="0"/>
      </w:pPr>
      <w:r>
        <w:t xml:space="preserve"> Presentation Rubric </w:t>
      </w:r>
    </w:p>
    <w:p w14:paraId="1825AE12" w14:textId="781529DB" w:rsidR="007A2B11" w:rsidRPr="007A2B11" w:rsidRDefault="00895E9E" w:rsidP="007A2B11">
      <w:pPr>
        <w:pStyle w:val="BodyText"/>
        <w:spacing w:after="0" w:line="240" w:lineRule="auto"/>
        <w:rPr>
          <w:sz w:val="2"/>
          <w:szCs w:val="2"/>
        </w:rPr>
      </w:pPr>
      <w:r>
        <w:t xml:space="preserve"> </w:t>
      </w:r>
    </w:p>
    <w:sectPr w:rsidR="007A2B11" w:rsidRPr="007A2B11" w:rsidSect="007A2B11">
      <w:footerReference w:type="default" r:id="rId8"/>
      <w:pgSz w:w="15840" w:h="12240" w:orient="landscape"/>
      <w:pgMar w:top="720" w:right="720" w:bottom="1008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91E6" w14:textId="77777777" w:rsidR="00EC5423" w:rsidRDefault="00EC5423" w:rsidP="00293785">
      <w:pPr>
        <w:spacing w:after="0" w:line="240" w:lineRule="auto"/>
      </w:pPr>
      <w:r>
        <w:separator/>
      </w:r>
    </w:p>
  </w:endnote>
  <w:endnote w:type="continuationSeparator" w:id="0">
    <w:p w14:paraId="684E64D6" w14:textId="77777777" w:rsidR="00EC5423" w:rsidRDefault="00EC542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328F" w14:textId="640F5019" w:rsidR="00293785" w:rsidRDefault="007A2B1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8023D80" wp14:editId="34261E6C">
          <wp:simplePos x="0" y="0"/>
          <wp:positionH relativeFrom="column">
            <wp:posOffset>4388485</wp:posOffset>
          </wp:positionH>
          <wp:positionV relativeFrom="paragraph">
            <wp:posOffset>-158115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3E4839A1">
              <wp:simplePos x="0" y="0"/>
              <wp:positionH relativeFrom="column">
                <wp:posOffset>4503297</wp:posOffset>
              </wp:positionH>
              <wp:positionV relativeFrom="paragraph">
                <wp:posOffset>-207323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6F53DB3B" w:rsidR="00293785" w:rsidRDefault="00C7380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FE50EA">
                                <w:t>Back to the Future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4.6pt;margin-top:-16.3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A0/ua/eAAAACwEAAA8AAAAAAAAAAAAAAAAAugQAAGRycy9k&#10;b3ducmV2LnhtbFBLBQYAAAAABAAEAPMAAADFBQAAAAA=&#10;" filled="f" stroked="f">
              <v:textbox>
                <w:txbxContent>
                  <w:p w14:paraId="34CCCC6F" w14:textId="6F53DB3B" w:rsidR="00293785" w:rsidRDefault="00C7380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E50EA">
                          <w:t>Back to the Future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AC42" w14:textId="77777777" w:rsidR="00EC5423" w:rsidRDefault="00EC5423" w:rsidP="00293785">
      <w:pPr>
        <w:spacing w:after="0" w:line="240" w:lineRule="auto"/>
      </w:pPr>
      <w:r>
        <w:separator/>
      </w:r>
    </w:p>
  </w:footnote>
  <w:footnote w:type="continuationSeparator" w:id="0">
    <w:p w14:paraId="5358CC03" w14:textId="77777777" w:rsidR="00EC5423" w:rsidRDefault="00EC5423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6D9"/>
    <w:multiLevelType w:val="hybridMultilevel"/>
    <w:tmpl w:val="6FD4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3CC2"/>
    <w:multiLevelType w:val="hybridMultilevel"/>
    <w:tmpl w:val="31FC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73CDF"/>
    <w:multiLevelType w:val="hybridMultilevel"/>
    <w:tmpl w:val="FEA8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0A5"/>
    <w:multiLevelType w:val="hybridMultilevel"/>
    <w:tmpl w:val="18E4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5044"/>
    <w:multiLevelType w:val="hybridMultilevel"/>
    <w:tmpl w:val="7BD8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4074B"/>
    <w:multiLevelType w:val="hybridMultilevel"/>
    <w:tmpl w:val="E13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17C02"/>
    <w:multiLevelType w:val="hybridMultilevel"/>
    <w:tmpl w:val="32EA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02E81"/>
    <w:multiLevelType w:val="hybridMultilevel"/>
    <w:tmpl w:val="9248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C32CF"/>
    <w:multiLevelType w:val="hybridMultilevel"/>
    <w:tmpl w:val="C7BC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C1BF5"/>
    <w:multiLevelType w:val="hybridMultilevel"/>
    <w:tmpl w:val="940E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48284">
    <w:abstractNumId w:val="14"/>
  </w:num>
  <w:num w:numId="2" w16cid:durableId="571358426">
    <w:abstractNumId w:val="17"/>
  </w:num>
  <w:num w:numId="3" w16cid:durableId="398863994">
    <w:abstractNumId w:val="3"/>
  </w:num>
  <w:num w:numId="4" w16cid:durableId="1297568944">
    <w:abstractNumId w:val="6"/>
  </w:num>
  <w:num w:numId="5" w16cid:durableId="771632649">
    <w:abstractNumId w:val="10"/>
  </w:num>
  <w:num w:numId="6" w16cid:durableId="1088768945">
    <w:abstractNumId w:val="12"/>
  </w:num>
  <w:num w:numId="7" w16cid:durableId="307442910">
    <w:abstractNumId w:val="11"/>
  </w:num>
  <w:num w:numId="8" w16cid:durableId="1730766346">
    <w:abstractNumId w:val="18"/>
  </w:num>
  <w:num w:numId="9" w16cid:durableId="1637106180">
    <w:abstractNumId w:val="19"/>
  </w:num>
  <w:num w:numId="10" w16cid:durableId="1370179521">
    <w:abstractNumId w:val="20"/>
  </w:num>
  <w:num w:numId="11" w16cid:durableId="1430345613">
    <w:abstractNumId w:val="5"/>
  </w:num>
  <w:num w:numId="12" w16cid:durableId="834614667">
    <w:abstractNumId w:val="13"/>
  </w:num>
  <w:num w:numId="13" w16cid:durableId="898173749">
    <w:abstractNumId w:val="15"/>
  </w:num>
  <w:num w:numId="14" w16cid:durableId="1876187129">
    <w:abstractNumId w:val="9"/>
  </w:num>
  <w:num w:numId="15" w16cid:durableId="105587160">
    <w:abstractNumId w:val="2"/>
  </w:num>
  <w:num w:numId="16" w16cid:durableId="46229333">
    <w:abstractNumId w:val="7"/>
  </w:num>
  <w:num w:numId="17" w16cid:durableId="246429029">
    <w:abstractNumId w:val="8"/>
  </w:num>
  <w:num w:numId="18" w16cid:durableId="2010598331">
    <w:abstractNumId w:val="0"/>
  </w:num>
  <w:num w:numId="19" w16cid:durableId="580603998">
    <w:abstractNumId w:val="16"/>
  </w:num>
  <w:num w:numId="20" w16cid:durableId="207374129">
    <w:abstractNumId w:val="1"/>
  </w:num>
  <w:num w:numId="21" w16cid:durableId="957832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4006F"/>
    <w:rsid w:val="00053775"/>
    <w:rsid w:val="0005619A"/>
    <w:rsid w:val="000618F4"/>
    <w:rsid w:val="000716BE"/>
    <w:rsid w:val="000E03CB"/>
    <w:rsid w:val="0011259B"/>
    <w:rsid w:val="00116FDD"/>
    <w:rsid w:val="00125621"/>
    <w:rsid w:val="00155554"/>
    <w:rsid w:val="001872E7"/>
    <w:rsid w:val="001A571D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4707"/>
    <w:rsid w:val="0036040A"/>
    <w:rsid w:val="003A2E8D"/>
    <w:rsid w:val="00411672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A2B11"/>
    <w:rsid w:val="007B055F"/>
    <w:rsid w:val="007B23E8"/>
    <w:rsid w:val="0080404E"/>
    <w:rsid w:val="00880013"/>
    <w:rsid w:val="00895E9E"/>
    <w:rsid w:val="008E4D00"/>
    <w:rsid w:val="008F5386"/>
    <w:rsid w:val="00913172"/>
    <w:rsid w:val="00913826"/>
    <w:rsid w:val="00981E19"/>
    <w:rsid w:val="009B52E4"/>
    <w:rsid w:val="009D6E8D"/>
    <w:rsid w:val="00A101E8"/>
    <w:rsid w:val="00A5723C"/>
    <w:rsid w:val="00A90911"/>
    <w:rsid w:val="00AC349E"/>
    <w:rsid w:val="00AE332B"/>
    <w:rsid w:val="00AF38A6"/>
    <w:rsid w:val="00B92DBF"/>
    <w:rsid w:val="00BA24EA"/>
    <w:rsid w:val="00BD119F"/>
    <w:rsid w:val="00C73801"/>
    <w:rsid w:val="00C73EA1"/>
    <w:rsid w:val="00C82986"/>
    <w:rsid w:val="00CC4F77"/>
    <w:rsid w:val="00CD3CF6"/>
    <w:rsid w:val="00CE317F"/>
    <w:rsid w:val="00CE336D"/>
    <w:rsid w:val="00D106FF"/>
    <w:rsid w:val="00D626EB"/>
    <w:rsid w:val="00DF1FB4"/>
    <w:rsid w:val="00EC5423"/>
    <w:rsid w:val="00ED24C8"/>
    <w:rsid w:val="00F377E2"/>
    <w:rsid w:val="00F50748"/>
    <w:rsid w:val="00F56EA5"/>
    <w:rsid w:val="00F72D02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91382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13826"/>
    <w:pPr>
      <w:keepNext/>
      <w:keepLines/>
      <w:framePr w:hSpace="180" w:wrap="around" w:vAnchor="text" w:hAnchor="text" w:y="538"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3826"/>
    <w:rPr>
      <w:rFonts w:asciiTheme="majorHAnsi" w:eastAsiaTheme="majorEastAsia" w:hAnsiTheme="majorHAnsi" w:cstheme="majorBidi"/>
      <w:b/>
      <w:color w:val="910D28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155554"/>
    <w:pPr>
      <w:framePr w:hSpace="180" w:wrap="around" w:vAnchor="text" w:hAnchor="text" w:y="538"/>
      <w:spacing w:after="0" w:line="240" w:lineRule="auto"/>
      <w:jc w:val="center"/>
    </w:pPr>
    <w:rPr>
      <w:rFonts w:asciiTheme="majorHAnsi" w:hAnsiTheme="majorHAnsi"/>
      <w:b/>
      <w:color w:val="FFFFFF" w:themeColor="background1"/>
      <w:sz w:val="20"/>
      <w:szCs w:val="18"/>
    </w:rPr>
  </w:style>
  <w:style w:type="paragraph" w:customStyle="1" w:styleId="Style1">
    <w:name w:val="Style1"/>
    <w:basedOn w:val="TableColumnHeaders"/>
    <w:next w:val="Header"/>
    <w:autoRedefine/>
    <w:rsid w:val="00AC349E"/>
    <w:pPr>
      <w:framePr w:wrap="around"/>
    </w:pPr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155554"/>
    <w:rPr>
      <w:rFonts w:asciiTheme="majorHAnsi" w:hAnsiTheme="majorHAnsi"/>
      <w:b/>
      <w:color w:val="FFFFFF" w:themeColor="background1"/>
      <w:sz w:val="20"/>
      <w:szCs w:val="18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4446D5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1E0CEE"/>
    <w:rsid w:val="004446D5"/>
    <w:rsid w:val="004855AB"/>
    <w:rsid w:val="00A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FB147-CF65-401A-8F41-231EBB96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56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the Future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the Future</dc:title>
  <dc:creator>K20 Center</dc:creator>
  <cp:lastModifiedBy>Bigler, Elijah B.</cp:lastModifiedBy>
  <cp:revision>11</cp:revision>
  <cp:lastPrinted>2016-07-14T14:08:00Z</cp:lastPrinted>
  <dcterms:created xsi:type="dcterms:W3CDTF">2020-03-06T18:17:00Z</dcterms:created>
  <dcterms:modified xsi:type="dcterms:W3CDTF">2023-06-14T14:48:00Z</dcterms:modified>
</cp:coreProperties>
</file>