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3A97" w14:textId="77777777" w:rsidR="000564D9" w:rsidRPr="009655BD" w:rsidRDefault="00395616" w:rsidP="000564D9">
      <w:pPr>
        <w:ind w:left="720"/>
        <w:jc w:val="center"/>
        <w:textAlignment w:val="baseline"/>
        <w:rPr>
          <w:rFonts w:asciiTheme="majorHAnsi" w:hAnsiTheme="majorHAnsi" w:cs="Arial"/>
          <w:b/>
          <w:bCs/>
          <w:color w:val="000000"/>
          <w:sz w:val="28"/>
          <w:szCs w:val="22"/>
        </w:rPr>
      </w:pPr>
      <w:r w:rsidRPr="009655BD">
        <w:rPr>
          <w:rFonts w:asciiTheme="majorHAnsi" w:hAnsiTheme="majorHAnsi" w:cs="Arial"/>
          <w:b/>
          <w:bCs/>
          <w:color w:val="000000"/>
          <w:sz w:val="28"/>
          <w:szCs w:val="22"/>
          <w:lang w:val="es"/>
        </w:rPr>
        <w:t>RÚBRICA DE PRESENTACIÓN/MODELO</w:t>
      </w:r>
    </w:p>
    <w:tbl>
      <w:tblPr>
        <w:tblW w:w="10080" w:type="dxa"/>
        <w:tblInd w:w="-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315"/>
        <w:gridCol w:w="2558"/>
        <w:gridCol w:w="2584"/>
      </w:tblGrid>
      <w:tr w:rsidR="000564D9" w:rsidRPr="00395616" w14:paraId="3E697FBF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69771D" w14:textId="77777777" w:rsidR="000564D9" w:rsidRPr="009655BD" w:rsidRDefault="000564D9" w:rsidP="00136F54">
            <w:pPr>
              <w:rPr>
                <w:rFonts w:asciiTheme="majorHAnsi" w:eastAsia="Times New Roman" w:hAnsiTheme="majorHAnsi" w:cs="Times New Roman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B7F95" w14:textId="77777777" w:rsidR="000564D9" w:rsidRPr="009655BD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FFFFFF" w:themeColor="background1"/>
                <w:sz w:val="19"/>
                <w:szCs w:val="19"/>
                <w:lang w:val="e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A4E1E" w14:textId="77777777" w:rsidR="000564D9" w:rsidRPr="009655BD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FFFFFF" w:themeColor="background1"/>
                <w:sz w:val="19"/>
                <w:szCs w:val="19"/>
                <w:lang w:val="es"/>
              </w:rPr>
              <w:t>2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04A4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3D0AE" w14:textId="77777777" w:rsidR="000564D9" w:rsidRPr="009655BD" w:rsidRDefault="000564D9" w:rsidP="00136F54">
            <w:pPr>
              <w:spacing w:line="0" w:lineRule="atLeast"/>
              <w:jc w:val="center"/>
              <w:rPr>
                <w:rFonts w:asciiTheme="majorHAnsi" w:hAnsiTheme="majorHAnsi" w:cs="Times New Roman"/>
                <w:color w:val="FFFFFF" w:themeColor="background1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FFFFFF" w:themeColor="background1"/>
                <w:sz w:val="19"/>
                <w:szCs w:val="19"/>
                <w:lang w:val="es"/>
              </w:rPr>
              <w:t>1</w:t>
            </w:r>
          </w:p>
        </w:tc>
      </w:tr>
      <w:tr w:rsidR="000564D9" w:rsidRPr="009655BD" w14:paraId="05581891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6A8BC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El estudiante utilizó vídeo, PowerPoint, Prezi u otro programa para la presentación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943925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Se utilizó vídeo, PowerPoint, Prezi u otro programa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11C3B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Usado, pero no es útil ni atractivo.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84CA7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No se utilizó vídeo o PowerPoint</w:t>
            </w:r>
          </w:p>
        </w:tc>
      </w:tr>
      <w:tr w:rsidR="000564D9" w:rsidRPr="009655BD" w14:paraId="709B1D63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32448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incluye audio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39B13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incluye audio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0F53A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El audio está mal hecho o es ininteligible.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C9D4B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no incluía audio</w:t>
            </w:r>
          </w:p>
        </w:tc>
      </w:tr>
      <w:tr w:rsidR="000564D9" w:rsidRPr="009655BD" w14:paraId="45B40925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34253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incluye la frase "Turn Around Don't Drown" al menos una vez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4183C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frase está incluida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28479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 xml:space="preserve">La frase se </w:t>
            </w:r>
            <w:proofErr w:type="gramStart"/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utiliza</w:t>
            </w:r>
            <w:proofErr w:type="gramEnd"/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 xml:space="preserve"> pero no se incluye.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0E529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frase no está incluida</w:t>
            </w:r>
          </w:p>
        </w:tc>
      </w:tr>
      <w:tr w:rsidR="000564D9" w:rsidRPr="009655BD" w14:paraId="40499D3C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FB393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es fácilmente comprensible para el público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8CDCC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es fácilmente comprensible para el público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BB1D8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contiene algunos casos que no estarían claros para el público en general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253A3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2A82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contiene varios casos que no estarían claros para el público en general</w:t>
            </w:r>
          </w:p>
        </w:tc>
      </w:tr>
      <w:tr w:rsidR="000564D9" w:rsidRPr="009655BD" w14:paraId="5C2E44C8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1E20F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es informativa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A3C6E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proporciona información relevante y útil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D1FC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proporciona información relevante y útil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253A3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8EAA3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no proporciona información relevante o útil</w:t>
            </w:r>
          </w:p>
        </w:tc>
      </w:tr>
      <w:tr w:rsidR="000564D9" w:rsidRPr="009655BD" w14:paraId="489AF973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19720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es creativa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FAB1A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demuestra creatividad de principio a fin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3BD50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demuestra algunos casos de creatividad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2A119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no demuestra ningún caso de creatividad</w:t>
            </w:r>
          </w:p>
        </w:tc>
      </w:tr>
      <w:tr w:rsidR="000564D9" w:rsidRPr="009655BD" w14:paraId="28CE02D9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0818C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describe las lecciones aprendidas durante la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6DC2F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describe completamente las lecciones aprendidas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9C886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describe algunas, pero no todas, las lecciones aprendidas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E812A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no explica ninguna lección aprendida</w:t>
            </w:r>
          </w:p>
        </w:tc>
      </w:tr>
      <w:tr w:rsidR="000564D9" w:rsidRPr="009655BD" w14:paraId="0B0D5784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0097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incluye una descripción de las formas de maximizar el espacio habitable minimizando la escorrentía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7CA69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incluye una descripción de las formas de maximizar el espacio habitable minimizando la escorrentía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CF01F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incluye la descripción de formas de maximizar el espacio habitable minimizando la escorrentía, pero las sugerencias no están respaldadas por las lecciones aprendidas a lo largo de la unidad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494CD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La presentación no incluye una descripción de las formas de maximizar el espacio habitable minimizando la escorrentía</w:t>
            </w:r>
          </w:p>
        </w:tc>
      </w:tr>
      <w:tr w:rsidR="000564D9" w:rsidRPr="009655BD" w14:paraId="64DBCB91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E30AAB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 xml:space="preserve">La presentación describe el modelo de comunidad y todos sus componentes.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1CFFF0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 xml:space="preserve">A través de la descripción de la comunidad modelo, incluyendo todos los componentes y cómo trabajan juntos para reducir el riesgo de inundación.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36E69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 xml:space="preserve">Descripción de la comunidad modelo que incluye la mayoría de los componentes y alguna explicación sobre cómo funcionan para reducir el riesgo de inundación.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FF6BEA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Arial"/>
                <w:color w:val="0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 xml:space="preserve">Poca o ninguna descripción de la comunidad modelo y/o conexiones para reducir el riesgo de inundación. </w:t>
            </w:r>
          </w:p>
        </w:tc>
      </w:tr>
      <w:tr w:rsidR="000564D9" w:rsidRPr="009655BD" w14:paraId="70BF31BF" w14:textId="77777777" w:rsidTr="009655BD"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1D788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color w:val="800000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b/>
                <w:bCs/>
                <w:color w:val="800000"/>
                <w:sz w:val="19"/>
                <w:szCs w:val="19"/>
                <w:lang w:val="es"/>
              </w:rPr>
              <w:t>La presentación incluye el razonamiento para el diseño del modelo de comunidad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A5C0BE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Se proporciona un razonamiento preciso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FE980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El razonamiento se proporciona, pero es defectuoso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0DC157" w14:textId="77777777" w:rsidR="000564D9" w:rsidRPr="009655BD" w:rsidRDefault="000564D9" w:rsidP="00136F54">
            <w:pPr>
              <w:spacing w:line="0" w:lineRule="atLeast"/>
              <w:rPr>
                <w:rFonts w:asciiTheme="majorHAnsi" w:hAnsiTheme="majorHAnsi" w:cs="Times New Roman"/>
                <w:sz w:val="19"/>
                <w:szCs w:val="19"/>
                <w:lang w:val="es-US"/>
              </w:rPr>
            </w:pPr>
            <w:r w:rsidRPr="009655BD">
              <w:rPr>
                <w:rFonts w:asciiTheme="majorHAnsi" w:hAnsiTheme="majorHAnsi" w:cs="Arial"/>
                <w:color w:val="000000"/>
                <w:sz w:val="19"/>
                <w:szCs w:val="19"/>
                <w:lang w:val="es"/>
              </w:rPr>
              <w:t>No se proporciona ningún razonamiento</w:t>
            </w:r>
          </w:p>
        </w:tc>
      </w:tr>
    </w:tbl>
    <w:p w14:paraId="71E45210" w14:textId="77777777" w:rsidR="00EB7CFD" w:rsidRPr="009655BD" w:rsidRDefault="00EB7CFD">
      <w:pPr>
        <w:rPr>
          <w:lang w:val="es-US"/>
        </w:rPr>
      </w:pPr>
    </w:p>
    <w:sectPr w:rsidR="00EB7CFD" w:rsidRPr="009655BD" w:rsidSect="000564D9">
      <w:head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0391" w14:textId="77777777" w:rsidR="000564D9" w:rsidRDefault="000564D9" w:rsidP="000564D9">
      <w:r>
        <w:separator/>
      </w:r>
    </w:p>
  </w:endnote>
  <w:endnote w:type="continuationSeparator" w:id="0">
    <w:p w14:paraId="0FC3FCF8" w14:textId="77777777" w:rsidR="000564D9" w:rsidRDefault="000564D9" w:rsidP="000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ECD2" w14:textId="77777777" w:rsidR="00395616" w:rsidRDefault="00395616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11482" wp14:editId="15AC71CE">
              <wp:simplePos x="0" y="0"/>
              <wp:positionH relativeFrom="column">
                <wp:posOffset>1028700</wp:posOffset>
              </wp:positionH>
              <wp:positionV relativeFrom="paragraph">
                <wp:posOffset>-118110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056AF" w14:textId="77777777" w:rsidR="00395616" w:rsidRDefault="00395616" w:rsidP="00395616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WATER WE GOING TO DO</w:t>
                          </w:r>
                        </w:p>
                        <w:p w14:paraId="753A4738" w14:textId="77777777" w:rsidR="00395616" w:rsidRDefault="00395616" w:rsidP="003956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F11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pt;margin-top:-9.3pt;width:31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DyMC1E3QAAAAoBAAAPAAAAAAAAAAAAAAAAALkEAABkcnMvZG93&#10;bnJldi54bWxQSwUGAAAAAAQABADzAAAAwwUAAAAA&#10;" filled="f" stroked="f">
              <v:textbox>
                <w:txbxContent>
                  <w:p w14:paraId="4EF056AF" w14:textId="77777777" w:rsidR="00395616" w:rsidRDefault="00395616" w:rsidP="00395616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WATER WE GOING TO DO</w:t>
                    </w:r>
                  </w:p>
                  <w:p w14:paraId="753A4738" w14:textId="77777777" w:rsidR="00395616" w:rsidRDefault="00395616" w:rsidP="00395616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396B69E" wp14:editId="17E88984">
          <wp:simplePos x="0" y="0"/>
          <wp:positionH relativeFrom="column">
            <wp:posOffset>914400</wp:posOffset>
          </wp:positionH>
          <wp:positionV relativeFrom="paragraph">
            <wp:posOffset>-92710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1C62" w14:textId="77777777" w:rsidR="000564D9" w:rsidRDefault="000564D9" w:rsidP="000564D9">
      <w:r>
        <w:separator/>
      </w:r>
    </w:p>
  </w:footnote>
  <w:footnote w:type="continuationSeparator" w:id="0">
    <w:p w14:paraId="77B0B487" w14:textId="77777777" w:rsidR="000564D9" w:rsidRDefault="000564D9" w:rsidP="0005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0564D9" w:rsidRPr="0088634D" w14:paraId="29861D72" w14:textId="77777777" w:rsidTr="000C3F4C">
      <w:tc>
        <w:tcPr>
          <w:tcW w:w="1152" w:type="dxa"/>
        </w:tcPr>
        <w:p w14:paraId="79FAAC33" w14:textId="77777777" w:rsidR="000564D9" w:rsidRPr="0088634D" w:rsidRDefault="000564D9" w:rsidP="000C3F4C">
          <w:pPr>
            <w:pStyle w:val="Header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  <w:lang w:val="es"/>
            </w:rPr>
            <w:fldChar w:fldCharType="begin"/>
          </w:r>
          <w:r>
            <w:rPr>
              <w:rFonts w:ascii="Cambria" w:hAnsi="Cambria"/>
              <w:lang w:val="es"/>
            </w:rPr>
            <w:instrText xml:space="preserve"> PAGE   \* MERGEFORMAT </w:instrText>
          </w:r>
          <w:r>
            <w:rPr>
              <w:rFonts w:ascii="Cambria" w:hAnsi="Cambria"/>
              <w:lang w:val="es"/>
            </w:rPr>
            <w:fldChar w:fldCharType="separate"/>
          </w:r>
          <w:r>
            <w:rPr>
              <w:rFonts w:ascii="Cambria" w:hAnsi="Cambria"/>
              <w:noProof/>
              <w:lang w:val="es"/>
            </w:rPr>
            <w:t>1</w:t>
          </w:r>
          <w:r>
            <w:rPr>
              <w:rFonts w:ascii="Cambria" w:hAnsi="Cambria"/>
              <w:lang w:val="es"/>
            </w:rPr>
            <w:fldChar w:fldCharType="end"/>
          </w:r>
        </w:p>
      </w:tc>
      <w:tc>
        <w:tcPr>
          <w:tcW w:w="0" w:type="auto"/>
          <w:noWrap/>
        </w:tcPr>
        <w:p w14:paraId="20AD0ADA" w14:textId="77777777" w:rsidR="000564D9" w:rsidRPr="0088634D" w:rsidRDefault="009655BD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25A9A1DF0E287244B23C837177DC2178"/>
              </w:placeholder>
              <w:temporary/>
              <w:showingPlcHdr/>
            </w:sdtPr>
            <w:sdtEndPr/>
            <w:sdtContent>
              <w:r w:rsidR="00395616">
                <w:rPr>
                  <w:rFonts w:ascii="Cambria" w:hAnsi="Cambria"/>
                  <w:lang w:val="es"/>
                </w:rPr>
                <w:t>[Type text]</w:t>
              </w:r>
            </w:sdtContent>
          </w:sdt>
        </w:p>
      </w:tc>
    </w:tr>
  </w:tbl>
  <w:p w14:paraId="1924667F" w14:textId="77777777" w:rsidR="000564D9" w:rsidRDefault="00056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4D9"/>
    <w:rsid w:val="000564D9"/>
    <w:rsid w:val="00395616"/>
    <w:rsid w:val="005A6C6B"/>
    <w:rsid w:val="009655BD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CD5D5"/>
  <w14:defaultImageDpi w14:val="300"/>
  <w15:docId w15:val="{AF6EFA41-8135-40E4-8B21-97861D6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D9"/>
  </w:style>
  <w:style w:type="paragraph" w:styleId="Footer">
    <w:name w:val="footer"/>
    <w:basedOn w:val="Normal"/>
    <w:link w:val="FooterChar"/>
    <w:uiPriority w:val="99"/>
    <w:unhideWhenUsed/>
    <w:rsid w:val="00056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9A1DF0E287244B23C837177DC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94EF-A84F-3B4F-BF04-09EAC7CA6F44}"/>
      </w:docPartPr>
      <w:docPartBody>
        <w:p w:rsidR="0018666E" w:rsidRDefault="0088311C" w:rsidP="0088311C">
          <w:pPr>
            <w:pStyle w:val="25A9A1DF0E287244B23C837177DC21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11C"/>
    <w:rsid w:val="0018666E"/>
    <w:rsid w:val="008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9A1DF0E287244B23C837177DC2178">
    <w:name w:val="25A9A1DF0E287244B23C837177DC2178"/>
    <w:rsid w:val="00883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1984B-C999-5C4E-B0DF-91AEDC3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Anna G. Patrick</cp:lastModifiedBy>
  <cp:revision>3</cp:revision>
  <dcterms:created xsi:type="dcterms:W3CDTF">2014-03-13T15:11:00Z</dcterms:created>
  <dcterms:modified xsi:type="dcterms:W3CDTF">2022-06-08T18:04:00Z</dcterms:modified>
</cp:coreProperties>
</file>