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F8D77" w14:textId="77777777" w:rsidR="005163AB" w:rsidRDefault="005163AB" w:rsidP="009F60E7">
      <w:pPr>
        <w:suppressAutoHyphens/>
        <w:spacing w:before="180"/>
        <w:rPr>
          <w:rFonts w:cs="OpenSans-Extrabold"/>
          <w:caps/>
          <w:color w:val="323134"/>
          <w:sz w:val="22"/>
          <w:szCs w:val="22"/>
        </w:rPr>
      </w:pPr>
      <w:r w:rsidRPr="005163AB">
        <w:rPr>
          <w:rStyle w:val="Heading1Char"/>
          <w:color w:val="313131" w:themeColor="accent4" w:themeShade="80"/>
        </w:rPr>
        <w:t xml:space="preserve">A SMALL NEEDFUL FACT </w:t>
      </w:r>
    </w:p>
    <w:p w14:paraId="02FF19CE" w14:textId="3EB2D9FC" w:rsidR="009F60E7" w:rsidRPr="005163AB" w:rsidRDefault="009F60E7" w:rsidP="009F60E7">
      <w:pPr>
        <w:suppressAutoHyphens/>
        <w:spacing w:before="180"/>
        <w:rPr>
          <w:rFonts w:cs="OpenSans"/>
          <w:b/>
          <w:i/>
          <w:color w:val="910D28" w:themeColor="accent1"/>
          <w:sz w:val="24"/>
        </w:rPr>
      </w:pPr>
      <w:r w:rsidRPr="005163AB">
        <w:rPr>
          <w:rStyle w:val="subtext"/>
          <w:b/>
          <w:color w:val="910D28" w:themeColor="accent1"/>
          <w:sz w:val="24"/>
          <w:szCs w:val="24"/>
        </w:rPr>
        <w:t>Ross Gay</w:t>
      </w:r>
    </w:p>
    <w:p w14:paraId="0F8DA2D2" w14:textId="77777777" w:rsidR="009F60E7" w:rsidRPr="00B95C20" w:rsidRDefault="009F60E7" w:rsidP="009F60E7">
      <w:pPr>
        <w:pStyle w:val="Poems"/>
        <w:rPr>
          <w:rFonts w:cs="Times New Roman"/>
          <w:szCs w:val="24"/>
        </w:rPr>
      </w:pPr>
    </w:p>
    <w:p w14:paraId="47AC017F" w14:textId="77777777" w:rsidR="009F60E7" w:rsidRPr="005163AB" w:rsidRDefault="009F60E7" w:rsidP="005163AB">
      <w:pPr>
        <w:pStyle w:val="Poems"/>
        <w:spacing w:line="276" w:lineRule="auto"/>
        <w:rPr>
          <w:rFonts w:asciiTheme="majorHAnsi" w:hAnsiTheme="majorHAnsi" w:cs="Times New Roman"/>
          <w:sz w:val="22"/>
        </w:rPr>
      </w:pPr>
      <w:r w:rsidRPr="005163AB">
        <w:rPr>
          <w:rFonts w:asciiTheme="majorHAnsi" w:hAnsiTheme="majorHAnsi" w:cs="Times New Roman"/>
          <w:sz w:val="22"/>
        </w:rPr>
        <w:t>Is that Eric Garner worked</w:t>
      </w:r>
      <w:r w:rsidRPr="005163AB">
        <w:rPr>
          <w:rFonts w:asciiTheme="majorHAnsi" w:hAnsiTheme="majorHAnsi" w:cs="Times New Roman"/>
          <w:sz w:val="22"/>
        </w:rPr>
        <w:br/>
        <w:t>for some time for the Parks and Rec.</w:t>
      </w:r>
      <w:r w:rsidRPr="005163AB">
        <w:rPr>
          <w:rFonts w:asciiTheme="majorHAnsi" w:hAnsiTheme="majorHAnsi" w:cs="Times New Roman"/>
          <w:sz w:val="22"/>
        </w:rPr>
        <w:br/>
        <w:t>Horticultural Department, which means,</w:t>
      </w:r>
      <w:r w:rsidRPr="005163AB">
        <w:rPr>
          <w:rFonts w:asciiTheme="majorHAnsi" w:hAnsiTheme="majorHAnsi" w:cs="Times New Roman"/>
          <w:sz w:val="22"/>
        </w:rPr>
        <w:br/>
        <w:t>perhaps, that with his very large hands,</w:t>
      </w:r>
      <w:r w:rsidRPr="005163AB">
        <w:rPr>
          <w:rFonts w:asciiTheme="majorHAnsi" w:hAnsiTheme="majorHAnsi" w:cs="Times New Roman"/>
          <w:sz w:val="22"/>
        </w:rPr>
        <w:br/>
        <w:t>perhaps, in all likelihood,</w:t>
      </w:r>
      <w:r w:rsidRPr="005163AB">
        <w:rPr>
          <w:rFonts w:asciiTheme="majorHAnsi" w:hAnsiTheme="majorHAnsi" w:cs="Times New Roman"/>
          <w:sz w:val="22"/>
        </w:rPr>
        <w:br/>
        <w:t>he put gently into the earth</w:t>
      </w:r>
      <w:r w:rsidRPr="005163AB">
        <w:rPr>
          <w:rFonts w:asciiTheme="majorHAnsi" w:hAnsiTheme="majorHAnsi" w:cs="Times New Roman"/>
          <w:sz w:val="22"/>
        </w:rPr>
        <w:br/>
        <w:t>some plants which, most likely,</w:t>
      </w:r>
      <w:r w:rsidRPr="005163AB">
        <w:rPr>
          <w:rFonts w:asciiTheme="majorHAnsi" w:hAnsiTheme="majorHAnsi" w:cs="Times New Roman"/>
          <w:sz w:val="22"/>
        </w:rPr>
        <w:br/>
        <w:t>some of them, in all likelihood,</w:t>
      </w:r>
      <w:r w:rsidRPr="005163AB">
        <w:rPr>
          <w:rFonts w:asciiTheme="majorHAnsi" w:hAnsiTheme="majorHAnsi" w:cs="Times New Roman"/>
          <w:sz w:val="22"/>
        </w:rPr>
        <w:br/>
        <w:t>continue to grow, continue</w:t>
      </w:r>
      <w:r w:rsidRPr="005163AB">
        <w:rPr>
          <w:rFonts w:asciiTheme="majorHAnsi" w:hAnsiTheme="majorHAnsi" w:cs="Times New Roman"/>
          <w:sz w:val="22"/>
        </w:rPr>
        <w:br/>
        <w:t>to do what such plants do, like house</w:t>
      </w:r>
      <w:r w:rsidRPr="005163AB">
        <w:rPr>
          <w:rFonts w:asciiTheme="majorHAnsi" w:hAnsiTheme="majorHAnsi" w:cs="Times New Roman"/>
          <w:sz w:val="22"/>
        </w:rPr>
        <w:br/>
        <w:t>and feed small and necessary creatures,</w:t>
      </w:r>
      <w:r w:rsidRPr="005163AB">
        <w:rPr>
          <w:rFonts w:asciiTheme="majorHAnsi" w:hAnsiTheme="majorHAnsi" w:cs="Times New Roman"/>
          <w:sz w:val="22"/>
        </w:rPr>
        <w:br/>
        <w:t>like being pleasant to touch and smell,</w:t>
      </w:r>
      <w:r w:rsidRPr="005163AB">
        <w:rPr>
          <w:rFonts w:asciiTheme="majorHAnsi" w:hAnsiTheme="majorHAnsi" w:cs="Times New Roman"/>
          <w:sz w:val="22"/>
        </w:rPr>
        <w:br/>
        <w:t>like converting sunlight</w:t>
      </w:r>
      <w:r w:rsidRPr="005163AB">
        <w:rPr>
          <w:rFonts w:asciiTheme="majorHAnsi" w:hAnsiTheme="majorHAnsi" w:cs="Times New Roman"/>
          <w:sz w:val="22"/>
        </w:rPr>
        <w:br/>
        <w:t>into food, like making it easier</w:t>
      </w:r>
      <w:r w:rsidRPr="005163AB">
        <w:rPr>
          <w:rFonts w:asciiTheme="majorHAnsi" w:hAnsiTheme="majorHAnsi" w:cs="Times New Roman"/>
          <w:sz w:val="22"/>
        </w:rPr>
        <w:br/>
        <w:t>for us to breathe.</w:t>
      </w:r>
    </w:p>
    <w:p w14:paraId="2CC24040" w14:textId="77777777" w:rsidR="009F60E7" w:rsidRPr="00B95C20" w:rsidRDefault="009F60E7" w:rsidP="009F60E7">
      <w:pPr>
        <w:pStyle w:val="Poems"/>
        <w:rPr>
          <w:rFonts w:cs="Times New Roman"/>
          <w:szCs w:val="24"/>
        </w:rPr>
      </w:pPr>
    </w:p>
    <w:p w14:paraId="7FCE3C71" w14:textId="504BB22C" w:rsidR="00B441CE" w:rsidRDefault="00B441CE" w:rsidP="009F60E7">
      <w:pPr>
        <w:suppressAutoHyphens/>
        <w:spacing w:before="180"/>
        <w:rPr>
          <w:rStyle w:val="subtext"/>
          <w:i/>
        </w:rPr>
      </w:pPr>
    </w:p>
    <w:p w14:paraId="6E616486" w14:textId="77777777" w:rsidR="005163AB" w:rsidRDefault="005163AB" w:rsidP="009F60E7">
      <w:pPr>
        <w:suppressAutoHyphens/>
        <w:spacing w:before="180"/>
        <w:rPr>
          <w:rStyle w:val="subtext"/>
          <w:i/>
        </w:rPr>
      </w:pPr>
    </w:p>
    <w:p w14:paraId="295A4990" w14:textId="77777777" w:rsidR="005163AB" w:rsidRDefault="005163AB" w:rsidP="009F60E7">
      <w:pPr>
        <w:suppressAutoHyphens/>
        <w:spacing w:before="180"/>
        <w:rPr>
          <w:rStyle w:val="subtext"/>
          <w:i/>
        </w:rPr>
      </w:pPr>
    </w:p>
    <w:p w14:paraId="07C4EDE9" w14:textId="77777777" w:rsidR="005163AB" w:rsidRDefault="005163AB" w:rsidP="009F60E7">
      <w:pPr>
        <w:suppressAutoHyphens/>
        <w:spacing w:before="180"/>
        <w:rPr>
          <w:rStyle w:val="subtext"/>
          <w:i/>
        </w:rPr>
      </w:pPr>
    </w:p>
    <w:p w14:paraId="28E7B9E5" w14:textId="77777777" w:rsidR="005163AB" w:rsidRDefault="005163AB" w:rsidP="009F60E7">
      <w:pPr>
        <w:suppressAutoHyphens/>
        <w:spacing w:before="180"/>
        <w:rPr>
          <w:rStyle w:val="subtext"/>
          <w:i/>
        </w:rPr>
      </w:pPr>
    </w:p>
    <w:p w14:paraId="5CD34D26" w14:textId="77777777" w:rsidR="005163AB" w:rsidRDefault="005163AB" w:rsidP="009F60E7">
      <w:pPr>
        <w:suppressAutoHyphens/>
        <w:spacing w:before="180"/>
        <w:rPr>
          <w:rStyle w:val="subtext"/>
          <w:i/>
        </w:rPr>
      </w:pPr>
    </w:p>
    <w:p w14:paraId="3143852B" w14:textId="77777777" w:rsidR="005163AB" w:rsidRDefault="005163AB" w:rsidP="009F60E7">
      <w:pPr>
        <w:suppressAutoHyphens/>
        <w:spacing w:before="180"/>
        <w:rPr>
          <w:rStyle w:val="subtext"/>
          <w:i/>
        </w:rPr>
      </w:pPr>
    </w:p>
    <w:p w14:paraId="06589EB6" w14:textId="77777777" w:rsidR="005163AB" w:rsidRDefault="005163AB" w:rsidP="009F60E7">
      <w:pPr>
        <w:suppressAutoHyphens/>
        <w:spacing w:before="180"/>
        <w:rPr>
          <w:rStyle w:val="subtext"/>
          <w:i/>
        </w:rPr>
      </w:pPr>
    </w:p>
    <w:p w14:paraId="10CD68AA" w14:textId="77777777" w:rsidR="005163AB" w:rsidRDefault="005163AB" w:rsidP="009F60E7">
      <w:pPr>
        <w:suppressAutoHyphens/>
        <w:spacing w:before="180"/>
        <w:rPr>
          <w:rStyle w:val="subtext"/>
          <w:i/>
        </w:rPr>
      </w:pPr>
    </w:p>
    <w:p w14:paraId="3334EC3E" w14:textId="77777777" w:rsidR="005163AB" w:rsidRDefault="005163AB" w:rsidP="009F60E7">
      <w:pPr>
        <w:suppressAutoHyphens/>
        <w:spacing w:before="180"/>
        <w:rPr>
          <w:rStyle w:val="subtext"/>
          <w:i/>
        </w:rPr>
      </w:pPr>
    </w:p>
    <w:p w14:paraId="1057DFFE" w14:textId="77777777" w:rsidR="005163AB" w:rsidRDefault="005163AB" w:rsidP="009F60E7">
      <w:pPr>
        <w:suppressAutoHyphens/>
        <w:spacing w:before="180"/>
        <w:rPr>
          <w:rStyle w:val="subtext"/>
          <w:i/>
        </w:rPr>
      </w:pPr>
    </w:p>
    <w:p w14:paraId="1638C21B" w14:textId="77777777" w:rsidR="005163AB" w:rsidRDefault="005163AB" w:rsidP="009F60E7">
      <w:pPr>
        <w:suppressAutoHyphens/>
        <w:spacing w:before="180"/>
        <w:rPr>
          <w:rStyle w:val="subtext"/>
          <w:i/>
        </w:rPr>
      </w:pPr>
    </w:p>
    <w:p w14:paraId="1A7B4D71" w14:textId="77777777" w:rsidR="005163AB" w:rsidRDefault="005163AB" w:rsidP="009F60E7">
      <w:pPr>
        <w:suppressAutoHyphens/>
        <w:spacing w:before="180"/>
        <w:rPr>
          <w:rStyle w:val="subtext"/>
          <w:i/>
        </w:rPr>
      </w:pPr>
    </w:p>
    <w:p w14:paraId="0756B468" w14:textId="77777777" w:rsidR="005163AB" w:rsidRDefault="005163AB" w:rsidP="009F60E7">
      <w:pPr>
        <w:suppressAutoHyphens/>
        <w:spacing w:before="180"/>
        <w:rPr>
          <w:rStyle w:val="subtext"/>
          <w:i/>
        </w:rPr>
      </w:pPr>
    </w:p>
    <w:p w14:paraId="2453B0C8" w14:textId="77777777" w:rsidR="005163AB" w:rsidRDefault="005163AB" w:rsidP="009F60E7">
      <w:pPr>
        <w:suppressAutoHyphens/>
        <w:spacing w:before="180"/>
        <w:rPr>
          <w:rStyle w:val="subtext"/>
          <w:i/>
        </w:rPr>
      </w:pPr>
    </w:p>
    <w:p w14:paraId="39B1A892" w14:textId="77777777" w:rsidR="005163AB" w:rsidRDefault="005163AB" w:rsidP="009F60E7">
      <w:pPr>
        <w:suppressAutoHyphens/>
        <w:spacing w:before="180"/>
        <w:rPr>
          <w:rStyle w:val="subtext"/>
          <w:i/>
        </w:rPr>
      </w:pPr>
    </w:p>
    <w:p w14:paraId="6F9CC08D" w14:textId="77777777" w:rsidR="005163AB" w:rsidRDefault="005163AB" w:rsidP="009F60E7">
      <w:pPr>
        <w:suppressAutoHyphens/>
        <w:spacing w:before="180"/>
        <w:rPr>
          <w:rStyle w:val="subtext"/>
          <w:i/>
        </w:rPr>
      </w:pPr>
    </w:p>
    <w:p w14:paraId="6B93E76B" w14:textId="1390C286" w:rsidR="005163AB" w:rsidRPr="005163AB" w:rsidRDefault="005163AB" w:rsidP="009F60E7">
      <w:pPr>
        <w:suppressAutoHyphens/>
        <w:spacing w:before="180"/>
        <w:rPr>
          <w:rStyle w:val="subtext"/>
          <w:i/>
          <w:sz w:val="18"/>
          <w:szCs w:val="18"/>
        </w:rPr>
      </w:pPr>
      <w:r w:rsidRPr="005163AB">
        <w:rPr>
          <w:rStyle w:val="subtext"/>
          <w:b/>
          <w:sz w:val="18"/>
          <w:szCs w:val="18"/>
        </w:rPr>
        <w:t xml:space="preserve">SOURCE: </w:t>
      </w:r>
      <w:r w:rsidRPr="005163AB">
        <w:rPr>
          <w:rStyle w:val="subtext"/>
          <w:i/>
          <w:sz w:val="18"/>
          <w:szCs w:val="18"/>
        </w:rPr>
        <w:t>Gray, R. (2015). A small needful fact. Retrieved from https://www.poets.org/poetsorg/poem/small-needful-fact</w:t>
      </w:r>
    </w:p>
    <w:sectPr w:rsidR="005163AB" w:rsidRPr="005163AB" w:rsidSect="00B441C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65A12" w14:textId="77777777" w:rsidR="001241BE" w:rsidRDefault="001241BE" w:rsidP="000858BD">
      <w:r>
        <w:separator/>
      </w:r>
    </w:p>
  </w:endnote>
  <w:endnote w:type="continuationSeparator" w:id="0">
    <w:p w14:paraId="65D7CC67" w14:textId="77777777" w:rsidR="001241BE" w:rsidRDefault="001241BE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Times-Roman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ans-Extrabold">
    <w:altName w:val="Open Sans Extrabol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65D98F57" w:rsidR="005B2A6C" w:rsidRDefault="009F60E7" w:rsidP="00243044">
                          <w:pPr>
                            <w:pStyle w:val="Heading3"/>
                          </w:pPr>
                          <w:r>
                            <w:t>POETRY AS SOCIAL JUSTICE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" filled="f" stroked="f">
              <v:textbox>
                <w:txbxContent>
                  <w:p w14:paraId="5F0D91C4" w14:textId="65D98F57" w:rsidR="005B2A6C" w:rsidRDefault="009F60E7" w:rsidP="00243044">
                    <w:pPr>
                      <w:pStyle w:val="Heading3"/>
                    </w:pPr>
                    <w:r>
                      <w:t>POETRY AS SOCIAL JUSTICE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502A2" w14:textId="77777777" w:rsidR="001241BE" w:rsidRDefault="001241BE" w:rsidP="000858BD">
      <w:r>
        <w:separator/>
      </w:r>
    </w:p>
  </w:footnote>
  <w:footnote w:type="continuationSeparator" w:id="0">
    <w:p w14:paraId="038AE954" w14:textId="77777777" w:rsidR="001241BE" w:rsidRDefault="001241BE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BD"/>
    <w:rsid w:val="000852C5"/>
    <w:rsid w:val="000858BD"/>
    <w:rsid w:val="001241BE"/>
    <w:rsid w:val="001A6E37"/>
    <w:rsid w:val="00243044"/>
    <w:rsid w:val="0032226D"/>
    <w:rsid w:val="005163AB"/>
    <w:rsid w:val="00544AA1"/>
    <w:rsid w:val="005B2A6C"/>
    <w:rsid w:val="00600DD7"/>
    <w:rsid w:val="00981C31"/>
    <w:rsid w:val="009F60E7"/>
    <w:rsid w:val="00A57937"/>
    <w:rsid w:val="00A841D3"/>
    <w:rsid w:val="00AB38AC"/>
    <w:rsid w:val="00B301A1"/>
    <w:rsid w:val="00B441CE"/>
    <w:rsid w:val="00CE24CC"/>
    <w:rsid w:val="00D77E23"/>
    <w:rsid w:val="00E5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3E5C61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2C5"/>
    <w:pPr>
      <w:keepNext/>
      <w:keepLines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2E4448" w:themeColor="accent6" w:themeShade="BF"/>
    </w:rPr>
    <w:tblPr>
      <w:tblStyleRowBandSize w:val="1"/>
      <w:tblStyleColBandSize w:val="1"/>
      <w:tblBorders>
        <w:top w:val="single" w:sz="8" w:space="0" w:color="3E5C61" w:themeColor="accent6"/>
        <w:bottom w:val="single" w:sz="8" w:space="0" w:color="3E5C6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6"/>
          <w:left w:val="nil"/>
          <w:bottom w:val="single" w:sz="8" w:space="0" w:color="3E5C6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6"/>
          <w:left w:val="nil"/>
          <w:bottom w:val="single" w:sz="8" w:space="0" w:color="3E5C6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E4448" w:themeColor="text1" w:themeShade="BF"/>
    </w:rPr>
    <w:tblPr>
      <w:tblStyleRowBandSize w:val="1"/>
      <w:tblStyleColBandSize w:val="1"/>
      <w:tblBorders>
        <w:top w:val="single" w:sz="8" w:space="0" w:color="3E5C61" w:themeColor="text1"/>
        <w:bottom w:val="single" w:sz="8" w:space="0" w:color="3E5C61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text1"/>
          <w:left w:val="nil"/>
          <w:bottom w:val="single" w:sz="8" w:space="0" w:color="3E5C61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text1"/>
          <w:left w:val="nil"/>
          <w:bottom w:val="single" w:sz="8" w:space="0" w:color="3E5C61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494949" w:themeColor="accent4" w:themeShade="BF"/>
    </w:rPr>
    <w:tblPr>
      <w:tblStyleRowBandSize w:val="1"/>
      <w:tblStyleColBandSize w:val="1"/>
      <w:tblBorders>
        <w:top w:val="single" w:sz="8" w:space="0" w:color="626262" w:themeColor="accent4"/>
        <w:bottom w:val="single" w:sz="8" w:space="0" w:color="62626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6262" w:themeColor="accent4"/>
          <w:left w:val="nil"/>
          <w:bottom w:val="single" w:sz="8" w:space="0" w:color="62626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6262" w:themeColor="accent4"/>
          <w:left w:val="nil"/>
          <w:bottom w:val="single" w:sz="8" w:space="0" w:color="62626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626262" w:themeColor="accent4"/>
        <w:left w:val="single" w:sz="8" w:space="0" w:color="626262" w:themeColor="accent4"/>
        <w:bottom w:val="single" w:sz="8" w:space="0" w:color="626262" w:themeColor="accent4"/>
        <w:right w:val="single" w:sz="8" w:space="0" w:color="62626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626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accent4"/>
          <w:left w:val="single" w:sz="8" w:space="0" w:color="626262" w:themeColor="accent4"/>
          <w:bottom w:val="single" w:sz="8" w:space="0" w:color="626262" w:themeColor="accent4"/>
          <w:right w:val="single" w:sz="8" w:space="0" w:color="62626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6262" w:themeColor="accent4"/>
          <w:left w:val="single" w:sz="8" w:space="0" w:color="626262" w:themeColor="accent4"/>
          <w:bottom w:val="single" w:sz="8" w:space="0" w:color="626262" w:themeColor="accent4"/>
          <w:right w:val="single" w:sz="8" w:space="0" w:color="626262" w:themeColor="accent4"/>
        </w:tcBorders>
      </w:tcPr>
    </w:tblStylePr>
    <w:tblStylePr w:type="band1Horz">
      <w:tblPr/>
      <w:tcPr>
        <w:tcBorders>
          <w:top w:val="single" w:sz="8" w:space="0" w:color="626262" w:themeColor="accent4"/>
          <w:left w:val="single" w:sz="8" w:space="0" w:color="626262" w:themeColor="accent4"/>
          <w:bottom w:val="single" w:sz="8" w:space="0" w:color="626262" w:themeColor="accent4"/>
          <w:right w:val="single" w:sz="8" w:space="0" w:color="62626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898989" w:themeColor="accent4" w:themeTint="BF"/>
        <w:left w:val="single" w:sz="8" w:space="0" w:color="898989" w:themeColor="accent4" w:themeTint="BF"/>
        <w:bottom w:val="single" w:sz="8" w:space="0" w:color="898989" w:themeColor="accent4" w:themeTint="BF"/>
        <w:right w:val="single" w:sz="8" w:space="0" w:color="898989" w:themeColor="accent4" w:themeTint="BF"/>
        <w:insideH w:val="single" w:sz="8" w:space="0" w:color="89898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8989" w:themeColor="accent4" w:themeTint="BF"/>
          <w:left w:val="single" w:sz="8" w:space="0" w:color="898989" w:themeColor="accent4" w:themeTint="BF"/>
          <w:bottom w:val="single" w:sz="8" w:space="0" w:color="898989" w:themeColor="accent4" w:themeTint="BF"/>
          <w:right w:val="single" w:sz="8" w:space="0" w:color="898989" w:themeColor="accent4" w:themeTint="BF"/>
          <w:insideH w:val="nil"/>
          <w:insideV w:val="nil"/>
        </w:tcBorders>
        <w:shd w:val="clear" w:color="auto" w:fill="62626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8989" w:themeColor="accent4" w:themeTint="BF"/>
          <w:left w:val="single" w:sz="8" w:space="0" w:color="898989" w:themeColor="accent4" w:themeTint="BF"/>
          <w:bottom w:val="single" w:sz="8" w:space="0" w:color="898989" w:themeColor="accent4" w:themeTint="BF"/>
          <w:right w:val="single" w:sz="8" w:space="0" w:color="89898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8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text1" w:themeTint="BF"/>
        <w:left w:val="single" w:sz="8" w:space="0" w:color="608E96" w:themeColor="text1" w:themeTint="BF"/>
        <w:bottom w:val="single" w:sz="8" w:space="0" w:color="608E96" w:themeColor="text1" w:themeTint="BF"/>
        <w:right w:val="single" w:sz="8" w:space="0" w:color="608E96" w:themeColor="text1" w:themeTint="BF"/>
        <w:insideH w:val="single" w:sz="8" w:space="0" w:color="608E9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text1" w:themeTint="BF"/>
          <w:left w:val="single" w:sz="8" w:space="0" w:color="608E96" w:themeColor="text1" w:themeTint="BF"/>
          <w:bottom w:val="single" w:sz="8" w:space="0" w:color="608E96" w:themeColor="text1" w:themeTint="BF"/>
          <w:right w:val="single" w:sz="8" w:space="0" w:color="608E96" w:themeColor="text1" w:themeTint="BF"/>
          <w:insideH w:val="nil"/>
          <w:insideV w:val="nil"/>
        </w:tcBorders>
        <w:shd w:val="clear" w:color="auto" w:fill="3E5C61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text1" w:themeTint="BF"/>
          <w:left w:val="single" w:sz="8" w:space="0" w:color="608E96" w:themeColor="text1" w:themeTint="BF"/>
          <w:bottom w:val="single" w:sz="8" w:space="0" w:color="608E96" w:themeColor="text1" w:themeTint="BF"/>
          <w:right w:val="single" w:sz="8" w:space="0" w:color="608E9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0D2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0D2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0D2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626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626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626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3E5C61" w:themeColor="text1"/>
    </w:rPr>
    <w:tblPr>
      <w:tblStyleRowBandSize w:val="1"/>
      <w:tblStyleColBandSize w:val="1"/>
      <w:tblBorders>
        <w:top w:val="single" w:sz="8" w:space="0" w:color="910D28" w:themeColor="accent5"/>
        <w:left w:val="single" w:sz="8" w:space="0" w:color="910D28" w:themeColor="accent5"/>
        <w:bottom w:val="single" w:sz="8" w:space="0" w:color="910D28" w:themeColor="accent5"/>
        <w:right w:val="single" w:sz="8" w:space="0" w:color="910D28" w:themeColor="accent5"/>
        <w:insideH w:val="single" w:sz="8" w:space="0" w:color="910D28" w:themeColor="accent5"/>
        <w:insideV w:val="single" w:sz="8" w:space="0" w:color="910D28" w:themeColor="accent5"/>
      </w:tblBorders>
    </w:tblPr>
    <w:tcPr>
      <w:shd w:val="clear" w:color="auto" w:fill="F8AFBD" w:themeFill="accent5" w:themeFillTint="3F"/>
    </w:tcPr>
    <w:tblStylePr w:type="firstRow">
      <w:rPr>
        <w:b/>
        <w:bCs/>
        <w:color w:val="3E5C61" w:themeColor="text1"/>
      </w:rPr>
      <w:tblPr/>
      <w:tcPr>
        <w:shd w:val="clear" w:color="auto" w:fill="FCDFE5" w:themeFill="accent5" w:themeFillTint="19"/>
      </w:tcPr>
    </w:tblStylePr>
    <w:tblStylePr w:type="lastRow">
      <w:rPr>
        <w:b/>
        <w:bCs/>
        <w:color w:val="3E5C61" w:themeColor="text1"/>
      </w:rPr>
      <w:tblPr/>
      <w:tcPr>
        <w:tcBorders>
          <w:top w:val="single" w:sz="12" w:space="0" w:color="3E5C61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E5C6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E5C6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ECA" w:themeFill="accent5" w:themeFillTint="33"/>
      </w:tcPr>
    </w:tblStylePr>
    <w:tblStylePr w:type="band1Vert">
      <w:tblPr/>
      <w:tcPr>
        <w:shd w:val="clear" w:color="auto" w:fill="F05E7B" w:themeFill="accent5" w:themeFillTint="7F"/>
      </w:tcPr>
    </w:tblStylePr>
    <w:tblStylePr w:type="band1Horz">
      <w:tblPr/>
      <w:tcPr>
        <w:tcBorders>
          <w:insideH w:val="single" w:sz="6" w:space="0" w:color="910D28" w:themeColor="accent5"/>
          <w:insideV w:val="single" w:sz="6" w:space="0" w:color="910D28" w:themeColor="accent5"/>
        </w:tcBorders>
        <w:shd w:val="clear" w:color="auto" w:fill="F05E7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3E5C61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E5C61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2D3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4448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4448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448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448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3E5C61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3E5C61" w:themeColor="text1"/>
      </w:rPr>
    </w:tblStylePr>
    <w:tblStylePr w:type="nwCell">
      <w:rPr>
        <w:color w:val="3E5C61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3E5C61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3E5C61" w:themeColor="text1"/>
      </w:rPr>
    </w:tblStylePr>
    <w:tblStylePr w:type="nwCell">
      <w:rPr>
        <w:color w:val="3E5C61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3E5C61" w:themeColor="text1"/>
    </w:rPr>
    <w:tblPr>
      <w:tblStyleRowBandSize w:val="1"/>
      <w:tblStyleColBandSize w:val="1"/>
    </w:tblPr>
    <w:tcPr>
      <w:shd w:val="clear" w:color="auto" w:fill="EFEF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3E5C61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accent4" w:themeFillTint="3F"/>
      </w:tcPr>
    </w:tblStylePr>
    <w:tblStylePr w:type="band1Horz">
      <w:tblPr/>
      <w:tcPr>
        <w:shd w:val="clear" w:color="auto" w:fill="DFDFDF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3E5C61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1E3" w:themeFill="accent6" w:themeFillTint="33"/>
    </w:tcPr>
    <w:tblStylePr w:type="firstRow">
      <w:rPr>
        <w:b/>
        <w:bCs/>
      </w:rPr>
      <w:tblPr/>
      <w:tcPr>
        <w:shd w:val="clear" w:color="auto" w:fill="A9C3C8" w:themeFill="accent6" w:themeFillTint="66"/>
      </w:tcPr>
    </w:tblStylePr>
    <w:tblStylePr w:type="lastRow">
      <w:rPr>
        <w:b/>
        <w:bCs/>
        <w:color w:val="3E5C61" w:themeColor="text1"/>
      </w:rPr>
      <w:tblPr/>
      <w:tcPr>
        <w:shd w:val="clear" w:color="auto" w:fill="A9C3C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E444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E4448" w:themeFill="accent6" w:themeFillShade="BF"/>
      </w:tcPr>
    </w:tblStylePr>
    <w:tblStylePr w:type="band1Vert">
      <w:tblPr/>
      <w:tcPr>
        <w:shd w:val="clear" w:color="auto" w:fill="94B5BA" w:themeFill="accent6" w:themeFillTint="7F"/>
      </w:tcPr>
    </w:tblStylePr>
    <w:tblStylePr w:type="band1Horz">
      <w:tblPr/>
      <w:tcPr>
        <w:shd w:val="clear" w:color="auto" w:fill="94B5BA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3E5C61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3E5C61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3E5C61" w:themeColor="text1"/>
    </w:rPr>
    <w:tblPr>
      <w:tblStyleRowBandSize w:val="1"/>
      <w:tblStyleColBandSize w:val="1"/>
    </w:tblPr>
    <w:tcPr>
      <w:shd w:val="clear" w:color="auto" w:fill="E9F0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0A1F" w:themeFill="accent5" w:themeFillShade="CC"/>
      </w:tcPr>
    </w:tblStylePr>
    <w:tblStylePr w:type="lastRow">
      <w:rPr>
        <w:b/>
        <w:bCs/>
        <w:color w:val="730A1F" w:themeColor="accent5" w:themeShade="CC"/>
      </w:rPr>
      <w:tblPr/>
      <w:tcPr>
        <w:tcBorders>
          <w:top w:val="single" w:sz="12" w:space="0" w:color="3E5C61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ADD" w:themeFill="accent6" w:themeFillTint="3F"/>
      </w:tcPr>
    </w:tblStylePr>
    <w:tblStylePr w:type="band1Horz">
      <w:tblPr/>
      <w:tcPr>
        <w:shd w:val="clear" w:color="auto" w:fill="D4E1E3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981C31"/>
    <w:rPr>
      <w:rFonts w:ascii="Calibri" w:hAnsi="Calibri" w:cs="OpenSans"/>
      <w:color w:val="4E6F74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3E5C61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customStyle="1" w:styleId="PullQuote">
    <w:name w:val="Pull Quote"/>
    <w:basedOn w:val="Normal"/>
    <w:qFormat/>
    <w:rsid w:val="00600DD7"/>
    <w:pPr>
      <w:widowControl w:val="0"/>
      <w:suppressAutoHyphens/>
      <w:autoSpaceDE w:val="0"/>
      <w:autoSpaceDN w:val="0"/>
      <w:adjustRightInd w:val="0"/>
      <w:spacing w:before="180"/>
      <w:ind w:left="720" w:right="720"/>
      <w:textAlignment w:val="center"/>
    </w:pPr>
    <w:rPr>
      <w:rFonts w:cs="Times-Roman"/>
      <w:color w:val="626262" w:themeColor="accent4"/>
      <w:sz w:val="22"/>
    </w:rPr>
  </w:style>
  <w:style w:type="paragraph" w:styleId="Header">
    <w:name w:val="header"/>
    <w:basedOn w:val="Normal"/>
    <w:link w:val="Head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044"/>
    <w:rPr>
      <w:rFonts w:ascii="Calibri" w:hAnsi="Calibri"/>
      <w:color w:val="3E5C61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044"/>
    <w:rPr>
      <w:rFonts w:ascii="Calibri" w:hAnsi="Calibri"/>
      <w:color w:val="3E5C61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852C5"/>
    <w:rPr>
      <w:rFonts w:asciiTheme="majorHAnsi" w:eastAsiaTheme="majorEastAsia" w:hAnsiTheme="majorHAnsi" w:cstheme="majorBidi"/>
      <w:b/>
      <w:color w:val="3E5C61" w:themeColor="text1"/>
      <w:sz w:val="22"/>
    </w:rPr>
  </w:style>
  <w:style w:type="paragraph" w:customStyle="1" w:styleId="Poems">
    <w:name w:val="Poems"/>
    <w:basedOn w:val="Normal"/>
    <w:link w:val="PoemsChar"/>
    <w:qFormat/>
    <w:rsid w:val="009F60E7"/>
    <w:rPr>
      <w:rFonts w:ascii="Times New Roman" w:eastAsiaTheme="minorHAnsi" w:hAnsi="Times New Roman"/>
      <w:color w:val="auto"/>
      <w:sz w:val="24"/>
      <w:szCs w:val="22"/>
    </w:rPr>
  </w:style>
  <w:style w:type="character" w:customStyle="1" w:styleId="PoemsChar">
    <w:name w:val="Poems Char"/>
    <w:basedOn w:val="DefaultParagraphFont"/>
    <w:link w:val="Poems"/>
    <w:rsid w:val="009F60E7"/>
    <w:rPr>
      <w:rFonts w:ascii="Times New Roman" w:eastAsiaTheme="minorHAnsi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552</Characters>
  <Application>Microsoft Office Word</Application>
  <DocSecurity>0</DocSecurity>
  <Lines>39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Poetry as Social Justice</vt:lpstr>
    </vt:vector>
  </TitlesOfParts>
  <Manager/>
  <Company/>
  <LinksUpToDate>false</LinksUpToDate>
  <CharactersWithSpaces>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Poetry as Social Justice</dc:title>
  <dc:subject/>
  <dc:creator>K20 Center</dc:creator>
  <cp:keywords/>
  <dc:description/>
  <cp:lastModifiedBy>Walker, Lena M.</cp:lastModifiedBy>
  <cp:revision>2</cp:revision>
  <dcterms:created xsi:type="dcterms:W3CDTF">2023-06-21T18:41:00Z</dcterms:created>
  <dcterms:modified xsi:type="dcterms:W3CDTF">2023-06-21T18:41:00Z</dcterms:modified>
  <cp:category/>
</cp:coreProperties>
</file>