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56F89A" w14:textId="6C26ED85" w:rsidR="00C73EA1" w:rsidRDefault="000C3EAD" w:rsidP="000C3EAD">
      <w:pPr>
        <w:pStyle w:val="Title"/>
      </w:pPr>
      <w:r>
        <w:rPr>
          <w:bCs/>
          <w:lang w:val="es"/>
        </w:rPr>
        <w:t xml:space="preserve">Rúbrica PSA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890"/>
        <w:gridCol w:w="1890"/>
        <w:gridCol w:w="1890"/>
        <w:gridCol w:w="1890"/>
      </w:tblGrid>
      <w:tr w:rsidR="000C3EAD" w14:paraId="05FC2CB2" w14:textId="0222E733" w:rsidTr="000C3EAD">
        <w:trPr>
          <w:cantSplit/>
          <w:tblHeader/>
        </w:trPr>
        <w:tc>
          <w:tcPr>
            <w:tcW w:w="1700" w:type="dxa"/>
            <w:tcBorders>
              <w:bottom w:val="single" w:sz="4" w:space="0" w:color="BED7D3" w:themeColor="accent3"/>
            </w:tcBorders>
            <w:shd w:val="clear" w:color="auto" w:fill="3E5C61" w:themeFill="accent2"/>
          </w:tcPr>
          <w:p w14:paraId="2A8C0A48" w14:textId="32C3AF6A" w:rsidR="000C3EAD" w:rsidRPr="0053328A" w:rsidRDefault="000C3EAD" w:rsidP="000C3EAD">
            <w:pPr>
              <w:pStyle w:val="TableColumnHeaders"/>
              <w:spacing w:after="0" w:line="240" w:lineRule="auto"/>
            </w:pPr>
            <w:r>
              <w:rPr>
                <w:bCs/>
                <w:lang w:val="es"/>
              </w:rPr>
              <w:t>Categoría</w:t>
            </w:r>
          </w:p>
        </w:tc>
        <w:tc>
          <w:tcPr>
            <w:tcW w:w="1890" w:type="dxa"/>
            <w:tcBorders>
              <w:bottom w:val="single" w:sz="4" w:space="0" w:color="BED7D3" w:themeColor="accent3"/>
            </w:tcBorders>
            <w:shd w:val="clear" w:color="auto" w:fill="3E5C61" w:themeFill="accent2"/>
          </w:tcPr>
          <w:p w14:paraId="597339EE" w14:textId="136EBDAB" w:rsidR="000C3EAD" w:rsidRPr="0053328A" w:rsidRDefault="000C3EAD" w:rsidP="000C3EAD">
            <w:pPr>
              <w:pStyle w:val="TableColumnHeaders"/>
              <w:spacing w:after="0" w:line="240" w:lineRule="auto"/>
            </w:pPr>
            <w:r>
              <w:rPr>
                <w:bCs/>
                <w:lang w:val="es"/>
              </w:rPr>
              <w:t>4</w:t>
            </w:r>
          </w:p>
        </w:tc>
        <w:tc>
          <w:tcPr>
            <w:tcW w:w="1890" w:type="dxa"/>
            <w:tcBorders>
              <w:bottom w:val="single" w:sz="4" w:space="0" w:color="BED7D3" w:themeColor="accent3"/>
            </w:tcBorders>
            <w:shd w:val="clear" w:color="auto" w:fill="3E5C61" w:themeFill="accent2"/>
          </w:tcPr>
          <w:p w14:paraId="34824E22" w14:textId="30C31566" w:rsidR="000C3EAD" w:rsidRPr="0053328A" w:rsidRDefault="000C3EAD" w:rsidP="000C3EAD">
            <w:pPr>
              <w:pStyle w:val="TableColumnHeaders"/>
              <w:spacing w:after="0" w:line="240" w:lineRule="auto"/>
            </w:pPr>
            <w:r>
              <w:rPr>
                <w:bCs/>
                <w:lang w:val="es"/>
              </w:rPr>
              <w:t>3</w:t>
            </w:r>
          </w:p>
        </w:tc>
        <w:tc>
          <w:tcPr>
            <w:tcW w:w="1890" w:type="dxa"/>
            <w:tcBorders>
              <w:bottom w:val="single" w:sz="4" w:space="0" w:color="BED7D3" w:themeColor="accent3"/>
            </w:tcBorders>
            <w:shd w:val="clear" w:color="auto" w:fill="3E5C61" w:themeFill="accent2"/>
          </w:tcPr>
          <w:p w14:paraId="6EF55D75" w14:textId="4718BD86" w:rsidR="000C3EAD" w:rsidRPr="0053328A" w:rsidRDefault="000C3EAD" w:rsidP="000C3EAD">
            <w:pPr>
              <w:pStyle w:val="TableColumnHeaders"/>
              <w:spacing w:after="0" w:line="240" w:lineRule="auto"/>
            </w:pPr>
            <w:r>
              <w:rPr>
                <w:bCs/>
                <w:lang w:val="es"/>
              </w:rPr>
              <w:t>2</w:t>
            </w:r>
          </w:p>
        </w:tc>
        <w:tc>
          <w:tcPr>
            <w:tcW w:w="1890" w:type="dxa"/>
            <w:tcBorders>
              <w:bottom w:val="single" w:sz="4" w:space="0" w:color="BED7D3" w:themeColor="accent3"/>
            </w:tcBorders>
            <w:shd w:val="clear" w:color="auto" w:fill="3E5C61" w:themeFill="accent2"/>
          </w:tcPr>
          <w:p w14:paraId="100C4E52" w14:textId="1B2BA4DC" w:rsidR="000C3EAD" w:rsidRPr="0053328A" w:rsidRDefault="000C3EAD" w:rsidP="000C3EAD">
            <w:pPr>
              <w:pStyle w:val="TableColumnHeaders"/>
              <w:spacing w:after="0" w:line="240" w:lineRule="auto"/>
            </w:pPr>
            <w:r>
              <w:rPr>
                <w:bCs/>
                <w:lang w:val="es"/>
              </w:rPr>
              <w:t>1</w:t>
            </w:r>
          </w:p>
        </w:tc>
      </w:tr>
      <w:tr w:rsidR="000C3EAD" w14:paraId="3A623548" w14:textId="43255B82" w:rsidTr="000C3EAD">
        <w:tc>
          <w:tcPr>
            <w:tcW w:w="170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64B60F0" w14:textId="544B0E40" w:rsidR="000C3EAD" w:rsidRDefault="000C3EAD" w:rsidP="000C3EAD">
            <w:pPr>
              <w:pStyle w:val="Heading1"/>
              <w:outlineLvl w:val="0"/>
            </w:pPr>
            <w:r>
              <w:rPr>
                <w:bCs/>
                <w:lang w:val="es"/>
              </w:rPr>
              <w:t>Problemas identificados</w:t>
            </w:r>
          </w:p>
        </w:tc>
        <w:tc>
          <w:tcPr>
            <w:tcW w:w="18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4D29A7A" w14:textId="11012047" w:rsidR="000C3EAD" w:rsidRDefault="000C3EAD" w:rsidP="000C3EAD">
            <w:pPr>
              <w:spacing w:after="0" w:line="240" w:lineRule="auto"/>
            </w:pPr>
            <w:r>
              <w:rPr>
                <w:sz w:val="20"/>
                <w:szCs w:val="20"/>
                <w:lang w:val="es"/>
              </w:rPr>
              <w:t>Los alumnos identifican con claridad y precisión el tipo de problema que puede afectar a los consumidores.</w:t>
            </w:r>
          </w:p>
        </w:tc>
        <w:tc>
          <w:tcPr>
            <w:tcW w:w="18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E7CF225" w14:textId="6F8E442C" w:rsidR="000C3EAD" w:rsidRDefault="000C3EAD" w:rsidP="000C3EAD">
            <w:pPr>
              <w:spacing w:after="0" w:line="240" w:lineRule="auto"/>
            </w:pPr>
            <w:r>
              <w:rPr>
                <w:sz w:val="20"/>
                <w:szCs w:val="20"/>
                <w:lang w:val="es"/>
              </w:rPr>
              <w:t>Los estudiantes identifican un problema que puede afectar a los consumidores. El problema, tal como está escrito, podría ser más claro o conciso.</w:t>
            </w:r>
          </w:p>
        </w:tc>
        <w:tc>
          <w:tcPr>
            <w:tcW w:w="18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234B8F43" w14:textId="5B474FF9" w:rsidR="000C3EAD" w:rsidRDefault="000C3EAD" w:rsidP="000C3EAD">
            <w:pPr>
              <w:spacing w:after="0" w:line="240" w:lineRule="auto"/>
            </w:pPr>
            <w:r>
              <w:rPr>
                <w:sz w:val="20"/>
                <w:szCs w:val="20"/>
                <w:lang w:val="es"/>
              </w:rPr>
              <w:t>Los estudiantes identifican un problema de fraude o robo de identidad que puede afectar al consumidor, pero que es confuso.</w:t>
            </w:r>
          </w:p>
        </w:tc>
        <w:tc>
          <w:tcPr>
            <w:tcW w:w="18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B347228" w14:textId="4305D38E" w:rsidR="000C3EAD" w:rsidRDefault="000C3EAD" w:rsidP="000C3EAD">
            <w:pPr>
              <w:spacing w:after="0" w:line="240" w:lineRule="auto"/>
            </w:pPr>
            <w:r>
              <w:rPr>
                <w:sz w:val="20"/>
                <w:szCs w:val="20"/>
                <w:lang w:val="es"/>
              </w:rPr>
              <w:t>Los estudiantes no identifican un problema de fraude o robo de identidad que puede afectar al consumidor.</w:t>
            </w:r>
          </w:p>
        </w:tc>
      </w:tr>
      <w:tr w:rsidR="000C3EAD" w14:paraId="29791370" w14:textId="760C1988" w:rsidTr="000C3EAD">
        <w:tc>
          <w:tcPr>
            <w:tcW w:w="170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64A2DBB4" w14:textId="16276917" w:rsidR="000C3EAD" w:rsidRDefault="000C3EAD" w:rsidP="000C3EAD">
            <w:pPr>
              <w:pStyle w:val="Heading1"/>
              <w:outlineLvl w:val="0"/>
            </w:pPr>
            <w:r>
              <w:rPr>
                <w:bCs/>
                <w:lang w:val="es"/>
              </w:rPr>
              <w:t>Soluciones identificadas</w:t>
            </w:r>
          </w:p>
        </w:tc>
        <w:tc>
          <w:tcPr>
            <w:tcW w:w="18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6D36C58" w14:textId="38B73EAB" w:rsidR="000C3EAD" w:rsidRDefault="000C3EAD" w:rsidP="000C3EAD">
            <w:pPr>
              <w:spacing w:after="0" w:line="240" w:lineRule="auto"/>
            </w:pPr>
            <w:r>
              <w:rPr>
                <w:sz w:val="20"/>
                <w:szCs w:val="20"/>
                <w:lang w:val="es"/>
              </w:rPr>
              <w:t>Los estudiantes identifican 5 soluciones o estrategias razonables y perspicaces para desalentar el fraude o el robo de identidad en línea.</w:t>
            </w:r>
          </w:p>
        </w:tc>
        <w:tc>
          <w:tcPr>
            <w:tcW w:w="18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7F051A6" w14:textId="68EBF132" w:rsidR="000C3EAD" w:rsidRDefault="000C3EAD" w:rsidP="000C3EAD">
            <w:pPr>
              <w:spacing w:after="0" w:line="240" w:lineRule="auto"/>
            </w:pPr>
            <w:r>
              <w:rPr>
                <w:sz w:val="20"/>
                <w:szCs w:val="20"/>
                <w:lang w:val="es"/>
              </w:rPr>
              <w:t>Los estudiantes identifican 4 soluciones o estrategias razonables y perspicaces para desalentar el fraude o el robo de identidad.</w:t>
            </w:r>
          </w:p>
        </w:tc>
        <w:tc>
          <w:tcPr>
            <w:tcW w:w="18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396A5C4" w14:textId="3E910B84" w:rsidR="000C3EAD" w:rsidRDefault="000C3EAD" w:rsidP="000C3EAD">
            <w:pPr>
              <w:spacing w:after="0" w:line="240" w:lineRule="auto"/>
            </w:pPr>
            <w:r>
              <w:rPr>
                <w:sz w:val="20"/>
                <w:szCs w:val="20"/>
                <w:lang w:val="es"/>
              </w:rPr>
              <w:t>Los estudiantes identifican al menos 3 soluciones o estrategias razonables y perspicaces para desalentar el fraude o el robo de identidad.</w:t>
            </w:r>
          </w:p>
        </w:tc>
        <w:tc>
          <w:tcPr>
            <w:tcW w:w="18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93C6EAA" w14:textId="3070B4BF" w:rsidR="000C3EAD" w:rsidRDefault="000C3EAD" w:rsidP="000C3EAD">
            <w:pPr>
              <w:spacing w:after="0" w:line="240" w:lineRule="auto"/>
            </w:pPr>
            <w:r>
              <w:rPr>
                <w:sz w:val="20"/>
                <w:szCs w:val="20"/>
                <w:lang w:val="es"/>
              </w:rPr>
              <w:t>Los estudiantes identifican menos de 2 soluciones o estrategias razonables y perspicaces para desalentar el fraude o el robo de identidad.</w:t>
            </w:r>
          </w:p>
        </w:tc>
      </w:tr>
      <w:tr w:rsidR="000C3EAD" w14:paraId="625C1D9C" w14:textId="2E6E5E21" w:rsidTr="000C3EAD">
        <w:tc>
          <w:tcPr>
            <w:tcW w:w="170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95E8EC1" w14:textId="4959FADF" w:rsidR="000C3EAD" w:rsidRDefault="000C3EAD" w:rsidP="000C3EAD">
            <w:pPr>
              <w:pStyle w:val="Heading1"/>
              <w:outlineLvl w:val="0"/>
            </w:pPr>
            <w:r>
              <w:rPr>
                <w:bCs/>
                <w:lang w:val="es"/>
              </w:rPr>
              <w:t>Imágenes, texto y/o audio</w:t>
            </w:r>
          </w:p>
        </w:tc>
        <w:tc>
          <w:tcPr>
            <w:tcW w:w="18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6ED2DAAD" w14:textId="30209F57" w:rsidR="000C3EAD" w:rsidRPr="003A28C8" w:rsidRDefault="000C3EAD" w:rsidP="000C3E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Los estudiantes elaboran imágenes y textos informativos interesantes que abordan el tema de una manera más que adecuada.</w:t>
            </w:r>
          </w:p>
          <w:p w14:paraId="1B9762B3" w14:textId="77777777" w:rsidR="000C3EAD" w:rsidRDefault="000C3EAD" w:rsidP="000C3EAD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2A1C1024" w14:textId="69A36EB4" w:rsidR="000C3EAD" w:rsidRPr="003A28C8" w:rsidRDefault="000C3EAD" w:rsidP="000C3E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Los estudiantes elaboran imágenes e información interesantes (texto o audio) que abordan el tema.</w:t>
            </w:r>
          </w:p>
          <w:p w14:paraId="19B225AD" w14:textId="77777777" w:rsidR="000C3EAD" w:rsidRDefault="000C3EAD" w:rsidP="000C3EAD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1A40122" w14:textId="46774BCA" w:rsidR="000C3EAD" w:rsidRPr="003A28C8" w:rsidRDefault="000C3EAD" w:rsidP="000C3E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Los estudiantes elaboran algunas imágenes e información (texto o audio) pero no han abordado todos los temas.</w:t>
            </w:r>
          </w:p>
          <w:p w14:paraId="594B7D61" w14:textId="77777777" w:rsidR="000C3EAD" w:rsidRDefault="000C3EAD" w:rsidP="000C3EAD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B1DE0D1" w14:textId="5E6B8B31" w:rsidR="000C3EAD" w:rsidRDefault="000C3EAD" w:rsidP="000C3EAD">
            <w:pPr>
              <w:spacing w:after="0" w:line="240" w:lineRule="auto"/>
            </w:pPr>
            <w:r>
              <w:rPr>
                <w:sz w:val="20"/>
                <w:szCs w:val="20"/>
                <w:lang w:val="es"/>
              </w:rPr>
              <w:t>Los estudiantes elaboran imágenes o información (texto o audio), pero su presentación no aborda el tema.</w:t>
            </w:r>
          </w:p>
        </w:tc>
      </w:tr>
      <w:tr w:rsidR="000C3EAD" w14:paraId="3071FFA3" w14:textId="2446A10C" w:rsidTr="000C3EAD">
        <w:tc>
          <w:tcPr>
            <w:tcW w:w="170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360E7FA" w14:textId="640E19B8" w:rsidR="000C3EAD" w:rsidRDefault="000C3EAD" w:rsidP="000C3EAD">
            <w:pPr>
              <w:pStyle w:val="Heading1"/>
              <w:outlineLvl w:val="0"/>
            </w:pPr>
            <w:r>
              <w:rPr>
                <w:bCs/>
                <w:lang w:val="es"/>
              </w:rPr>
              <w:t>Producto global</w:t>
            </w:r>
          </w:p>
        </w:tc>
        <w:tc>
          <w:tcPr>
            <w:tcW w:w="18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7B047F3" w14:textId="0A96DB85" w:rsidR="000C3EAD" w:rsidRDefault="000C3EAD" w:rsidP="000C3EAD">
            <w:pPr>
              <w:spacing w:after="0" w:line="240" w:lineRule="auto"/>
            </w:pPr>
            <w:r>
              <w:rPr>
                <w:sz w:val="20"/>
                <w:szCs w:val="20"/>
                <w:lang w:val="es"/>
              </w:rPr>
              <w:t>Los estudiantes crean un producto global original, preciso e interesante que aborda adecuadamente el tema.</w:t>
            </w:r>
          </w:p>
        </w:tc>
        <w:tc>
          <w:tcPr>
            <w:tcW w:w="18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0C4FEDB" w14:textId="4AE078E1" w:rsidR="000C3EAD" w:rsidRDefault="000C3EAD" w:rsidP="000C3EAD">
            <w:pPr>
              <w:spacing w:after="0" w:line="240" w:lineRule="auto"/>
            </w:pPr>
            <w:r>
              <w:rPr>
                <w:sz w:val="20"/>
                <w:szCs w:val="20"/>
                <w:lang w:val="es"/>
              </w:rPr>
              <w:t>Los estudiantes crean un producto preciso que aborda adecuadamente el tema.</w:t>
            </w:r>
          </w:p>
        </w:tc>
        <w:tc>
          <w:tcPr>
            <w:tcW w:w="18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E2C197C" w14:textId="208A3DA9" w:rsidR="000C3EAD" w:rsidRDefault="000C3EAD" w:rsidP="000C3EAD">
            <w:pPr>
              <w:spacing w:after="0" w:line="240" w:lineRule="auto"/>
            </w:pPr>
            <w:r>
              <w:rPr>
                <w:sz w:val="20"/>
                <w:szCs w:val="20"/>
                <w:lang w:val="es"/>
              </w:rPr>
              <w:t>Los estudiantes crean un producto preciso, pero no aborda adecuadamente el tema.</w:t>
            </w:r>
          </w:p>
        </w:tc>
        <w:tc>
          <w:tcPr>
            <w:tcW w:w="18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49D0B25" w14:textId="726C41C6" w:rsidR="000C3EAD" w:rsidRDefault="000C3EAD" w:rsidP="000C3EAD">
            <w:pPr>
              <w:spacing w:after="0" w:line="240" w:lineRule="auto"/>
            </w:pPr>
            <w:r>
              <w:rPr>
                <w:sz w:val="20"/>
                <w:szCs w:val="20"/>
                <w:lang w:val="es"/>
              </w:rPr>
              <w:t>El producto no es preciso.</w:t>
            </w:r>
          </w:p>
        </w:tc>
      </w:tr>
      <w:tr w:rsidR="000C3EAD" w14:paraId="3048D676" w14:textId="57C176B6" w:rsidTr="000C3EAD">
        <w:tc>
          <w:tcPr>
            <w:tcW w:w="1700" w:type="dxa"/>
            <w:tcBorders>
              <w:top w:val="single" w:sz="4" w:space="0" w:color="BED7D3" w:themeColor="accent3"/>
            </w:tcBorders>
          </w:tcPr>
          <w:p w14:paraId="609A453B" w14:textId="2EB46207" w:rsidR="000C3EAD" w:rsidRDefault="000C3EAD" w:rsidP="000C3EAD">
            <w:pPr>
              <w:pStyle w:val="Heading1"/>
              <w:outlineLvl w:val="0"/>
            </w:pPr>
            <w:r>
              <w:rPr>
                <w:bCs/>
                <w:lang w:val="es"/>
              </w:rPr>
              <w:t>Fuentes</w:t>
            </w:r>
          </w:p>
        </w:tc>
        <w:tc>
          <w:tcPr>
            <w:tcW w:w="18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95EC07A" w14:textId="3E2450C6" w:rsidR="000C3EAD" w:rsidRDefault="000C3EAD" w:rsidP="000C3EAD">
            <w:pPr>
              <w:spacing w:after="0" w:line="240" w:lineRule="auto"/>
            </w:pPr>
            <w:r>
              <w:rPr>
                <w:sz w:val="20"/>
                <w:szCs w:val="20"/>
                <w:lang w:val="es"/>
              </w:rPr>
              <w:t xml:space="preserve">Se citan correctamente tres fuentes de internet en el cartel o se entregan como parte de la tarea. </w:t>
            </w:r>
          </w:p>
        </w:tc>
        <w:tc>
          <w:tcPr>
            <w:tcW w:w="18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630ACC34" w14:textId="123BA1E9" w:rsidR="000C3EAD" w:rsidRDefault="000C3EAD" w:rsidP="000C3EAD">
            <w:pPr>
              <w:spacing w:after="0" w:line="240" w:lineRule="auto"/>
            </w:pPr>
            <w:r>
              <w:rPr>
                <w:sz w:val="20"/>
                <w:szCs w:val="20"/>
                <w:lang w:val="es"/>
              </w:rPr>
              <w:t>Se citan correctamente dos fuentes de internet y se entregan al profesor.</w:t>
            </w:r>
          </w:p>
        </w:tc>
        <w:tc>
          <w:tcPr>
            <w:tcW w:w="18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29B7454" w14:textId="14BF234A" w:rsidR="000C3EAD" w:rsidRDefault="000C3EAD" w:rsidP="000C3EAD">
            <w:pPr>
              <w:spacing w:after="0" w:line="240" w:lineRule="auto"/>
            </w:pPr>
            <w:r>
              <w:rPr>
                <w:sz w:val="20"/>
                <w:szCs w:val="20"/>
                <w:lang w:val="es"/>
              </w:rPr>
              <w:t>Todas las fuentes de internet se enumeran pero no se citan correctamente.</w:t>
            </w:r>
          </w:p>
        </w:tc>
        <w:tc>
          <w:tcPr>
            <w:tcW w:w="18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3F41004" w14:textId="03B997D7" w:rsidR="000C3EAD" w:rsidRDefault="000C3EAD" w:rsidP="000C3EAD">
            <w:pPr>
              <w:spacing w:after="0" w:line="240" w:lineRule="auto"/>
            </w:pPr>
            <w:r>
              <w:rPr>
                <w:sz w:val="20"/>
                <w:szCs w:val="20"/>
                <w:lang w:val="es"/>
              </w:rPr>
              <w:t>Las fuentes de internet no se incluyen en la tarea.</w:t>
            </w:r>
          </w:p>
        </w:tc>
      </w:tr>
    </w:tbl>
    <w:p w14:paraId="52515D62" w14:textId="2C72F649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8BA6D" w14:textId="77777777" w:rsidR="000C3EAD" w:rsidRDefault="000C3EAD" w:rsidP="00293785">
      <w:pPr>
        <w:spacing w:after="0" w:line="240" w:lineRule="auto"/>
      </w:pPr>
      <w:r>
        <w:separator/>
      </w:r>
    </w:p>
  </w:endnote>
  <w:endnote w:type="continuationSeparator" w:id="0">
    <w:p w14:paraId="2B669D70" w14:textId="77777777" w:rsidR="000C3EAD" w:rsidRDefault="000C3EA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C942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85A4ED" wp14:editId="0714E7A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928982" w14:textId="6D653FA8" w:rsidR="00293785" w:rsidRDefault="006C06F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9C60364B9934E9487A4041FA84109C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7142A">
                                <w:rPr>
                                  <w:bCs/>
                                  <w:lang w:val="es"/>
                                </w:rPr>
                                <w:t>Don't Let This Happen to Your Grandma!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85A4E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B928982" w14:textId="6D653FA8" w:rsidR="00293785" w:rsidRDefault="00B7142A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9C60364B9934E9487A4041FA84109C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Don't Let This Happen to Your Grandma!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8088794" wp14:editId="0A46074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25D7B" w14:textId="77777777" w:rsidR="000C3EAD" w:rsidRDefault="000C3EAD" w:rsidP="00293785">
      <w:pPr>
        <w:spacing w:after="0" w:line="240" w:lineRule="auto"/>
      </w:pPr>
      <w:r>
        <w:separator/>
      </w:r>
    </w:p>
  </w:footnote>
  <w:footnote w:type="continuationSeparator" w:id="0">
    <w:p w14:paraId="09093187" w14:textId="77777777" w:rsidR="000C3EAD" w:rsidRDefault="000C3EAD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757815">
    <w:abstractNumId w:val="6"/>
  </w:num>
  <w:num w:numId="2" w16cid:durableId="1461222384">
    <w:abstractNumId w:val="7"/>
  </w:num>
  <w:num w:numId="3" w16cid:durableId="420562485">
    <w:abstractNumId w:val="0"/>
  </w:num>
  <w:num w:numId="4" w16cid:durableId="1325426409">
    <w:abstractNumId w:val="2"/>
  </w:num>
  <w:num w:numId="5" w16cid:durableId="1205556060">
    <w:abstractNumId w:val="3"/>
  </w:num>
  <w:num w:numId="6" w16cid:durableId="1227568503">
    <w:abstractNumId w:val="5"/>
  </w:num>
  <w:num w:numId="7" w16cid:durableId="228619446">
    <w:abstractNumId w:val="4"/>
  </w:num>
  <w:num w:numId="8" w16cid:durableId="666858813">
    <w:abstractNumId w:val="8"/>
  </w:num>
  <w:num w:numId="9" w16cid:durableId="1772124774">
    <w:abstractNumId w:val="9"/>
  </w:num>
  <w:num w:numId="10" w16cid:durableId="794176318">
    <w:abstractNumId w:val="10"/>
  </w:num>
  <w:num w:numId="11" w16cid:durableId="1312367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AD"/>
    <w:rsid w:val="0004006F"/>
    <w:rsid w:val="00053775"/>
    <w:rsid w:val="0005619A"/>
    <w:rsid w:val="000C3EA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827D8"/>
    <w:rsid w:val="00AC349E"/>
    <w:rsid w:val="00B7142A"/>
    <w:rsid w:val="00B92DBF"/>
    <w:rsid w:val="00BD119F"/>
    <w:rsid w:val="00C73EA1"/>
    <w:rsid w:val="00C8524A"/>
    <w:rsid w:val="00CB6278"/>
    <w:rsid w:val="00CC4F77"/>
    <w:rsid w:val="00CD3CF6"/>
    <w:rsid w:val="00CE336D"/>
    <w:rsid w:val="00D106FF"/>
    <w:rsid w:val="00D626EB"/>
    <w:rsid w:val="00DC7A6D"/>
    <w:rsid w:val="00DD123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F06B93"/>
  <w15:docId w15:val="{0B06E30C-D088-469C-803B-98B67E3C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C3EAD"/>
    <w:pPr>
      <w:keepNext/>
      <w:keepLines/>
      <w:spacing w:before="20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3EAD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C60364B9934E9487A4041FA8410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9B44F-BF9D-4614-99D1-820CBEDF8F13}"/>
      </w:docPartPr>
      <w:docPartBody>
        <w:p w:rsidR="00B661C0" w:rsidRDefault="00B661C0">
          <w:pPr>
            <w:pStyle w:val="E9C60364B9934E9487A4041FA84109C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1C0"/>
    <w:rsid w:val="00B6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9C60364B9934E9487A4041FA84109CB">
    <w:name w:val="E9C60364B9934E9487A4041FA84109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6281-F2CD-434E-AE7F-144F01E7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Vertical</Template>
  <TotalTime>18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Don't Let This Happen to Your Grandma</vt:lpstr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Don't Let This Happen to Your Grandma!</dc:title>
  <dc:creator>K20 Cent</dc:creator>
  <cp:lastModifiedBy>Catalina Otalora</cp:lastModifiedBy>
  <cp:revision>5</cp:revision>
  <cp:lastPrinted>2022-06-03T21:19:00Z</cp:lastPrinted>
  <dcterms:created xsi:type="dcterms:W3CDTF">2020-09-02T16:33:00Z</dcterms:created>
  <dcterms:modified xsi:type="dcterms:W3CDTF">2022-06-03T21:19:00Z</dcterms:modified>
</cp:coreProperties>
</file>