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3809" w14:textId="12C2C58C" w:rsidR="00CA4FEC" w:rsidRPr="00CA4FEC" w:rsidRDefault="00CA4FEC" w:rsidP="00FF1D7C">
      <w:pPr>
        <w:rPr>
          <w:rStyle w:val="subtext"/>
          <w:rFonts w:asciiTheme="majorHAnsi" w:hAnsiTheme="majorHAnsi"/>
          <w:b/>
          <w:color w:val="auto"/>
          <w:sz w:val="28"/>
          <w:szCs w:val="28"/>
        </w:rPr>
      </w:pPr>
      <w:r w:rsidRPr="00CA4FEC">
        <w:rPr>
          <w:rStyle w:val="subtext"/>
          <w:rFonts w:asciiTheme="majorHAnsi" w:hAnsiTheme="majorHAnsi"/>
          <w:b/>
          <w:color w:val="auto"/>
          <w:sz w:val="28"/>
          <w:szCs w:val="28"/>
        </w:rPr>
        <w:t>LEAKY LANDFILL LAB</w:t>
      </w:r>
    </w:p>
    <w:p w14:paraId="5F1B08AE" w14:textId="77777777" w:rsidR="00CA4FEC" w:rsidRDefault="00CA4FEC" w:rsidP="00CA4FEC">
      <w:pPr>
        <w:rPr>
          <w:rFonts w:asciiTheme="majorHAnsi" w:eastAsia="Times New Roman" w:hAnsiTheme="majorHAnsi" w:cs="Times New Roman"/>
        </w:rPr>
      </w:pPr>
    </w:p>
    <w:p w14:paraId="546573D5" w14:textId="170827CD" w:rsidR="001D3086" w:rsidRPr="00CA4FEC" w:rsidRDefault="001D3086" w:rsidP="00CA4FEC">
      <w:pPr>
        <w:spacing w:line="276" w:lineRule="auto"/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</w:pPr>
      <w:r w:rsidRPr="00CA4FEC"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  <w:t xml:space="preserve">Objectives </w:t>
      </w:r>
    </w:p>
    <w:p w14:paraId="7EF84AB0" w14:textId="77777777" w:rsidR="001D3086" w:rsidRPr="00CA4FEC" w:rsidRDefault="001D3086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  <w:proofErr w:type="gramStart"/>
      <w:r w:rsidRPr="00CA4FEC">
        <w:rPr>
          <w:rFonts w:ascii="Calibri" w:eastAsia="Times New Roman" w:hAnsi="Calibri" w:cs="Times New Roman"/>
          <w:sz w:val="22"/>
          <w:szCs w:val="22"/>
        </w:rPr>
        <w:t>o</w:t>
      </w:r>
      <w:proofErr w:type="gramEnd"/>
      <w:r w:rsidRPr="00CA4FEC">
        <w:rPr>
          <w:rFonts w:ascii="Calibri" w:eastAsia="Times New Roman" w:hAnsi="Calibri" w:cs="Times New Roman"/>
          <w:sz w:val="22"/>
          <w:szCs w:val="22"/>
        </w:rPr>
        <w:t xml:space="preserve"> To compare methods of landfill construction, past and present </w:t>
      </w:r>
    </w:p>
    <w:p w14:paraId="06F1E84B" w14:textId="77777777" w:rsidR="001D3086" w:rsidRPr="00CA4FEC" w:rsidRDefault="001D3086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  <w:proofErr w:type="gramStart"/>
      <w:r w:rsidRPr="00CA4FEC">
        <w:rPr>
          <w:rFonts w:ascii="Calibri" w:eastAsia="Times New Roman" w:hAnsi="Calibri" w:cs="Times New Roman"/>
          <w:sz w:val="22"/>
          <w:szCs w:val="22"/>
        </w:rPr>
        <w:t>o</w:t>
      </w:r>
      <w:proofErr w:type="gramEnd"/>
      <w:r w:rsidRPr="00CA4FEC">
        <w:rPr>
          <w:rFonts w:ascii="Calibri" w:eastAsia="Times New Roman" w:hAnsi="Calibri" w:cs="Times New Roman"/>
          <w:sz w:val="22"/>
          <w:szCs w:val="22"/>
        </w:rPr>
        <w:t xml:space="preserve"> To understand how a modern landfill is properly constructed </w:t>
      </w:r>
    </w:p>
    <w:p w14:paraId="2AB84F63" w14:textId="09693BCC" w:rsidR="001D3086" w:rsidRPr="00CA4FEC" w:rsidRDefault="001D3086" w:rsidP="00CA4FEC">
      <w:pPr>
        <w:spacing w:line="276" w:lineRule="auto"/>
        <w:ind w:left="504" w:hanging="144"/>
        <w:rPr>
          <w:rFonts w:ascii="Calibri" w:eastAsia="Times New Roman" w:hAnsi="Calibri" w:cs="Times New Roman"/>
          <w:sz w:val="22"/>
          <w:szCs w:val="22"/>
        </w:rPr>
      </w:pPr>
      <w:proofErr w:type="gramStart"/>
      <w:r w:rsidRPr="00CA4FEC">
        <w:rPr>
          <w:rFonts w:ascii="Calibri" w:eastAsia="Times New Roman" w:hAnsi="Calibri" w:cs="Times New Roman"/>
          <w:sz w:val="22"/>
          <w:szCs w:val="22"/>
        </w:rPr>
        <w:t>o</w:t>
      </w:r>
      <w:proofErr w:type="gramEnd"/>
      <w:r w:rsidRPr="00CA4FEC">
        <w:rPr>
          <w:rFonts w:ascii="Calibri" w:eastAsia="Times New Roman" w:hAnsi="Calibri" w:cs="Times New Roman"/>
          <w:sz w:val="22"/>
          <w:szCs w:val="22"/>
        </w:rPr>
        <w:t xml:space="preserve"> To understand why regulations regarding landfill construction are necessary and what potential environmental consequences are associated with poor landfill design </w:t>
      </w:r>
    </w:p>
    <w:p w14:paraId="19277BFE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2C64230" w14:textId="4126A84F" w:rsidR="00CA4FEC" w:rsidRDefault="00CA4FEC" w:rsidP="00CA4FEC">
      <w:pPr>
        <w:spacing w:line="276" w:lineRule="auto"/>
        <w:rPr>
          <w:rFonts w:ascii="Calibri" w:eastAsia="Times New Roman" w:hAnsi="Calibri" w:cs="Times New Roman"/>
          <w:color w:val="910D28" w:themeColor="accent1"/>
          <w:sz w:val="22"/>
          <w:szCs w:val="22"/>
        </w:rPr>
      </w:pPr>
      <w:r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  <w:t>Day 1</w:t>
      </w:r>
    </w:p>
    <w:p w14:paraId="1ACC7DFE" w14:textId="7AE60054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Build three landfill models according to the following directions. </w:t>
      </w:r>
    </w:p>
    <w:p w14:paraId="64A78F00" w14:textId="77777777" w:rsidR="00CA4FEC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B947139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i/>
          <w:color w:val="910D28" w:themeColor="accent1"/>
          <w:sz w:val="22"/>
          <w:szCs w:val="22"/>
        </w:rPr>
      </w:pPr>
      <w:r w:rsidRPr="00CA4FEC">
        <w:rPr>
          <w:rFonts w:ascii="Calibri" w:eastAsia="Times New Roman" w:hAnsi="Calibri" w:cs="Times New Roman"/>
          <w:i/>
          <w:color w:val="910D28" w:themeColor="accent1"/>
          <w:sz w:val="22"/>
          <w:szCs w:val="22"/>
        </w:rPr>
        <w:t xml:space="preserve">Model 1. Open Dumping </w:t>
      </w:r>
    </w:p>
    <w:p w14:paraId="5DA76ECC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1. Pour two inches of clear water into a glass jar. (This represents groundwater.) </w:t>
      </w:r>
    </w:p>
    <w:p w14:paraId="22EED42B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2. Add one cup of gravel or pebbles to the water. </w:t>
      </w:r>
    </w:p>
    <w:p w14:paraId="34A274B8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3. Cover the pebbles with one inch of soil. </w:t>
      </w:r>
    </w:p>
    <w:p w14:paraId="48CD12B6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4. Place the red-colored sponge pieces on top of the gravel </w:t>
      </w:r>
    </w:p>
    <w:p w14:paraId="6A167466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5. Pour one cup of water over the sponge pieces. (This represents rainfall.) </w:t>
      </w:r>
    </w:p>
    <w:p w14:paraId="100B6A96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6. Cover the jar with plastic wrap secured with a rubber band. </w:t>
      </w:r>
    </w:p>
    <w:p w14:paraId="4CFF01D5" w14:textId="77777777" w:rsidR="003A292E" w:rsidRPr="00CA4FEC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DF62BA8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i/>
          <w:color w:val="910D28" w:themeColor="accent1"/>
          <w:sz w:val="22"/>
          <w:szCs w:val="22"/>
        </w:rPr>
      </w:pPr>
      <w:r w:rsidRPr="00CA4FEC">
        <w:rPr>
          <w:rFonts w:ascii="Calibri" w:eastAsia="Times New Roman" w:hAnsi="Calibri" w:cs="Times New Roman"/>
          <w:i/>
          <w:color w:val="910D28" w:themeColor="accent1"/>
          <w:sz w:val="22"/>
          <w:szCs w:val="22"/>
        </w:rPr>
        <w:t xml:space="preserve">Model 2. Improperly Designed Landfill </w:t>
      </w:r>
    </w:p>
    <w:p w14:paraId="49C8E111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1. Pour two inches of water into a glass jar. </w:t>
      </w:r>
    </w:p>
    <w:p w14:paraId="5434C6E9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2. Suspend a piece of cheesecloth in the jar about two inches above the water line. Secure the cheesecloth with a rubber band. </w:t>
      </w:r>
    </w:p>
    <w:p w14:paraId="5FF8732D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3. Place one-half cup of gravel or pebbles in the cheesecloth liner. </w:t>
      </w:r>
    </w:p>
    <w:p w14:paraId="6DE6A42B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4. Place the red-colored sponge pieces on top of the gravel. </w:t>
      </w:r>
    </w:p>
    <w:p w14:paraId="3D984A94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5. Cover the sponge pieces with one inch of soil. </w:t>
      </w:r>
    </w:p>
    <w:p w14:paraId="2C94400A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6. Pour one cup of water over the soil. </w:t>
      </w:r>
    </w:p>
    <w:p w14:paraId="43B5EE31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7. Cover the jar with plastic wrap secured with a rubber band. </w:t>
      </w:r>
    </w:p>
    <w:p w14:paraId="7B0D4A3E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</w:p>
    <w:p w14:paraId="47E61C9E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i/>
          <w:color w:val="910D28" w:themeColor="accent1"/>
          <w:sz w:val="22"/>
          <w:szCs w:val="22"/>
        </w:rPr>
      </w:pPr>
      <w:r w:rsidRPr="00CA4FEC">
        <w:rPr>
          <w:rFonts w:ascii="Calibri" w:eastAsia="Times New Roman" w:hAnsi="Calibri" w:cs="Times New Roman"/>
          <w:i/>
          <w:color w:val="910D28" w:themeColor="accent1"/>
          <w:sz w:val="22"/>
          <w:szCs w:val="22"/>
        </w:rPr>
        <w:t xml:space="preserve">Model 3. Properly Designed Landfill </w:t>
      </w:r>
    </w:p>
    <w:p w14:paraId="1C360E6C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1. Pour two inches of water into a glass jar. </w:t>
      </w:r>
    </w:p>
    <w:p w14:paraId="4268C837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2. Suspend a plastic sandwich or freezer bag in the jar about two inches above the water line. Secure the bag with a rubber band. </w:t>
      </w:r>
    </w:p>
    <w:p w14:paraId="4BD92533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3. Place one-half cup of gravel or pebbles in the plastic liner. </w:t>
      </w:r>
    </w:p>
    <w:p w14:paraId="782ED6DD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4. Place the red-colored sponge pieces on top of the gravel. </w:t>
      </w:r>
    </w:p>
    <w:p w14:paraId="6ED070E1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5. Cover the sponge pieces with one inch of soil. </w:t>
      </w:r>
    </w:p>
    <w:p w14:paraId="5A9DA90F" w14:textId="77777777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6. Pour one cup of water over the soil. </w:t>
      </w:r>
    </w:p>
    <w:p w14:paraId="164CBE26" w14:textId="6D6B834E" w:rsidR="003A292E" w:rsidRPr="00CA4FEC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7. Cover the jar with plastic wrap secured with a rubber band. </w:t>
      </w:r>
    </w:p>
    <w:p w14:paraId="2527BD94" w14:textId="77777777" w:rsidR="001D3086" w:rsidRPr="00CA4FEC" w:rsidRDefault="001D3086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060656EE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C41A2FB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D164BB4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1B630E09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421E3A59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1CB14253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574A2365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523CD134" w14:textId="77777777" w:rsidR="00C32EC4" w:rsidRPr="00CA4FEC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2240DFD8" w14:textId="700CD733" w:rsidR="00363D7B" w:rsidRPr="00CA4FEC" w:rsidRDefault="00363D7B" w:rsidP="00CA4FEC">
      <w:pPr>
        <w:spacing w:line="276" w:lineRule="auto"/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</w:pPr>
      <w:r w:rsidRPr="00CA4FEC"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  <w:t xml:space="preserve">Day 2 </w:t>
      </w:r>
    </w:p>
    <w:p w14:paraId="5A42E490" w14:textId="682ACAF1" w:rsidR="00363D7B" w:rsidRPr="00CA4FEC" w:rsidRDefault="00363D7B" w:rsidP="00CA4FEC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Observe the groundwater in each model. What changes have occurred to color and clarity of the groundwater overnight? </w:t>
      </w:r>
    </w:p>
    <w:p w14:paraId="1D394BB7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A1A6B05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Model 1: Open Dumping </w:t>
      </w:r>
    </w:p>
    <w:p w14:paraId="68B794A2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4019CFD7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94750B5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65CDEF07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2857DA21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4D57DDC2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Model 2: Improperly Designed Landfill </w:t>
      </w:r>
    </w:p>
    <w:p w14:paraId="2DC35320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958B9F5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1BE2C2D9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7FF01547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86D49B7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6559C650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61FA4CAA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Model 3: Properly Designed Landfill </w:t>
      </w:r>
    </w:p>
    <w:p w14:paraId="18A99CB7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DEDDFBD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69AD2588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285C460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50CB54EA" w14:textId="7777777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5DFF327D" w14:textId="3B580B37" w:rsidR="00363D7B" w:rsidRPr="00CA4FEC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>2. Draw a diagram of a modern (properly constructed) landfill or describe how a modern landfill is constructed.</w:t>
      </w:r>
    </w:p>
    <w:p w14:paraId="4985A8D4" w14:textId="250365E7" w:rsidR="00937F9F" w:rsidRDefault="00937F9F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76B5C30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6435FC1A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7DBBD5BC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64BD003A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4B787E0B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4C9EAEED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4AAB8F36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0A61102D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1369C8EE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3A35039E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746CBC29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3BC8A82D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44FA52C2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575BF400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61A5E1C3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3B0E4585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3449B6CB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27071DCF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0003D3C4" w14:textId="77777777" w:rsidR="00937F9F" w:rsidRPr="00937F9F" w:rsidRDefault="00937F9F" w:rsidP="00937F9F">
      <w:pPr>
        <w:rPr>
          <w:rFonts w:ascii="Calibri" w:eastAsia="Times New Roman" w:hAnsi="Calibri" w:cs="Times New Roman"/>
          <w:sz w:val="22"/>
          <w:szCs w:val="22"/>
        </w:rPr>
      </w:pPr>
    </w:p>
    <w:p w14:paraId="0E691A60" w14:textId="2DDFA826" w:rsidR="00937F9F" w:rsidRDefault="00937F9F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8427825" w14:textId="5F2BCC2B" w:rsidR="00937F9F" w:rsidRDefault="00937F9F" w:rsidP="00937F9F">
      <w:pPr>
        <w:tabs>
          <w:tab w:val="left" w:pos="7176"/>
        </w:tabs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ab/>
      </w:r>
    </w:p>
    <w:p w14:paraId="3556D4BB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937F9F">
        <w:rPr>
          <w:rFonts w:ascii="Calibri" w:eastAsia="Times New Roman" w:hAnsi="Calibri" w:cs="Times New Roman"/>
          <w:sz w:val="22"/>
          <w:szCs w:val="22"/>
        </w:rPr>
        <w:br w:type="page"/>
      </w:r>
      <w:r w:rsidRPr="00CA4FEC">
        <w:rPr>
          <w:rFonts w:ascii="Calibri" w:eastAsia="Times New Roman" w:hAnsi="Calibri" w:cs="Times New Roman"/>
          <w:sz w:val="22"/>
          <w:szCs w:val="22"/>
        </w:rPr>
        <w:lastRenderedPageBreak/>
        <w:t xml:space="preserve"> </w:t>
      </w:r>
      <w:r w:rsidRPr="00CA4FEC"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  <w:t xml:space="preserve">Leaky Landfills </w:t>
      </w:r>
      <w:r w:rsidR="00A00E39"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  <w:t>Post-l</w:t>
      </w:r>
      <w:r w:rsidRPr="00CA4FEC"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  <w:t>ab Questions</w:t>
      </w:r>
    </w:p>
    <w:p w14:paraId="5EEF63C1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82378FD" w14:textId="394CF2CE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>1. Based on changes in color and clarity, which model has the most groundw</w:t>
      </w:r>
      <w:r w:rsidR="009B65D5" w:rsidRPr="00CA4FEC">
        <w:rPr>
          <w:rFonts w:ascii="Calibri" w:eastAsia="Times New Roman" w:hAnsi="Calibri" w:cs="Times New Roman"/>
          <w:sz w:val="22"/>
          <w:szCs w:val="22"/>
        </w:rPr>
        <w:t>ater contamination by leachate?</w:t>
      </w:r>
      <w:r w:rsidR="00C32EC4" w:rsidRPr="00CA4FEC">
        <w:rPr>
          <w:rFonts w:ascii="Calibri" w:eastAsia="Times New Roman" w:hAnsi="Calibri" w:cs="Times New Roman"/>
          <w:sz w:val="22"/>
          <w:szCs w:val="22"/>
        </w:rPr>
        <w:t xml:space="preserve"> Why?</w:t>
      </w:r>
    </w:p>
    <w:p w14:paraId="737BC9B5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CFE5DAF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9AB793E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55CDBDA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0D2CBCA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66B1126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EF62A59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077D15A" w14:textId="580B9483" w:rsidR="009B65D5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>2. Which model has the least evidence of groundwater contamination by leachate?</w:t>
      </w:r>
      <w:r w:rsidR="00C32EC4" w:rsidRPr="00CA4FEC">
        <w:rPr>
          <w:rFonts w:ascii="Calibri" w:eastAsia="Times New Roman" w:hAnsi="Calibri" w:cs="Times New Roman"/>
          <w:sz w:val="22"/>
          <w:szCs w:val="22"/>
        </w:rPr>
        <w:t xml:space="preserve"> Why?</w:t>
      </w:r>
    </w:p>
    <w:p w14:paraId="74C39370" w14:textId="0FA7257E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1B8A34D3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4FE902C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14831CD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1E0D4B5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4EDAC79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0193A40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F5629C5" w14:textId="2733234B" w:rsidR="00EB3ABA" w:rsidRPr="00CA4FEC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3. In what ways is the Open Dump model different from the </w:t>
      </w:r>
      <w:r w:rsidR="00EB3ABA" w:rsidRPr="00CA4FEC">
        <w:rPr>
          <w:rFonts w:ascii="Calibri" w:eastAsia="Times New Roman" w:hAnsi="Calibri" w:cs="Times New Roman"/>
          <w:sz w:val="22"/>
          <w:szCs w:val="22"/>
        </w:rPr>
        <w:t xml:space="preserve">Improperly Designed Landfill model? </w:t>
      </w:r>
    </w:p>
    <w:p w14:paraId="52DF22F0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54C25B5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7D2001D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F4D50F6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bookmarkStart w:id="0" w:name="_GoBack"/>
      <w:bookmarkEnd w:id="0"/>
    </w:p>
    <w:p w14:paraId="412C9899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54F6665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2182222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2E24C57" w14:textId="03A72FEE" w:rsidR="00EB3ABA" w:rsidRPr="00CA4FEC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4. In what ways is the Improperly Designed Landfill</w:t>
      </w:r>
      <w:r w:rsidR="00EB3ABA" w:rsidRPr="00CA4FEC">
        <w:rPr>
          <w:rFonts w:ascii="Calibri" w:eastAsia="Times New Roman" w:hAnsi="Calibri" w:cs="Times New Roman"/>
          <w:sz w:val="22"/>
          <w:szCs w:val="22"/>
        </w:rPr>
        <w:t xml:space="preserve"> different fr</w:t>
      </w:r>
      <w:r>
        <w:rPr>
          <w:rFonts w:ascii="Calibri" w:eastAsia="Times New Roman" w:hAnsi="Calibri" w:cs="Times New Roman"/>
          <w:sz w:val="22"/>
          <w:szCs w:val="22"/>
        </w:rPr>
        <w:t>om the Properly Designed Landfill</w:t>
      </w:r>
      <w:r w:rsidR="00EB3ABA" w:rsidRPr="00CA4FEC">
        <w:rPr>
          <w:rFonts w:ascii="Calibri" w:eastAsia="Times New Roman" w:hAnsi="Calibri" w:cs="Times New Roman"/>
          <w:sz w:val="22"/>
          <w:szCs w:val="22"/>
        </w:rPr>
        <w:t xml:space="preserve"> model? </w:t>
      </w:r>
    </w:p>
    <w:p w14:paraId="35DE6021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F1AA0F7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A1BB064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427D25E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B97DA29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6E70C62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34AE556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B9DE871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3EB002E" w14:textId="6F6D398D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5. In addition to concerns regarding groundwater contamination, what other problems could result from open dumping of waste on top of the ground? </w:t>
      </w:r>
    </w:p>
    <w:p w14:paraId="53A2E645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B68D2D7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B4CFB7F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8D2ED88" w14:textId="77777777" w:rsidR="00C32EC4" w:rsidRPr="00CA4FEC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B994869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358F64C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C45BFF2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6B4A8E2" w14:textId="77777777" w:rsidR="00CA4FEC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AE18C25" w14:textId="36EDC688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lastRenderedPageBreak/>
        <w:t xml:space="preserve">6. Why are new sanitary landfills required to have an impermeable rock, clay, or plastic liner? </w:t>
      </w:r>
    </w:p>
    <w:p w14:paraId="4BBF00CA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98E2630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AE6323C" w14:textId="77777777" w:rsidR="009B65D5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BBFA68A" w14:textId="77777777" w:rsidR="00CA4FEC" w:rsidRPr="00CA4FEC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C22180A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27BC52E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D5BF35A" w14:textId="77777777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36F62D0" w14:textId="53011538" w:rsidR="009B65D5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7. Why do you think waste is compacted before it is placed in a landfill? </w:t>
      </w:r>
    </w:p>
    <w:p w14:paraId="72F012AF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F09C1FA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256FBFE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E0E0927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B81FAC2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47D92EF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07AA5FB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4637E25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7EB21B0" w14:textId="2C7AD5C8" w:rsidR="009B65D5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 xml:space="preserve">8. Can you think of any materials that should not be placed in a landfill? Why? </w:t>
      </w:r>
    </w:p>
    <w:p w14:paraId="1BF0BE67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DC53A0D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250ED40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F682B40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A502F08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1293E9D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653FEC7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4F61E7CB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8E7AEA8" w14:textId="77777777" w:rsidR="009B65D5" w:rsidRPr="00CA4FEC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9105FB5" w14:textId="4B244A5B" w:rsidR="00EB3ABA" w:rsidRPr="00CA4FEC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CA4FEC">
        <w:rPr>
          <w:rFonts w:ascii="Calibri" w:eastAsia="Times New Roman" w:hAnsi="Calibri" w:cs="Times New Roman"/>
          <w:sz w:val="22"/>
          <w:szCs w:val="22"/>
        </w:rPr>
        <w:t>9. What effects can run-off from heavy rainfall (</w:t>
      </w:r>
      <w:proofErr w:type="spellStart"/>
      <w:r w:rsidRPr="00CA4FEC">
        <w:rPr>
          <w:rFonts w:ascii="Calibri" w:eastAsia="Times New Roman" w:hAnsi="Calibri" w:cs="Times New Roman"/>
          <w:sz w:val="22"/>
          <w:szCs w:val="22"/>
        </w:rPr>
        <w:t>stormwater</w:t>
      </w:r>
      <w:proofErr w:type="spellEnd"/>
      <w:r w:rsidRPr="00CA4FEC">
        <w:rPr>
          <w:rFonts w:ascii="Calibri" w:eastAsia="Times New Roman" w:hAnsi="Calibri" w:cs="Times New Roman"/>
          <w:sz w:val="22"/>
          <w:szCs w:val="22"/>
        </w:rPr>
        <w:t xml:space="preserve">) have on landfills? </w:t>
      </w:r>
    </w:p>
    <w:p w14:paraId="51B56BB5" w14:textId="77777777" w:rsidR="00F55C68" w:rsidRPr="00CA4FEC" w:rsidRDefault="00F55C68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sectPr w:rsidR="00F55C68" w:rsidRPr="00CA4FEC" w:rsidSect="00CA4F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8D4E" w14:textId="77777777" w:rsidR="002D186B" w:rsidRDefault="002D186B" w:rsidP="006F51A4">
      <w:r>
        <w:separator/>
      </w:r>
    </w:p>
  </w:endnote>
  <w:endnote w:type="continuationSeparator" w:id="0">
    <w:p w14:paraId="3D5BC43F" w14:textId="77777777" w:rsidR="002D186B" w:rsidRDefault="002D186B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5C7B723C">
              <wp:simplePos x="0" y="0"/>
              <wp:positionH relativeFrom="column">
                <wp:posOffset>3381375</wp:posOffset>
              </wp:positionH>
              <wp:positionV relativeFrom="paragraph">
                <wp:posOffset>-42545</wp:posOffset>
              </wp:positionV>
              <wp:extent cx="25133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5CECAA3F" w:rsidR="006F51A4" w:rsidRPr="00937F9F" w:rsidRDefault="00C32EC4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  <w:sz w:val="22"/>
                              <w:szCs w:val="22"/>
                            </w:rPr>
                          </w:pPr>
                          <w:r w:rsidRPr="00937F9F">
                            <w:rPr>
                              <w:b/>
                              <w:color w:val="2E2E2E" w:themeColor="text1"/>
                              <w:sz w:val="22"/>
                              <w:szCs w:val="22"/>
                            </w:rPr>
                            <w:t>FILLING OUR LAND WITH LANDFILLS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6.25pt;margin-top:-3.35pt;width:197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q1rAIAAKMFAAAOAAAAZHJzL2Uyb0RvYy54bWysVMFu2zAMvQ/YPwi6p7YTp2uNOoWbIsOA&#10;oi3WDj0rstQYs0VNUmJnw/59lGynWbdLh11sinykyEeKF5ddU5OdMLYCldPkJKZEKA5lpZ5z+uVx&#10;NTmjxDqmSlaDEjndC0svF+/fXbQ6E1PYQF0KQzCIslmrc7pxTmdRZPlGNMyegBYKjRJMwxwezXNU&#10;GtZi9KaOpnF8GrVgSm2AC2tRe90b6SLEl1JwdyelFY7UOcXcXPia8F37b7S4YNmzYXpT8SEN9g9Z&#10;NKxSeOkh1DVzjGxN9UeopuIGLEh3wqGJQMqKi1ADVpPEr6p52DAtQi1IjtUHmuz/C8tvd/eGVGVO&#10;Z5Qo1mCLHkXnyBV0ZObZabXNEPSgEeY6VGOXR71FpS+6k6bxfyyHoB153h+49cE4KqfzZDaboYmj&#10;LZ0mp2kgP3rx1sa6jwIa4oWcGuxdoJTtbqzDTBA6QvxlClZVXYf+1eo3BQJ7jQgD0HuzDDNB0SN9&#10;TqE5P5bzD9Piw/x8clrMk0maxGeTooink+tVERdxulqep1c/fbkYc/SPPCV96UFy+1r4qLX6LCRS&#10;GRjwijDEYlkbsmM4foxzoVwgL2SIaI+SWMVbHAd8qCPU9xbnnpHxZlDu4NxUCkzg+1Xa5dcxZdnj&#10;kYyjur3ounU3jMoayj1OioH+pVnNVxW284ZZd88MPi2cAFwX7g4/soY2pzBIlGzAfP+b3uNx4tFK&#10;SYtPNaf225YZQUn9SeFbOE9SHCbiwiHFjuLBHFvWxxa1bZaA7UhwMWkeRI939ShKA80TbpXC34om&#10;pjjenVM3ikvXLxDcSlwURQDha9bM3agHzX1o3x0/rI/dEzN6mGiHE3QL46Nm2avB7rHeU0GxdSCr&#10;MPWe4J7VgXjcBGEeh63lV83xOaBeduviFwAAAP//AwBQSwMEFAAGAAgAAAAhAGQOyD7eAAAACQEA&#10;AA8AAABkcnMvZG93bnJldi54bWxMj8FOwzAQRO9I/IO1SNxam5S0TYhTIRBXUAtU6s2Nt0lEvI5i&#10;twl/z3KC42qeZt4Wm8l14oJDaD1puJsrEEiVty3VGj7eX2ZrECEasqbzhBq+McCmvL4qTG79SFu8&#10;7GItuIRCbjQ0Mfa5lKFq0Jkw9z0SZyc/OBP5HGppBzNyuetkotRSOtMSLzSmx6cGq6/d2Wn4fD0d&#10;9vfqrX52aT/6SUlymdT69mZ6fAARcYp/MPzqszqU7HT0Z7JBdBrSRZIyqmG2XIFgIEvWCxBHTrIV&#10;yLKQ/z8ofwAAAP//AwBQSwECLQAUAAYACAAAACEAtoM4kv4AAADhAQAAEwAAAAAAAAAAAAAAAAAA&#10;AAAAW0NvbnRlbnRfVHlwZXNdLnhtbFBLAQItABQABgAIAAAAIQA4/SH/1gAAAJQBAAALAAAAAAAA&#10;AAAAAAAAAC8BAABfcmVscy8ucmVsc1BLAQItABQABgAIAAAAIQDVnqq1rAIAAKMFAAAOAAAAAAAA&#10;AAAAAAAAAC4CAABkcnMvZTJvRG9jLnhtbFBLAQItABQABgAIAAAAIQBkDsg+3gAAAAkBAAAPAAAA&#10;AAAAAAAAAAAAAAYFAABkcnMvZG93bnJldi54bWxQSwUGAAAAAAQABADzAAAAEQYAAAAA&#10;" filled="f" stroked="f">
              <v:textbox>
                <w:txbxContent>
                  <w:p w14:paraId="6D63D0AB" w14:textId="5CECAA3F" w:rsidR="006F51A4" w:rsidRPr="00937F9F" w:rsidRDefault="00C32EC4" w:rsidP="006F51A4">
                    <w:pPr>
                      <w:pStyle w:val="Heading3"/>
                      <w:rPr>
                        <w:b/>
                        <w:color w:val="2E2E2E" w:themeColor="text1"/>
                        <w:sz w:val="22"/>
                        <w:szCs w:val="22"/>
                      </w:rPr>
                    </w:pPr>
                    <w:r w:rsidRPr="00937F9F">
                      <w:rPr>
                        <w:b/>
                        <w:color w:val="2E2E2E" w:themeColor="text1"/>
                        <w:sz w:val="22"/>
                        <w:szCs w:val="22"/>
                      </w:rPr>
                      <w:t>FILLING OUR LAND WITH LANDFILLS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42AB" w14:textId="77777777" w:rsidR="002D186B" w:rsidRDefault="002D186B" w:rsidP="006F51A4">
      <w:r>
        <w:separator/>
      </w:r>
    </w:p>
  </w:footnote>
  <w:footnote w:type="continuationSeparator" w:id="0">
    <w:p w14:paraId="64656033" w14:textId="77777777" w:rsidR="002D186B" w:rsidRDefault="002D186B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CB3"/>
    <w:multiLevelType w:val="hybridMultilevel"/>
    <w:tmpl w:val="AA62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7D9"/>
    <w:multiLevelType w:val="hybridMultilevel"/>
    <w:tmpl w:val="F16A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200B"/>
    <w:multiLevelType w:val="hybridMultilevel"/>
    <w:tmpl w:val="65A4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D3086"/>
    <w:rsid w:val="001E424B"/>
    <w:rsid w:val="00232A0E"/>
    <w:rsid w:val="002D186B"/>
    <w:rsid w:val="00363D7B"/>
    <w:rsid w:val="003A292E"/>
    <w:rsid w:val="003A338D"/>
    <w:rsid w:val="003C3A8E"/>
    <w:rsid w:val="004F7692"/>
    <w:rsid w:val="00560263"/>
    <w:rsid w:val="005B2DAC"/>
    <w:rsid w:val="006637A4"/>
    <w:rsid w:val="006F2A06"/>
    <w:rsid w:val="006F51A4"/>
    <w:rsid w:val="00741889"/>
    <w:rsid w:val="00774DD0"/>
    <w:rsid w:val="00783C91"/>
    <w:rsid w:val="00820188"/>
    <w:rsid w:val="00892DEA"/>
    <w:rsid w:val="008B181B"/>
    <w:rsid w:val="0092590C"/>
    <w:rsid w:val="00937F9F"/>
    <w:rsid w:val="009B65D5"/>
    <w:rsid w:val="00A00E39"/>
    <w:rsid w:val="00AC7514"/>
    <w:rsid w:val="00C32EC4"/>
    <w:rsid w:val="00C964AB"/>
    <w:rsid w:val="00CA4FEC"/>
    <w:rsid w:val="00D24A78"/>
    <w:rsid w:val="00E84242"/>
    <w:rsid w:val="00EB3ABA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Schlasner, Jacqueline</cp:lastModifiedBy>
  <cp:revision>4</cp:revision>
  <dcterms:created xsi:type="dcterms:W3CDTF">2017-09-28T16:26:00Z</dcterms:created>
  <dcterms:modified xsi:type="dcterms:W3CDTF">2017-10-03T14:36:00Z</dcterms:modified>
</cp:coreProperties>
</file>