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FA3E3A" w14:textId="23FFCB74" w:rsidR="0028451E" w:rsidRDefault="0028451E" w:rsidP="0028451E">
      <w:pPr>
        <w:pStyle w:val="Title"/>
      </w:pPr>
      <w:r>
        <w:t>i think/we think</w:t>
      </w:r>
    </w:p>
    <w:p w14:paraId="272CE062" w14:textId="1878B42D" w:rsidR="0028451E" w:rsidRPr="0028451E" w:rsidRDefault="0028451E" w:rsidP="0028451E">
      <w:pPr>
        <w:pStyle w:val="Heading1"/>
      </w:pPr>
      <w:r>
        <w:t>How do tribes assert their authority?</w:t>
      </w:r>
    </w:p>
    <w:tbl>
      <w:tblPr>
        <w:tblStyle w:val="TableGrid"/>
        <w:tblW w:w="9569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3"/>
      </w:tblGrid>
      <w:tr w:rsidR="0028451E" w14:paraId="305CE197" w14:textId="77777777" w:rsidTr="0028451E">
        <w:trPr>
          <w:cantSplit/>
          <w:trHeight w:val="332"/>
          <w:tblHeader/>
        </w:trPr>
        <w:tc>
          <w:tcPr>
            <w:tcW w:w="4786" w:type="dxa"/>
            <w:shd w:val="clear" w:color="auto" w:fill="3E5C61" w:themeFill="accent2"/>
            <w:vAlign w:val="center"/>
          </w:tcPr>
          <w:p w14:paraId="5F2DC9B0" w14:textId="198DAA12" w:rsidR="0028451E" w:rsidRPr="0053328A" w:rsidRDefault="0028451E" w:rsidP="0028451E">
            <w:pPr>
              <w:pStyle w:val="TableColumnHeaders"/>
            </w:pPr>
            <w:r>
              <w:t>I Think</w:t>
            </w:r>
          </w:p>
        </w:tc>
        <w:tc>
          <w:tcPr>
            <w:tcW w:w="4783" w:type="dxa"/>
            <w:shd w:val="clear" w:color="auto" w:fill="3E5C61" w:themeFill="accent2"/>
            <w:vAlign w:val="center"/>
          </w:tcPr>
          <w:p w14:paraId="7A9F460B" w14:textId="371FEC4E" w:rsidR="0028451E" w:rsidRPr="0053328A" w:rsidRDefault="0028451E" w:rsidP="0028451E">
            <w:pPr>
              <w:pStyle w:val="TableColumnHeaders"/>
            </w:pPr>
            <w:r>
              <w:t>We Think</w:t>
            </w:r>
          </w:p>
        </w:tc>
      </w:tr>
      <w:tr w:rsidR="0028451E" w14:paraId="63455FE6" w14:textId="77777777" w:rsidTr="0028451E">
        <w:trPr>
          <w:trHeight w:val="10682"/>
        </w:trPr>
        <w:tc>
          <w:tcPr>
            <w:tcW w:w="4786" w:type="dxa"/>
          </w:tcPr>
          <w:p w14:paraId="76473106" w14:textId="2517A86B" w:rsidR="0028451E" w:rsidRDefault="0028451E" w:rsidP="006B4CC2">
            <w:pPr>
              <w:pStyle w:val="RowHeader"/>
            </w:pPr>
          </w:p>
        </w:tc>
        <w:tc>
          <w:tcPr>
            <w:tcW w:w="4783" w:type="dxa"/>
          </w:tcPr>
          <w:p w14:paraId="2430A4D9" w14:textId="17A4C420" w:rsidR="0028451E" w:rsidRDefault="0028451E" w:rsidP="006B4CC2">
            <w:pPr>
              <w:pStyle w:val="TableData"/>
            </w:pPr>
          </w:p>
        </w:tc>
      </w:tr>
    </w:tbl>
    <w:p w14:paraId="674D2408" w14:textId="3345F418" w:rsidR="00FC4E2C" w:rsidRPr="00FC4E2C" w:rsidRDefault="00FC4E2C" w:rsidP="00FC4E2C">
      <w:pPr>
        <w:pStyle w:val="Citation"/>
      </w:pPr>
    </w:p>
    <w:sectPr w:rsidR="00FC4E2C" w:rsidRPr="00FC4E2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97DB" w14:textId="77777777" w:rsidR="00807A20" w:rsidRDefault="00807A20" w:rsidP="00293785">
      <w:pPr>
        <w:spacing w:after="0" w:line="240" w:lineRule="auto"/>
      </w:pPr>
      <w:r>
        <w:separator/>
      </w:r>
    </w:p>
  </w:endnote>
  <w:endnote w:type="continuationSeparator" w:id="0">
    <w:p w14:paraId="522CF420" w14:textId="77777777" w:rsidR="00807A20" w:rsidRDefault="00807A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69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C520D2" wp14:editId="6788EAB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679D1" w14:textId="79FE93A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F355523C14F514E9630F28E72BF9C0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8451E">
                                <w:t>Tribal Sovereignty and the IRA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520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3CD679D1" w14:textId="79FE93A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F355523C14F514E9630F28E72BF9C0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8451E">
                          <w:t>Tribal Sovereignty and the IRA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AA11A78" wp14:editId="6181129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239B" w14:textId="77777777" w:rsidR="00807A20" w:rsidRDefault="00807A20" w:rsidP="00293785">
      <w:pPr>
        <w:spacing w:after="0" w:line="240" w:lineRule="auto"/>
      </w:pPr>
      <w:r>
        <w:separator/>
      </w:r>
    </w:p>
  </w:footnote>
  <w:footnote w:type="continuationSeparator" w:id="0">
    <w:p w14:paraId="5E1012F5" w14:textId="77777777" w:rsidR="00807A20" w:rsidRDefault="00807A2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FB09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F3F1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B8CA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E"/>
    <w:rsid w:val="0004006F"/>
    <w:rsid w:val="00053775"/>
    <w:rsid w:val="0005619A"/>
    <w:rsid w:val="0008589D"/>
    <w:rsid w:val="000F6CF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8451E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5D4C07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07A20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1510E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B13BA"/>
  <w15:docId w15:val="{9FFFDD06-382B-FB4F-B300-2E782E34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451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451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55523C14F514E9630F28E72BF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70CC-F48C-CB4A-A3D2-E8745ED73D8B}"/>
      </w:docPartPr>
      <w:docPartBody>
        <w:p w:rsidR="00000000" w:rsidRDefault="00000000">
          <w:pPr>
            <w:pStyle w:val="DF355523C14F514E9630F28E72BF9C0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81"/>
    <w:rsid w:val="0023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355523C14F514E9630F28E72BF9C0F">
    <w:name w:val="DF355523C14F514E9630F28E72BF9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5</TotalTime>
  <Pages>1</Pages>
  <Words>13</Words>
  <Characters>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Tribal Sovereignty and the IRA</vt:lpstr>
    </vt:vector>
  </TitlesOfParts>
  <Manager/>
  <Company/>
  <LinksUpToDate>false</LinksUpToDate>
  <CharactersWithSpaces>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Tribal Sovereignty and the IRA</dc:title>
  <dc:subject/>
  <dc:creator>K20 Center</dc:creator>
  <cp:keywords/>
  <dc:description/>
  <cp:lastModifiedBy>Hayden, Jordan K.</cp:lastModifiedBy>
  <cp:revision>1</cp:revision>
  <cp:lastPrinted>2016-07-14T14:08:00Z</cp:lastPrinted>
  <dcterms:created xsi:type="dcterms:W3CDTF">2022-08-15T18:00:00Z</dcterms:created>
  <dcterms:modified xsi:type="dcterms:W3CDTF">2022-08-15T18:06:00Z</dcterms:modified>
  <cp:category/>
</cp:coreProperties>
</file>