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58A906" w14:textId="76203C66" w:rsidR="00A40600" w:rsidRPr="00450FD2" w:rsidRDefault="009820C8">
      <w:pPr>
        <w:rPr>
          <w:b/>
          <w:sz w:val="32"/>
          <w:szCs w:val="32"/>
          <w:lang w:val="es-ES"/>
        </w:rPr>
      </w:pPr>
      <w:r w:rsidRPr="00450FD2">
        <w:rPr>
          <w:b/>
          <w:sz w:val="32"/>
          <w:szCs w:val="32"/>
          <w:lang w:val="es-ES"/>
        </w:rPr>
        <w:t>R</w:t>
      </w:r>
      <w:r w:rsidR="00D75E05" w:rsidRPr="00450FD2">
        <w:rPr>
          <w:b/>
          <w:sz w:val="32"/>
          <w:szCs w:val="32"/>
          <w:lang w:val="es-ES"/>
        </w:rPr>
        <w:t>EGLAS PARA JUGAR</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A40600" w:rsidRPr="004214BE" w14:paraId="45364C83" w14:textId="77777777" w:rsidTr="00D75E05">
        <w:trPr>
          <w:trHeight w:val="807"/>
        </w:trPr>
        <w:tc>
          <w:tcPr>
            <w:tcW w:w="2235" w:type="dxa"/>
            <w:shd w:val="clear" w:color="auto" w:fill="auto"/>
            <w:tcMar>
              <w:top w:w="100" w:type="dxa"/>
              <w:left w:w="100" w:type="dxa"/>
              <w:bottom w:w="100" w:type="dxa"/>
              <w:right w:w="100" w:type="dxa"/>
            </w:tcMar>
          </w:tcPr>
          <w:p w14:paraId="68592ADC" w14:textId="05147A6E" w:rsidR="00A40600" w:rsidRPr="004214BE" w:rsidRDefault="0016771E">
            <w:pPr>
              <w:pStyle w:val="Heading2"/>
              <w:widowControl w:val="0"/>
              <w:spacing w:line="240" w:lineRule="auto"/>
              <w:jc w:val="center"/>
              <w:rPr>
                <w:lang w:val="es-ES"/>
              </w:rPr>
            </w:pPr>
            <w:bookmarkStart w:id="0" w:name="_pw1dxhny90ba" w:colFirst="0" w:colLast="0"/>
            <w:bookmarkEnd w:id="0"/>
            <w:r w:rsidRPr="004214BE">
              <w:rPr>
                <w:noProof/>
                <w:lang w:val="es-ES"/>
              </w:rPr>
              <w:drawing>
                <wp:anchor distT="114300" distB="114300" distL="114300" distR="114300" simplePos="0" relativeHeight="251658240" behindDoc="0" locked="0" layoutInCell="1" hidden="0" allowOverlap="1" wp14:anchorId="45A5E847" wp14:editId="38A6EA56">
                  <wp:simplePos x="0" y="0"/>
                  <wp:positionH relativeFrom="column">
                    <wp:posOffset>3175</wp:posOffset>
                  </wp:positionH>
                  <wp:positionV relativeFrom="paragraph">
                    <wp:posOffset>52542</wp:posOffset>
                  </wp:positionV>
                  <wp:extent cx="1285875" cy="50800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1285875" cy="508000"/>
                          </a:xfrm>
                          <a:prstGeom prst="rect">
                            <a:avLst/>
                          </a:prstGeom>
                          <a:ln/>
                        </pic:spPr>
                      </pic:pic>
                    </a:graphicData>
                  </a:graphic>
                  <wp14:sizeRelH relativeFrom="margin">
                    <wp14:pctWidth>0</wp14:pctWidth>
                  </wp14:sizeRelH>
                </wp:anchor>
              </w:drawing>
            </w:r>
            <w:r w:rsidR="009820C8" w:rsidRPr="004214BE">
              <w:rPr>
                <w:lang w:val="es-ES"/>
              </w:rPr>
              <w:br/>
            </w:r>
          </w:p>
        </w:tc>
        <w:tc>
          <w:tcPr>
            <w:tcW w:w="7125" w:type="dxa"/>
            <w:shd w:val="clear" w:color="auto" w:fill="auto"/>
            <w:tcMar>
              <w:top w:w="100" w:type="dxa"/>
              <w:left w:w="100" w:type="dxa"/>
              <w:bottom w:w="100" w:type="dxa"/>
              <w:right w:w="100" w:type="dxa"/>
            </w:tcMar>
          </w:tcPr>
          <w:p w14:paraId="65569245" w14:textId="39B6DDF7" w:rsidR="00A40600" w:rsidRPr="004214BE" w:rsidRDefault="00D75E05">
            <w:pPr>
              <w:widowControl w:val="0"/>
              <w:pBdr>
                <w:top w:val="nil"/>
                <w:left w:val="nil"/>
                <w:bottom w:val="nil"/>
                <w:right w:val="nil"/>
                <w:between w:val="nil"/>
              </w:pBdr>
              <w:spacing w:after="0" w:line="240" w:lineRule="auto"/>
              <w:rPr>
                <w:sz w:val="30"/>
                <w:szCs w:val="30"/>
                <w:lang w:val="es-ES"/>
              </w:rPr>
            </w:pPr>
            <w:r w:rsidRPr="004214BE">
              <w:rPr>
                <w:b/>
                <w:sz w:val="30"/>
                <w:szCs w:val="30"/>
                <w:lang w:val="es-ES"/>
              </w:rPr>
              <w:t>Jugadores</w:t>
            </w:r>
            <w:r w:rsidR="009820C8" w:rsidRPr="004214BE">
              <w:rPr>
                <w:b/>
                <w:sz w:val="30"/>
                <w:szCs w:val="30"/>
                <w:lang w:val="es-ES"/>
              </w:rPr>
              <w:t>:</w:t>
            </w:r>
            <w:r w:rsidR="009820C8" w:rsidRPr="004214BE">
              <w:rPr>
                <w:sz w:val="30"/>
                <w:szCs w:val="30"/>
                <w:lang w:val="es-ES"/>
              </w:rPr>
              <w:t xml:space="preserve"> </w:t>
            </w:r>
            <w:r w:rsidRPr="004214BE">
              <w:rPr>
                <w:sz w:val="30"/>
                <w:szCs w:val="30"/>
                <w:lang w:val="es-ES"/>
              </w:rPr>
              <w:t>¿Cuántos? ¿Cooperativo o individual? ¿En equipos?</w:t>
            </w:r>
          </w:p>
        </w:tc>
      </w:tr>
      <w:tr w:rsidR="00A40600" w:rsidRPr="004214BE" w14:paraId="028741C9" w14:textId="77777777">
        <w:tc>
          <w:tcPr>
            <w:tcW w:w="2235" w:type="dxa"/>
            <w:shd w:val="clear" w:color="auto" w:fill="auto"/>
            <w:tcMar>
              <w:top w:w="100" w:type="dxa"/>
              <w:left w:w="100" w:type="dxa"/>
              <w:bottom w:w="100" w:type="dxa"/>
              <w:right w:w="100" w:type="dxa"/>
            </w:tcMar>
          </w:tcPr>
          <w:p w14:paraId="4F222990" w14:textId="77777777" w:rsidR="00A40600" w:rsidRPr="004214BE" w:rsidRDefault="009820C8">
            <w:pPr>
              <w:widowControl w:val="0"/>
              <w:pBdr>
                <w:top w:val="nil"/>
                <w:left w:val="nil"/>
                <w:bottom w:val="nil"/>
                <w:right w:val="nil"/>
                <w:between w:val="nil"/>
              </w:pBdr>
              <w:spacing w:after="0" w:line="240" w:lineRule="auto"/>
              <w:jc w:val="center"/>
              <w:rPr>
                <w:lang w:val="es-ES"/>
              </w:rPr>
            </w:pPr>
            <w:r w:rsidRPr="004214BE">
              <w:rPr>
                <w:noProof/>
                <w:lang w:val="es-ES"/>
              </w:rPr>
              <w:drawing>
                <wp:inline distT="114300" distB="114300" distL="114300" distR="114300" wp14:anchorId="3367A248" wp14:editId="29C97CF3">
                  <wp:extent cx="1285875" cy="546100"/>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285875" cy="546100"/>
                          </a:xfrm>
                          <a:prstGeom prst="rect">
                            <a:avLst/>
                          </a:prstGeom>
                          <a:ln/>
                        </pic:spPr>
                      </pic:pic>
                    </a:graphicData>
                  </a:graphic>
                </wp:inline>
              </w:drawing>
            </w:r>
          </w:p>
        </w:tc>
        <w:tc>
          <w:tcPr>
            <w:tcW w:w="7125" w:type="dxa"/>
            <w:shd w:val="clear" w:color="auto" w:fill="auto"/>
            <w:tcMar>
              <w:top w:w="100" w:type="dxa"/>
              <w:left w:w="100" w:type="dxa"/>
              <w:bottom w:w="100" w:type="dxa"/>
              <w:right w:w="100" w:type="dxa"/>
            </w:tcMar>
          </w:tcPr>
          <w:p w14:paraId="6CA14955" w14:textId="258938CE" w:rsidR="00A40600" w:rsidRPr="004214BE" w:rsidRDefault="00D75E05">
            <w:pPr>
              <w:widowControl w:val="0"/>
              <w:pBdr>
                <w:top w:val="nil"/>
                <w:left w:val="nil"/>
                <w:bottom w:val="nil"/>
                <w:right w:val="nil"/>
                <w:between w:val="nil"/>
              </w:pBdr>
              <w:spacing w:after="0" w:line="240" w:lineRule="auto"/>
              <w:rPr>
                <w:sz w:val="30"/>
                <w:szCs w:val="30"/>
                <w:lang w:val="es-ES"/>
              </w:rPr>
            </w:pPr>
            <w:r w:rsidRPr="004214BE">
              <w:rPr>
                <w:b/>
                <w:sz w:val="30"/>
                <w:szCs w:val="30"/>
                <w:lang w:val="es-ES"/>
              </w:rPr>
              <w:t>Conflicto artificial</w:t>
            </w:r>
            <w:r w:rsidRPr="004214BE">
              <w:rPr>
                <w:sz w:val="30"/>
                <w:szCs w:val="30"/>
                <w:lang w:val="es-ES"/>
              </w:rPr>
              <w:t>: ¿Cuál es la prueba? ¿Ganar la mayoría de los puntos? ¿Recoger la mayor cantidad de dinero? ¿Correr la mayor distancia? El conflicto no debería afectar al bienestar de la vida real de una persona, de ahí la palabra "artificial".</w:t>
            </w:r>
          </w:p>
        </w:tc>
      </w:tr>
      <w:tr w:rsidR="00A40600" w:rsidRPr="004214BE" w14:paraId="62D62E17" w14:textId="77777777">
        <w:tc>
          <w:tcPr>
            <w:tcW w:w="2235" w:type="dxa"/>
            <w:shd w:val="clear" w:color="auto" w:fill="auto"/>
            <w:tcMar>
              <w:top w:w="100" w:type="dxa"/>
              <w:left w:w="100" w:type="dxa"/>
              <w:bottom w:w="100" w:type="dxa"/>
              <w:right w:w="100" w:type="dxa"/>
            </w:tcMar>
          </w:tcPr>
          <w:p w14:paraId="19F371E5" w14:textId="77777777" w:rsidR="00A40600" w:rsidRPr="004214BE" w:rsidRDefault="009820C8">
            <w:pPr>
              <w:widowControl w:val="0"/>
              <w:pBdr>
                <w:top w:val="nil"/>
                <w:left w:val="nil"/>
                <w:bottom w:val="nil"/>
                <w:right w:val="nil"/>
                <w:between w:val="nil"/>
              </w:pBdr>
              <w:spacing w:after="0" w:line="240" w:lineRule="auto"/>
              <w:jc w:val="center"/>
              <w:rPr>
                <w:lang w:val="es-ES"/>
              </w:rPr>
            </w:pPr>
            <w:r w:rsidRPr="004214BE">
              <w:rPr>
                <w:noProof/>
                <w:lang w:val="es-ES"/>
              </w:rPr>
              <w:drawing>
                <wp:inline distT="114300" distB="114300" distL="114300" distR="114300" wp14:anchorId="31CB331F" wp14:editId="5B74F29E">
                  <wp:extent cx="1285875" cy="5080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285875" cy="508000"/>
                          </a:xfrm>
                          <a:prstGeom prst="rect">
                            <a:avLst/>
                          </a:prstGeom>
                          <a:ln/>
                        </pic:spPr>
                      </pic:pic>
                    </a:graphicData>
                  </a:graphic>
                </wp:inline>
              </w:drawing>
            </w:r>
          </w:p>
        </w:tc>
        <w:tc>
          <w:tcPr>
            <w:tcW w:w="7125" w:type="dxa"/>
            <w:shd w:val="clear" w:color="auto" w:fill="auto"/>
            <w:tcMar>
              <w:top w:w="100" w:type="dxa"/>
              <w:left w:w="100" w:type="dxa"/>
              <w:bottom w:w="100" w:type="dxa"/>
              <w:right w:w="100" w:type="dxa"/>
            </w:tcMar>
          </w:tcPr>
          <w:p w14:paraId="2B6528AD" w14:textId="3745CB0A" w:rsidR="00A40600" w:rsidRPr="004214BE" w:rsidRDefault="00D75E05" w:rsidP="00D75E05">
            <w:pPr>
              <w:pBdr>
                <w:top w:val="nil"/>
                <w:left w:val="nil"/>
                <w:bottom w:val="nil"/>
                <w:right w:val="nil"/>
                <w:between w:val="nil"/>
              </w:pBdr>
              <w:spacing w:after="0"/>
              <w:rPr>
                <w:sz w:val="30"/>
                <w:szCs w:val="30"/>
                <w:lang w:val="es-ES"/>
              </w:rPr>
            </w:pPr>
            <w:r w:rsidRPr="004214BE">
              <w:rPr>
                <w:b/>
                <w:sz w:val="30"/>
                <w:szCs w:val="30"/>
                <w:lang w:val="es-ES"/>
              </w:rPr>
              <w:t>Reglas</w:t>
            </w:r>
            <w:r w:rsidRPr="004214BE">
              <w:rPr>
                <w:sz w:val="30"/>
                <w:szCs w:val="30"/>
                <w:lang w:val="es-ES"/>
              </w:rPr>
              <w:t>: ¿Qué está permitido o no permitido? Considera la dificultad: el baloncesto sería mucho más fácil sin regates, pero más difícil sin faltas.</w:t>
            </w:r>
          </w:p>
        </w:tc>
      </w:tr>
      <w:tr w:rsidR="00A40600" w:rsidRPr="004214BE" w14:paraId="3239FCD6" w14:textId="77777777">
        <w:tc>
          <w:tcPr>
            <w:tcW w:w="2235" w:type="dxa"/>
            <w:shd w:val="clear" w:color="auto" w:fill="auto"/>
            <w:tcMar>
              <w:top w:w="100" w:type="dxa"/>
              <w:left w:w="100" w:type="dxa"/>
              <w:bottom w:w="100" w:type="dxa"/>
              <w:right w:w="100" w:type="dxa"/>
            </w:tcMar>
          </w:tcPr>
          <w:p w14:paraId="4DB31FDE" w14:textId="77777777" w:rsidR="00A40600" w:rsidRPr="004214BE" w:rsidRDefault="009820C8">
            <w:pPr>
              <w:widowControl w:val="0"/>
              <w:spacing w:after="0" w:line="240" w:lineRule="auto"/>
              <w:jc w:val="center"/>
              <w:rPr>
                <w:lang w:val="es-ES"/>
              </w:rPr>
            </w:pPr>
            <w:r w:rsidRPr="004214BE">
              <w:rPr>
                <w:noProof/>
                <w:sz w:val="30"/>
                <w:szCs w:val="30"/>
                <w:lang w:val="es-ES"/>
              </w:rPr>
              <w:drawing>
                <wp:inline distT="114300" distB="114300" distL="114300" distR="114300" wp14:anchorId="308C86BE" wp14:editId="1A19FDB8">
                  <wp:extent cx="1285875" cy="4699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85875" cy="469900"/>
                          </a:xfrm>
                          <a:prstGeom prst="rect">
                            <a:avLst/>
                          </a:prstGeom>
                          <a:ln/>
                        </pic:spPr>
                      </pic:pic>
                    </a:graphicData>
                  </a:graphic>
                </wp:inline>
              </w:drawing>
            </w:r>
          </w:p>
        </w:tc>
        <w:tc>
          <w:tcPr>
            <w:tcW w:w="7125" w:type="dxa"/>
            <w:shd w:val="clear" w:color="auto" w:fill="auto"/>
            <w:tcMar>
              <w:top w:w="100" w:type="dxa"/>
              <w:left w:w="100" w:type="dxa"/>
              <w:bottom w:w="100" w:type="dxa"/>
              <w:right w:w="100" w:type="dxa"/>
            </w:tcMar>
          </w:tcPr>
          <w:p w14:paraId="6BDA569F" w14:textId="4DAFB97E" w:rsidR="00A40600" w:rsidRPr="004214BE" w:rsidRDefault="00D75E05" w:rsidP="00D75E05">
            <w:pPr>
              <w:pBdr>
                <w:top w:val="nil"/>
                <w:left w:val="nil"/>
                <w:bottom w:val="nil"/>
                <w:right w:val="nil"/>
                <w:between w:val="nil"/>
              </w:pBdr>
              <w:rPr>
                <w:sz w:val="30"/>
                <w:szCs w:val="30"/>
                <w:lang w:val="es-ES"/>
              </w:rPr>
            </w:pPr>
            <w:r w:rsidRPr="004214BE">
              <w:rPr>
                <w:b/>
                <w:sz w:val="30"/>
                <w:szCs w:val="30"/>
                <w:lang w:val="es-ES"/>
              </w:rPr>
              <w:t>Resultado cuantificable</w:t>
            </w:r>
            <w:r w:rsidRPr="004214BE">
              <w:rPr>
                <w:sz w:val="30"/>
                <w:szCs w:val="30"/>
                <w:lang w:val="es-ES"/>
              </w:rPr>
              <w:t>: ¿Cuándo se termina el juego? ¿Cómo se determina el ganador?</w:t>
            </w:r>
          </w:p>
        </w:tc>
      </w:tr>
    </w:tbl>
    <w:p w14:paraId="75A566F2" w14:textId="77777777" w:rsidR="00A40600" w:rsidRPr="004214BE" w:rsidRDefault="00A40600">
      <w:pPr>
        <w:rPr>
          <w:lang w:val="es-ES"/>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A40600" w:rsidRPr="004214BE" w14:paraId="352D1E6D" w14:textId="77777777" w:rsidTr="004214BE">
        <w:trPr>
          <w:trHeight w:val="708"/>
        </w:trPr>
        <w:tc>
          <w:tcPr>
            <w:tcW w:w="2235" w:type="dxa"/>
            <w:shd w:val="clear" w:color="auto" w:fill="auto"/>
            <w:tcMar>
              <w:top w:w="100" w:type="dxa"/>
              <w:left w:w="100" w:type="dxa"/>
              <w:bottom w:w="100" w:type="dxa"/>
              <w:right w:w="100" w:type="dxa"/>
            </w:tcMar>
          </w:tcPr>
          <w:p w14:paraId="656B3D82" w14:textId="509E7969" w:rsidR="00A40600" w:rsidRPr="004214BE" w:rsidRDefault="0016771E">
            <w:pPr>
              <w:pStyle w:val="Heading2"/>
              <w:widowControl w:val="0"/>
              <w:spacing w:line="240" w:lineRule="auto"/>
              <w:jc w:val="center"/>
              <w:rPr>
                <w:lang w:val="es-ES"/>
              </w:rPr>
            </w:pPr>
            <w:bookmarkStart w:id="1" w:name="_19m0n83t69u4" w:colFirst="0" w:colLast="0"/>
            <w:bookmarkEnd w:id="1"/>
            <w:r w:rsidRPr="004214BE">
              <w:rPr>
                <w:noProof/>
                <w:lang w:val="es-ES"/>
              </w:rPr>
              <w:drawing>
                <wp:anchor distT="114300" distB="114300" distL="114300" distR="114300" simplePos="0" relativeHeight="251659264" behindDoc="0" locked="0" layoutInCell="1" hidden="0" allowOverlap="1" wp14:anchorId="72273563" wp14:editId="65017246">
                  <wp:simplePos x="0" y="0"/>
                  <wp:positionH relativeFrom="column">
                    <wp:posOffset>3175</wp:posOffset>
                  </wp:positionH>
                  <wp:positionV relativeFrom="paragraph">
                    <wp:posOffset>16020</wp:posOffset>
                  </wp:positionV>
                  <wp:extent cx="1285875" cy="5080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1285875" cy="508000"/>
                          </a:xfrm>
                          <a:prstGeom prst="rect">
                            <a:avLst/>
                          </a:prstGeom>
                          <a:ln/>
                        </pic:spPr>
                      </pic:pic>
                    </a:graphicData>
                  </a:graphic>
                </wp:anchor>
              </w:drawing>
            </w:r>
            <w:r w:rsidR="009820C8" w:rsidRPr="004214BE">
              <w:rPr>
                <w:lang w:val="es-ES"/>
              </w:rPr>
              <w:br/>
            </w:r>
          </w:p>
        </w:tc>
        <w:tc>
          <w:tcPr>
            <w:tcW w:w="7125" w:type="dxa"/>
            <w:shd w:val="clear" w:color="auto" w:fill="auto"/>
            <w:tcMar>
              <w:top w:w="100" w:type="dxa"/>
              <w:left w:w="100" w:type="dxa"/>
              <w:bottom w:w="100" w:type="dxa"/>
              <w:right w:w="100" w:type="dxa"/>
            </w:tcMar>
          </w:tcPr>
          <w:p w14:paraId="17766C80" w14:textId="2BD6F1B5" w:rsidR="00A40600" w:rsidRPr="004214BE" w:rsidRDefault="004214BE">
            <w:pPr>
              <w:widowControl w:val="0"/>
              <w:spacing w:after="0" w:line="240" w:lineRule="auto"/>
              <w:rPr>
                <w:sz w:val="30"/>
                <w:szCs w:val="30"/>
                <w:lang w:val="es-ES"/>
              </w:rPr>
            </w:pPr>
            <w:r w:rsidRPr="004214BE">
              <w:rPr>
                <w:b/>
                <w:sz w:val="30"/>
                <w:szCs w:val="30"/>
                <w:lang w:val="es-ES"/>
              </w:rPr>
              <w:t>Jugadores:</w:t>
            </w:r>
            <w:r w:rsidRPr="004214BE">
              <w:rPr>
                <w:sz w:val="30"/>
                <w:szCs w:val="30"/>
                <w:lang w:val="es-ES"/>
              </w:rPr>
              <w:t xml:space="preserve"> ¿Cuántos? ¿Cooperativo o individual? ¿En equipos?</w:t>
            </w:r>
          </w:p>
        </w:tc>
      </w:tr>
      <w:tr w:rsidR="00A40600" w:rsidRPr="004214BE" w14:paraId="205202B4" w14:textId="77777777">
        <w:tc>
          <w:tcPr>
            <w:tcW w:w="2235" w:type="dxa"/>
            <w:shd w:val="clear" w:color="auto" w:fill="auto"/>
            <w:tcMar>
              <w:top w:w="100" w:type="dxa"/>
              <w:left w:w="100" w:type="dxa"/>
              <w:bottom w:w="100" w:type="dxa"/>
              <w:right w:w="100" w:type="dxa"/>
            </w:tcMar>
          </w:tcPr>
          <w:p w14:paraId="1EF510B8" w14:textId="77777777" w:rsidR="00A40600" w:rsidRPr="004214BE" w:rsidRDefault="009820C8">
            <w:pPr>
              <w:widowControl w:val="0"/>
              <w:spacing w:after="0" w:line="240" w:lineRule="auto"/>
              <w:jc w:val="center"/>
              <w:rPr>
                <w:lang w:val="es-ES"/>
              </w:rPr>
            </w:pPr>
            <w:r w:rsidRPr="004214BE">
              <w:rPr>
                <w:noProof/>
                <w:lang w:val="es-ES"/>
              </w:rPr>
              <w:drawing>
                <wp:inline distT="114300" distB="114300" distL="114300" distR="114300" wp14:anchorId="30FDBF7A" wp14:editId="11A77880">
                  <wp:extent cx="1285875" cy="54610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285875" cy="546100"/>
                          </a:xfrm>
                          <a:prstGeom prst="rect">
                            <a:avLst/>
                          </a:prstGeom>
                          <a:ln/>
                        </pic:spPr>
                      </pic:pic>
                    </a:graphicData>
                  </a:graphic>
                </wp:inline>
              </w:drawing>
            </w:r>
          </w:p>
        </w:tc>
        <w:tc>
          <w:tcPr>
            <w:tcW w:w="7125" w:type="dxa"/>
            <w:shd w:val="clear" w:color="auto" w:fill="auto"/>
            <w:tcMar>
              <w:top w:w="100" w:type="dxa"/>
              <w:left w:w="100" w:type="dxa"/>
              <w:bottom w:w="100" w:type="dxa"/>
              <w:right w:w="100" w:type="dxa"/>
            </w:tcMar>
          </w:tcPr>
          <w:p w14:paraId="3A8F2382" w14:textId="04F3CB13" w:rsidR="00A40600" w:rsidRPr="004214BE" w:rsidRDefault="004214BE" w:rsidP="00D75E05">
            <w:pPr>
              <w:widowControl w:val="0"/>
              <w:spacing w:after="0" w:line="240" w:lineRule="auto"/>
              <w:rPr>
                <w:sz w:val="18"/>
                <w:szCs w:val="18"/>
                <w:lang w:val="es-ES"/>
              </w:rPr>
            </w:pPr>
            <w:r w:rsidRPr="004214BE">
              <w:rPr>
                <w:b/>
                <w:sz w:val="30"/>
                <w:szCs w:val="30"/>
                <w:lang w:val="es-ES"/>
              </w:rPr>
              <w:t>Conflicto artificial</w:t>
            </w:r>
            <w:r w:rsidRPr="004214BE">
              <w:rPr>
                <w:sz w:val="30"/>
                <w:szCs w:val="30"/>
                <w:lang w:val="es-ES"/>
              </w:rPr>
              <w:t>: ¿Cuál es la prueba? ¿Ganar la mayoría de los puntos? ¿Recoger la mayor cantidad de dinero? ¿Correr la mayor distancia? El conflicto no debería afectar al bienestar de la vida real de una persona, de ahí la palabra "artificial".</w:t>
            </w:r>
          </w:p>
        </w:tc>
      </w:tr>
      <w:tr w:rsidR="00A40600" w:rsidRPr="004214BE" w14:paraId="32F49696" w14:textId="77777777">
        <w:tc>
          <w:tcPr>
            <w:tcW w:w="2235" w:type="dxa"/>
            <w:shd w:val="clear" w:color="auto" w:fill="auto"/>
            <w:tcMar>
              <w:top w:w="100" w:type="dxa"/>
              <w:left w:w="100" w:type="dxa"/>
              <w:bottom w:w="100" w:type="dxa"/>
              <w:right w:w="100" w:type="dxa"/>
            </w:tcMar>
          </w:tcPr>
          <w:p w14:paraId="053E6A04" w14:textId="77777777" w:rsidR="00A40600" w:rsidRPr="004214BE" w:rsidRDefault="009820C8">
            <w:pPr>
              <w:widowControl w:val="0"/>
              <w:spacing w:after="0" w:line="240" w:lineRule="auto"/>
              <w:jc w:val="center"/>
              <w:rPr>
                <w:lang w:val="es-ES"/>
              </w:rPr>
            </w:pPr>
            <w:r w:rsidRPr="004214BE">
              <w:rPr>
                <w:noProof/>
                <w:lang w:val="es-ES"/>
              </w:rPr>
              <w:drawing>
                <wp:inline distT="114300" distB="114300" distL="114300" distR="114300" wp14:anchorId="60C67D6C" wp14:editId="39C6778B">
                  <wp:extent cx="1285875" cy="5080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285875" cy="508000"/>
                          </a:xfrm>
                          <a:prstGeom prst="rect">
                            <a:avLst/>
                          </a:prstGeom>
                          <a:ln/>
                        </pic:spPr>
                      </pic:pic>
                    </a:graphicData>
                  </a:graphic>
                </wp:inline>
              </w:drawing>
            </w:r>
          </w:p>
        </w:tc>
        <w:tc>
          <w:tcPr>
            <w:tcW w:w="7125" w:type="dxa"/>
            <w:shd w:val="clear" w:color="auto" w:fill="auto"/>
            <w:tcMar>
              <w:top w:w="100" w:type="dxa"/>
              <w:left w:w="100" w:type="dxa"/>
              <w:bottom w:w="100" w:type="dxa"/>
              <w:right w:w="100" w:type="dxa"/>
            </w:tcMar>
          </w:tcPr>
          <w:p w14:paraId="4675DEE3" w14:textId="2CEE64A5" w:rsidR="00A40600" w:rsidRPr="004214BE" w:rsidRDefault="004214BE">
            <w:pPr>
              <w:widowControl w:val="0"/>
              <w:spacing w:after="0" w:line="240" w:lineRule="auto"/>
              <w:rPr>
                <w:sz w:val="18"/>
                <w:szCs w:val="18"/>
                <w:lang w:val="es-ES"/>
              </w:rPr>
            </w:pPr>
            <w:r w:rsidRPr="004214BE">
              <w:rPr>
                <w:b/>
                <w:sz w:val="30"/>
                <w:szCs w:val="30"/>
                <w:lang w:val="es-ES"/>
              </w:rPr>
              <w:t>Reglas</w:t>
            </w:r>
            <w:r w:rsidRPr="004214BE">
              <w:rPr>
                <w:sz w:val="30"/>
                <w:szCs w:val="30"/>
                <w:lang w:val="es-ES"/>
              </w:rPr>
              <w:t>: ¿Qué está permitido o no permitido? Considera la dificultad: el baloncesto sería mucho más fácil sin regates, pero más difícil sin faltas.</w:t>
            </w:r>
          </w:p>
        </w:tc>
      </w:tr>
      <w:tr w:rsidR="00A40600" w:rsidRPr="004214BE" w14:paraId="355732AD" w14:textId="77777777">
        <w:tc>
          <w:tcPr>
            <w:tcW w:w="2235" w:type="dxa"/>
            <w:shd w:val="clear" w:color="auto" w:fill="auto"/>
            <w:tcMar>
              <w:top w:w="100" w:type="dxa"/>
              <w:left w:w="100" w:type="dxa"/>
              <w:bottom w:w="100" w:type="dxa"/>
              <w:right w:w="100" w:type="dxa"/>
            </w:tcMar>
          </w:tcPr>
          <w:p w14:paraId="6C41D673" w14:textId="77777777" w:rsidR="00A40600" w:rsidRPr="004214BE" w:rsidRDefault="009820C8">
            <w:pPr>
              <w:widowControl w:val="0"/>
              <w:spacing w:after="0" w:line="240" w:lineRule="auto"/>
              <w:jc w:val="center"/>
              <w:rPr>
                <w:lang w:val="es-ES"/>
              </w:rPr>
            </w:pPr>
            <w:r w:rsidRPr="004214BE">
              <w:rPr>
                <w:noProof/>
                <w:lang w:val="es-ES"/>
              </w:rPr>
              <w:drawing>
                <wp:inline distT="114300" distB="114300" distL="114300" distR="114300" wp14:anchorId="0DE4EB23" wp14:editId="221D56D0">
                  <wp:extent cx="1285875" cy="4699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85875" cy="469900"/>
                          </a:xfrm>
                          <a:prstGeom prst="rect">
                            <a:avLst/>
                          </a:prstGeom>
                          <a:ln/>
                        </pic:spPr>
                      </pic:pic>
                    </a:graphicData>
                  </a:graphic>
                </wp:inline>
              </w:drawing>
            </w:r>
          </w:p>
        </w:tc>
        <w:tc>
          <w:tcPr>
            <w:tcW w:w="7125" w:type="dxa"/>
            <w:shd w:val="clear" w:color="auto" w:fill="auto"/>
            <w:tcMar>
              <w:top w:w="100" w:type="dxa"/>
              <w:left w:w="100" w:type="dxa"/>
              <w:bottom w:w="100" w:type="dxa"/>
              <w:right w:w="100" w:type="dxa"/>
            </w:tcMar>
          </w:tcPr>
          <w:p w14:paraId="34CCF170" w14:textId="3C6E56DA" w:rsidR="00A40600" w:rsidRPr="004214BE" w:rsidRDefault="004214BE">
            <w:pPr>
              <w:widowControl w:val="0"/>
              <w:spacing w:after="0" w:line="240" w:lineRule="auto"/>
              <w:rPr>
                <w:sz w:val="30"/>
                <w:szCs w:val="30"/>
                <w:lang w:val="es-ES"/>
              </w:rPr>
            </w:pPr>
            <w:r w:rsidRPr="004214BE">
              <w:rPr>
                <w:b/>
                <w:sz w:val="30"/>
                <w:szCs w:val="30"/>
                <w:lang w:val="es-ES"/>
              </w:rPr>
              <w:t>Resultado cuantificable</w:t>
            </w:r>
            <w:r w:rsidRPr="004214BE">
              <w:rPr>
                <w:sz w:val="30"/>
                <w:szCs w:val="30"/>
                <w:lang w:val="es-ES"/>
              </w:rPr>
              <w:t>: ¿Cuándo se termina el juego? ¿Cómo se determina el ganador?</w:t>
            </w:r>
          </w:p>
        </w:tc>
      </w:tr>
    </w:tbl>
    <w:p w14:paraId="6D3FDA48" w14:textId="77777777" w:rsidR="00A40600" w:rsidRPr="004214BE" w:rsidRDefault="00A40600">
      <w:pPr>
        <w:rPr>
          <w:lang w:val="es-ES"/>
        </w:rPr>
      </w:pPr>
    </w:p>
    <w:sectPr w:rsidR="00A40600" w:rsidRPr="004214B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89B9" w14:textId="77777777" w:rsidR="00064E89" w:rsidRDefault="00064E89">
      <w:pPr>
        <w:spacing w:after="0" w:line="240" w:lineRule="auto"/>
      </w:pPr>
      <w:r>
        <w:separator/>
      </w:r>
    </w:p>
  </w:endnote>
  <w:endnote w:type="continuationSeparator" w:id="0">
    <w:p w14:paraId="14D5DB77" w14:textId="77777777" w:rsidR="00064E89" w:rsidRDefault="0006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55FF" w14:textId="77777777" w:rsidR="00D404EF" w:rsidRDefault="00D40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BDCF" w14:textId="45E3B843" w:rsidR="00A40600" w:rsidRDefault="00D404EF">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C28814C" wp14:editId="4C20CDB6">
              <wp:simplePos x="0" y="0"/>
              <wp:positionH relativeFrom="column">
                <wp:posOffset>512749</wp:posOffset>
              </wp:positionH>
              <wp:positionV relativeFrom="paragraph">
                <wp:posOffset>-254053</wp:posOffset>
              </wp:positionV>
              <wp:extent cx="4625322" cy="285115"/>
              <wp:effectExtent l="0" t="0" r="0" b="0"/>
              <wp:wrapNone/>
              <wp:docPr id="1" name="Rectangle 1"/>
              <wp:cNvGraphicFramePr/>
              <a:graphic xmlns:a="http://schemas.openxmlformats.org/drawingml/2006/main">
                <a:graphicData uri="http://schemas.microsoft.com/office/word/2010/wordprocessingShape">
                  <wps:wsp>
                    <wps:cNvSpPr/>
                    <wps:spPr>
                      <a:xfrm>
                        <a:off x="0" y="0"/>
                        <a:ext cx="4625322" cy="285115"/>
                      </a:xfrm>
                      <a:prstGeom prst="rect">
                        <a:avLst/>
                      </a:prstGeom>
                      <a:noFill/>
                      <a:ln>
                        <a:noFill/>
                      </a:ln>
                    </wps:spPr>
                    <wps:txbx>
                      <w:txbxContent>
                        <w:p w14:paraId="4AED2771" w14:textId="77777777" w:rsidR="00A40600" w:rsidRDefault="009820C8">
                          <w:pPr>
                            <w:spacing w:after="0" w:line="240" w:lineRule="auto"/>
                            <w:jc w:val="right"/>
                            <w:textDirection w:val="btLr"/>
                          </w:pPr>
                          <w:r>
                            <w:rPr>
                              <w:b/>
                              <w:color w:val="000000"/>
                              <w:sz w:val="22"/>
                            </w:rPr>
                            <w:t>KEEP YOUR EYE ON THE BALL… OR JUMP ROPE, OR TRAFFIC CONE</w:t>
                          </w:r>
                        </w:p>
                        <w:p w14:paraId="070EE582" w14:textId="77777777" w:rsidR="00A40600" w:rsidRDefault="00A40600">
                          <w:pPr>
                            <w:spacing w:after="0" w:line="240"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28814C" id="Rectangle 1" o:spid="_x0000_s1026" style="position:absolute;margin-left:40.35pt;margin-top:-20pt;width:364.2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" filled="f" stroked="f">
              <v:textbox inset="2.53958mm,1.2694mm,2.53958mm,1.2694mm">
                <w:txbxContent>
                  <w:p w14:paraId="4AED2771" w14:textId="77777777" w:rsidR="00A40600" w:rsidRDefault="009820C8">
                    <w:pPr>
                      <w:spacing w:after="0" w:line="240" w:lineRule="auto"/>
                      <w:jc w:val="right"/>
                      <w:textDirection w:val="btLr"/>
                    </w:pPr>
                    <w:r>
                      <w:rPr>
                        <w:b/>
                        <w:color w:val="000000"/>
                        <w:sz w:val="22"/>
                      </w:rPr>
                      <w:t>KEEP YOUR EYE ON THE BALL… OR JUMP ROPE, OR TRAFFIC CONE</w:t>
                    </w:r>
                  </w:p>
                  <w:p w14:paraId="070EE582" w14:textId="77777777" w:rsidR="00A40600" w:rsidRDefault="00A40600">
                    <w:pPr>
                      <w:spacing w:after="0" w:line="240" w:lineRule="auto"/>
                      <w:jc w:val="right"/>
                      <w:textDirection w:val="btLr"/>
                    </w:pPr>
                  </w:p>
                </w:txbxContent>
              </v:textbox>
            </v:rect>
          </w:pict>
        </mc:Fallback>
      </mc:AlternateContent>
    </w:r>
    <w:r w:rsidR="009820C8">
      <w:rPr>
        <w:noProof/>
      </w:rPr>
      <w:drawing>
        <wp:anchor distT="0" distB="0" distL="0" distR="0" simplePos="0" relativeHeight="251658240" behindDoc="1" locked="0" layoutInCell="1" hidden="0" allowOverlap="1" wp14:anchorId="1AFA923A" wp14:editId="1724AA86">
          <wp:simplePos x="0" y="0"/>
          <wp:positionH relativeFrom="column">
            <wp:posOffset>1028700</wp:posOffset>
          </wp:positionH>
          <wp:positionV relativeFrom="paragraph">
            <wp:posOffset>-212724</wp:posOffset>
          </wp:positionV>
          <wp:extent cx="4572000" cy="31686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A950" w14:textId="77777777" w:rsidR="00D404EF" w:rsidRDefault="00D4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9F53" w14:textId="77777777" w:rsidR="00064E89" w:rsidRDefault="00064E89">
      <w:pPr>
        <w:spacing w:after="0" w:line="240" w:lineRule="auto"/>
      </w:pPr>
      <w:r>
        <w:separator/>
      </w:r>
    </w:p>
  </w:footnote>
  <w:footnote w:type="continuationSeparator" w:id="0">
    <w:p w14:paraId="1CFDFFC2" w14:textId="77777777" w:rsidR="00064E89" w:rsidRDefault="0006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F943" w14:textId="77777777" w:rsidR="00D404EF" w:rsidRDefault="00D40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9518" w14:textId="77777777" w:rsidR="00D404EF" w:rsidRDefault="00D40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8161" w14:textId="77777777" w:rsidR="00D404EF" w:rsidRDefault="00D40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64E"/>
    <w:multiLevelType w:val="multilevel"/>
    <w:tmpl w:val="A81A9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1475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00"/>
    <w:rsid w:val="00064E89"/>
    <w:rsid w:val="000D6FC2"/>
    <w:rsid w:val="0016771E"/>
    <w:rsid w:val="004214BE"/>
    <w:rsid w:val="00450FD2"/>
    <w:rsid w:val="009820C8"/>
    <w:rsid w:val="00A22C31"/>
    <w:rsid w:val="00A40600"/>
    <w:rsid w:val="00CD04A2"/>
    <w:rsid w:val="00D404EF"/>
    <w:rsid w:val="00D7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A0FE"/>
  <w15:docId w15:val="{FCC689D8-647C-D04D-9563-124AA386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40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EF"/>
  </w:style>
  <w:style w:type="paragraph" w:styleId="Footer">
    <w:name w:val="footer"/>
    <w:basedOn w:val="Normal"/>
    <w:link w:val="FooterChar"/>
    <w:uiPriority w:val="99"/>
    <w:unhideWhenUsed/>
    <w:rsid w:val="00D40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Marcelli, Ann N.</cp:lastModifiedBy>
  <cp:revision>7</cp:revision>
  <dcterms:created xsi:type="dcterms:W3CDTF">2022-06-02T14:01:00Z</dcterms:created>
  <dcterms:modified xsi:type="dcterms:W3CDTF">2022-07-07T16:27:00Z</dcterms:modified>
</cp:coreProperties>
</file>