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F2FAA52" w14:textId="36B294B4" w:rsidR="00D34943" w:rsidRDefault="00D8709E">
      <w:pPr>
        <w:pStyle w:val="Title"/>
      </w:pPr>
      <w:r>
        <w:t>3D shape sorting activity</w:t>
      </w:r>
      <w:r w:rsidR="00DF631F">
        <w:t xml:space="preserve"> </w:t>
      </w:r>
      <w:r w:rsidR="00DF631F">
        <w:tab/>
      </w:r>
      <w:r w:rsidR="00DF631F">
        <w:tab/>
      </w:r>
      <w:r w:rsidR="00DF631F">
        <w:tab/>
        <w:t xml:space="preserve">         name: _________________________________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6374"/>
        <w:gridCol w:w="6374"/>
      </w:tblGrid>
      <w:tr w:rsidR="00D8709E" w14:paraId="00682F8C" w14:textId="77777777" w:rsidTr="00D87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2F84B3C7" w14:textId="77777777" w:rsidR="00DF631F" w:rsidRDefault="00D8709E" w:rsidP="00DF631F">
            <w:pPr>
              <w:rPr>
                <w:b w:val="0"/>
                <w:bCs w:val="0"/>
                <w:color w:val="000000"/>
                <w:sz w:val="32"/>
                <w:szCs w:val="32"/>
              </w:rPr>
            </w:pPr>
            <w:r>
              <w:rPr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0CF722F7" wp14:editId="6B32FC59">
                  <wp:simplePos x="0" y="0"/>
                  <wp:positionH relativeFrom="column">
                    <wp:posOffset>-64977</wp:posOffset>
                  </wp:positionH>
                  <wp:positionV relativeFrom="paragraph">
                    <wp:posOffset>0</wp:posOffset>
                  </wp:positionV>
                  <wp:extent cx="914400" cy="914400"/>
                  <wp:effectExtent l="0" t="0" r="0" b="0"/>
                  <wp:wrapThrough wrapText="bothSides">
                    <wp:wrapPolygon edited="0">
                      <wp:start x="8700" y="2100"/>
                      <wp:lineTo x="5400" y="3000"/>
                      <wp:lineTo x="3600" y="4500"/>
                      <wp:lineTo x="3900" y="17400"/>
                      <wp:lineTo x="7200" y="18600"/>
                      <wp:lineTo x="8400" y="19200"/>
                      <wp:lineTo x="12900" y="19200"/>
                      <wp:lineTo x="14100" y="18600"/>
                      <wp:lineTo x="17400" y="17400"/>
                      <wp:lineTo x="18000" y="4800"/>
                      <wp:lineTo x="15900" y="3000"/>
                      <wp:lineTo x="12600" y="2100"/>
                      <wp:lineTo x="8700" y="2100"/>
                    </wp:wrapPolygon>
                  </wp:wrapThrough>
                  <wp:docPr id="4" name="Graphic 4" descr="Cylind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Cylinder outlin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679B1B" w14:textId="1E07E263" w:rsidR="00D8709E" w:rsidRPr="00D8709E" w:rsidRDefault="00D8709E" w:rsidP="00DF631F">
            <w:pPr>
              <w:rPr>
                <w:color w:val="000000"/>
                <w:sz w:val="32"/>
                <w:szCs w:val="32"/>
              </w:rPr>
            </w:pPr>
            <w:r w:rsidRPr="00D8709E">
              <w:rPr>
                <w:color w:val="000000"/>
                <w:sz w:val="32"/>
                <w:szCs w:val="32"/>
              </w:rPr>
              <w:t>Cylinder</w:t>
            </w:r>
          </w:p>
        </w:tc>
        <w:tc>
          <w:tcPr>
            <w:tcW w:w="6374" w:type="dxa"/>
          </w:tcPr>
          <w:p w14:paraId="1FE879C3" w14:textId="3DA7DEFE" w:rsidR="00DF631F" w:rsidRDefault="00DF631F" w:rsidP="00DF63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32"/>
                <w:szCs w:val="32"/>
              </w:rPr>
            </w:pPr>
            <w:r>
              <w:rPr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76B19A85" wp14:editId="38AF75FA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620</wp:posOffset>
                  </wp:positionV>
                  <wp:extent cx="914400" cy="914400"/>
                  <wp:effectExtent l="0" t="0" r="0" b="0"/>
                  <wp:wrapThrough wrapText="bothSides">
                    <wp:wrapPolygon edited="0">
                      <wp:start x="8700" y="1500"/>
                      <wp:lineTo x="6900" y="2400"/>
                      <wp:lineTo x="2400" y="6000"/>
                      <wp:lineTo x="1500" y="12000"/>
                      <wp:lineTo x="3600" y="16500"/>
                      <wp:lineTo x="3600" y="16800"/>
                      <wp:lineTo x="7800" y="19200"/>
                      <wp:lineTo x="8400" y="19800"/>
                      <wp:lineTo x="12900" y="19800"/>
                      <wp:lineTo x="13500" y="19200"/>
                      <wp:lineTo x="17700" y="16800"/>
                      <wp:lineTo x="18000" y="16500"/>
                      <wp:lineTo x="19800" y="11700"/>
                      <wp:lineTo x="19200" y="6000"/>
                      <wp:lineTo x="14400" y="2400"/>
                      <wp:lineTo x="12600" y="1500"/>
                      <wp:lineTo x="8700" y="1500"/>
                    </wp:wrapPolygon>
                  </wp:wrapThrough>
                  <wp:docPr id="5" name="Graphic 5" descr="Spher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Sphere outlin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B6159E" w14:textId="1C748891" w:rsidR="00D8709E" w:rsidRPr="00D8709E" w:rsidRDefault="00D8709E" w:rsidP="00DF63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32"/>
                <w:szCs w:val="32"/>
              </w:rPr>
            </w:pPr>
            <w:r w:rsidRPr="00D8709E">
              <w:rPr>
                <w:color w:val="000000"/>
                <w:sz w:val="32"/>
                <w:szCs w:val="32"/>
              </w:rPr>
              <w:t>Sphere</w:t>
            </w:r>
          </w:p>
        </w:tc>
      </w:tr>
      <w:tr w:rsidR="00D8709E" w14:paraId="76A07BE4" w14:textId="77777777" w:rsidTr="00D8709E">
        <w:trPr>
          <w:trHeight w:val="4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06444B99" w14:textId="575A281D" w:rsidR="00DF631F" w:rsidRDefault="00DF631F" w:rsidP="00D8709E">
            <w:pPr>
              <w:jc w:val="center"/>
              <w:rPr>
                <w:b w:val="0"/>
                <w:bCs w:val="0"/>
                <w:color w:val="000000"/>
                <w:sz w:val="32"/>
                <w:szCs w:val="32"/>
              </w:rPr>
            </w:pPr>
            <w:r>
              <w:rPr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40EF0B77" wp14:editId="4F7D08AA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310</wp:posOffset>
                  </wp:positionV>
                  <wp:extent cx="914400" cy="914400"/>
                  <wp:effectExtent l="0" t="0" r="0" b="0"/>
                  <wp:wrapThrough wrapText="bothSides">
                    <wp:wrapPolygon edited="0">
                      <wp:start x="9900" y="2100"/>
                      <wp:lineTo x="3600" y="3600"/>
                      <wp:lineTo x="2100" y="4500"/>
                      <wp:lineTo x="2100" y="14700"/>
                      <wp:lineTo x="3600" y="17100"/>
                      <wp:lineTo x="5100" y="17100"/>
                      <wp:lineTo x="7800" y="18600"/>
                      <wp:lineTo x="8100" y="19200"/>
                      <wp:lineTo x="10800" y="19200"/>
                      <wp:lineTo x="11400" y="18600"/>
                      <wp:lineTo x="17100" y="17100"/>
                      <wp:lineTo x="18600" y="17100"/>
                      <wp:lineTo x="19500" y="15000"/>
                      <wp:lineTo x="19800" y="6300"/>
                      <wp:lineTo x="18600" y="5400"/>
                      <wp:lineTo x="12900" y="2100"/>
                      <wp:lineTo x="9900" y="2100"/>
                    </wp:wrapPolygon>
                  </wp:wrapThrough>
                  <wp:docPr id="6" name="Graphic 6" descr="Cub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 descr="Cube outlin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F4C143" w14:textId="7AD4F8CF" w:rsidR="00D8709E" w:rsidRPr="00D8709E" w:rsidRDefault="00D8709E" w:rsidP="00DF631F">
            <w:pPr>
              <w:rPr>
                <w:color w:val="000000"/>
                <w:sz w:val="32"/>
                <w:szCs w:val="32"/>
              </w:rPr>
            </w:pPr>
            <w:r w:rsidRPr="00D8709E">
              <w:rPr>
                <w:color w:val="000000"/>
                <w:sz w:val="32"/>
                <w:szCs w:val="32"/>
              </w:rPr>
              <w:t>Cube</w:t>
            </w:r>
          </w:p>
        </w:tc>
        <w:tc>
          <w:tcPr>
            <w:tcW w:w="6374" w:type="dxa"/>
          </w:tcPr>
          <w:p w14:paraId="7F7E93D9" w14:textId="77777777" w:rsidR="00DF631F" w:rsidRDefault="00D8709E" w:rsidP="00DF63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5B72A964" wp14:editId="5DC3BFF8">
                  <wp:simplePos x="0" y="0"/>
                  <wp:positionH relativeFrom="column">
                    <wp:posOffset>-65095</wp:posOffset>
                  </wp:positionH>
                  <wp:positionV relativeFrom="paragraph">
                    <wp:posOffset>0</wp:posOffset>
                  </wp:positionV>
                  <wp:extent cx="914400" cy="914400"/>
                  <wp:effectExtent l="0" t="0" r="0" b="0"/>
                  <wp:wrapThrough wrapText="bothSides">
                    <wp:wrapPolygon edited="0">
                      <wp:start x="9900" y="1200"/>
                      <wp:lineTo x="2400" y="16200"/>
                      <wp:lineTo x="2400" y="17400"/>
                      <wp:lineTo x="6000" y="19200"/>
                      <wp:lineTo x="8400" y="19800"/>
                      <wp:lineTo x="12900" y="19800"/>
                      <wp:lineTo x="15300" y="19200"/>
                      <wp:lineTo x="19200" y="17400"/>
                      <wp:lineTo x="11400" y="1200"/>
                      <wp:lineTo x="9900" y="1200"/>
                    </wp:wrapPolygon>
                  </wp:wrapThrough>
                  <wp:docPr id="7" name="Graphic 7" descr="Con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 descr="Cone outlin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A6F20B" w14:textId="38C1D7BF" w:rsidR="00D8709E" w:rsidRPr="00D8709E" w:rsidRDefault="00D8709E" w:rsidP="00DF63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32"/>
                <w:szCs w:val="32"/>
              </w:rPr>
            </w:pPr>
            <w:r w:rsidRPr="00D8709E">
              <w:rPr>
                <w:b/>
                <w:bCs/>
                <w:color w:val="000000"/>
                <w:sz w:val="32"/>
                <w:szCs w:val="32"/>
              </w:rPr>
              <w:t>Cone</w:t>
            </w:r>
          </w:p>
        </w:tc>
      </w:tr>
    </w:tbl>
    <w:tbl>
      <w:tblPr>
        <w:tblStyle w:val="TableGrid"/>
        <w:tblpPr w:leftFromText="180" w:rightFromText="180" w:vertAnchor="text" w:tblpY="-485"/>
        <w:tblW w:w="0" w:type="auto"/>
        <w:tblBorders>
          <w:top w:val="single" w:sz="4" w:space="0" w:color="BED7D3" w:themeColor="accent3"/>
          <w:left w:val="single" w:sz="4" w:space="0" w:color="BED7D3" w:themeColor="accent3"/>
          <w:bottom w:val="single" w:sz="4" w:space="0" w:color="BED7D3" w:themeColor="accent3"/>
          <w:right w:val="single" w:sz="4" w:space="0" w:color="BED7D3" w:themeColor="accent3"/>
          <w:insideH w:val="single" w:sz="4" w:space="0" w:color="BED7D3" w:themeColor="accent3"/>
          <w:insideV w:val="single" w:sz="4" w:space="0" w:color="BED7D3" w:themeColor="accent3"/>
        </w:tblBorders>
        <w:tblLook w:val="04A0" w:firstRow="1" w:lastRow="0" w:firstColumn="1" w:lastColumn="0" w:noHBand="0" w:noVBand="1"/>
      </w:tblPr>
      <w:tblGrid>
        <w:gridCol w:w="3256"/>
        <w:gridCol w:w="3226"/>
        <w:gridCol w:w="3234"/>
        <w:gridCol w:w="3234"/>
      </w:tblGrid>
      <w:tr w:rsidR="004302E4" w14:paraId="10505BD7" w14:textId="77777777" w:rsidTr="00E93E40">
        <w:trPr>
          <w:trHeight w:val="2160"/>
        </w:trPr>
        <w:tc>
          <w:tcPr>
            <w:tcW w:w="3237" w:type="dxa"/>
            <w:vAlign w:val="center"/>
          </w:tcPr>
          <w:p w14:paraId="5F0A7AB6" w14:textId="36568409" w:rsidR="00E93E40" w:rsidRPr="00DE534B" w:rsidRDefault="004302E4" w:rsidP="00E93E40">
            <w:pPr>
              <w:pStyle w:val="BodyText"/>
              <w:jc w:val="center"/>
              <w:rPr>
                <w:color w:val="BED7D3" w:themeColor="accent3"/>
              </w:rPr>
            </w:pPr>
            <w:r>
              <w:rPr>
                <w:noProof/>
                <w:color w:val="BED7D3" w:themeColor="accent3"/>
              </w:rPr>
              <w:lastRenderedPageBreak/>
              <w:drawing>
                <wp:inline distT="0" distB="0" distL="0" distR="0" wp14:anchorId="30141F4F" wp14:editId="4D29ACE3">
                  <wp:extent cx="1925052" cy="1280160"/>
                  <wp:effectExtent l="0" t="0" r="5715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052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30128909" w14:textId="77777777" w:rsidR="00E93E40" w:rsidRDefault="00E93E40" w:rsidP="00E93E40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3E4AD261" wp14:editId="5775AE20">
                  <wp:extent cx="1280160" cy="1280160"/>
                  <wp:effectExtent l="0" t="0" r="2540" b="2540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vAlign w:val="center"/>
          </w:tcPr>
          <w:p w14:paraId="521FEDD8" w14:textId="77777777" w:rsidR="00E93E40" w:rsidRDefault="00E93E40" w:rsidP="00E93E40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58A5E820" wp14:editId="6FC7000B">
                  <wp:extent cx="1463040" cy="1097280"/>
                  <wp:effectExtent l="0" t="0" r="0" b="0"/>
                  <wp:docPr id="9" name="Picture 9" descr="A red can of sod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red can of soda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2DF44D90" w14:textId="77777777" w:rsidR="00E93E40" w:rsidRDefault="00E93E40" w:rsidP="00E93E40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40599FD4" wp14:editId="49556F57">
                  <wp:extent cx="1706880" cy="1280160"/>
                  <wp:effectExtent l="0" t="0" r="0" b="2540"/>
                  <wp:docPr id="10" name="Picture 10" descr="A picture containing food, full, variety, arrang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food, full, variety, arranged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2E4" w14:paraId="2F497505" w14:textId="77777777" w:rsidTr="00E93E40">
        <w:trPr>
          <w:trHeight w:val="2160"/>
        </w:trPr>
        <w:tc>
          <w:tcPr>
            <w:tcW w:w="3237" w:type="dxa"/>
            <w:vAlign w:val="center"/>
          </w:tcPr>
          <w:p w14:paraId="75E0085D" w14:textId="77777777" w:rsidR="00E93E40" w:rsidRDefault="00E93E40" w:rsidP="00E93E40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6D9D48F3" wp14:editId="46048524">
                  <wp:extent cx="1034085" cy="1554480"/>
                  <wp:effectExtent l="0" t="0" r="0" b="0"/>
                  <wp:docPr id="14" name="Picture 14" descr="A can of sod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can of soda&#10;&#10;Description automatically generated with low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085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2EADE002" w14:textId="77777777" w:rsidR="00E93E40" w:rsidRDefault="00E93E40" w:rsidP="00E93E40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3674A174" wp14:editId="33629DC8">
                  <wp:extent cx="1145272" cy="146304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272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vAlign w:val="center"/>
          </w:tcPr>
          <w:p w14:paraId="5F7768E4" w14:textId="77777777" w:rsidR="00E93E40" w:rsidRDefault="00E93E40" w:rsidP="00E93E40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694BD5CC" wp14:editId="1D55F2A4">
                  <wp:extent cx="1762056" cy="1463040"/>
                  <wp:effectExtent l="0" t="0" r="3810" b="0"/>
                  <wp:docPr id="16" name="Picture 16" descr="A picture containing kitchenware, indoor, p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kitchenware, indoor, pot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056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02FFED91" w14:textId="77777777" w:rsidR="00E93E40" w:rsidRDefault="00E93E40" w:rsidP="00E93E40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054A36E7" wp14:editId="0B28EDAD">
                  <wp:extent cx="1557528" cy="1280160"/>
                  <wp:effectExtent l="0" t="0" r="5080" b="2540"/>
                  <wp:docPr id="17" name="Picture 17" descr="A picture containing orange, ground, outdoor, writing imple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orange, ground, outdoor, writing implemen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28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2E4" w14:paraId="6B09A700" w14:textId="77777777" w:rsidTr="00E93E40">
        <w:trPr>
          <w:trHeight w:val="2160"/>
        </w:trPr>
        <w:tc>
          <w:tcPr>
            <w:tcW w:w="3237" w:type="dxa"/>
            <w:vAlign w:val="center"/>
          </w:tcPr>
          <w:p w14:paraId="301B1424" w14:textId="77777777" w:rsidR="00E93E40" w:rsidRDefault="00E93E40" w:rsidP="00E93E40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3C32AA57" wp14:editId="7EBD90B0">
                  <wp:extent cx="1587632" cy="1188720"/>
                  <wp:effectExtent l="0" t="0" r="0" b="5080"/>
                  <wp:docPr id="18" name="Picture 18" descr="A picture containing table, floor, indoor, wood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able, floor, indoor, woode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632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19E072F6" w14:textId="77777777" w:rsidR="00E93E40" w:rsidRDefault="00E93E40" w:rsidP="00E93E40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49649BE9" wp14:editId="33BE09BE">
                  <wp:extent cx="1188720" cy="1188720"/>
                  <wp:effectExtent l="0" t="0" r="0" b="5080"/>
                  <wp:docPr id="19" name="Picture 19" descr="A group of lit candl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group of lit candles&#10;&#10;Description automatically generated with medium confidenc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vAlign w:val="bottom"/>
          </w:tcPr>
          <w:p w14:paraId="52A6FE97" w14:textId="77777777" w:rsidR="00E93E40" w:rsidRDefault="00E93E40" w:rsidP="00E93E40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1C889E89" wp14:editId="40369F73">
                  <wp:extent cx="1268728" cy="1463040"/>
                  <wp:effectExtent l="0" t="0" r="1905" b="0"/>
                  <wp:docPr id="20" name="Picture 20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Shape&#10;&#10;Description automatically generated with medium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28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6B81BBAC" w14:textId="77777777" w:rsidR="00E93E40" w:rsidRDefault="00E93E40" w:rsidP="00E93E40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0A8FC2AA" wp14:editId="482BBCF6">
                  <wp:extent cx="1646874" cy="1097280"/>
                  <wp:effectExtent l="0" t="0" r="4445" b="0"/>
                  <wp:docPr id="21" name="Picture 21" descr="A mountain with a cloud of smok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mountain with a cloud of smoke&#10;&#10;Description automatically generated with low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874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2E4" w14:paraId="4E4EC0E4" w14:textId="77777777" w:rsidTr="00E93E40">
        <w:trPr>
          <w:trHeight w:val="2160"/>
        </w:trPr>
        <w:tc>
          <w:tcPr>
            <w:tcW w:w="3237" w:type="dxa"/>
            <w:vAlign w:val="center"/>
          </w:tcPr>
          <w:p w14:paraId="6C588C08" w14:textId="3C953A93" w:rsidR="00E93E40" w:rsidRDefault="00E93E40" w:rsidP="00E93E40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43F4F3B1" wp14:editId="55EB3EA1">
                  <wp:extent cx="1188720" cy="1188720"/>
                  <wp:effectExtent l="0" t="0" r="5080" b="5080"/>
                  <wp:docPr id="22" name="Picture 22" descr="A close up of the mo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close up of the moon&#10;&#10;Description automatically generated with medium confidenc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1C00F171" w14:textId="5957659A" w:rsidR="00E93E40" w:rsidRDefault="00E93E40" w:rsidP="00E93E40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08E198A5" wp14:editId="740D6FBB">
                  <wp:extent cx="958700" cy="1280160"/>
                  <wp:effectExtent l="0" t="0" r="0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70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vAlign w:val="center"/>
          </w:tcPr>
          <w:p w14:paraId="6B3B2A21" w14:textId="667132AB" w:rsidR="00E93E40" w:rsidRDefault="00E93E40" w:rsidP="00E93E40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1FB1C442" wp14:editId="413327F4">
                  <wp:extent cx="1371600" cy="13716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57CC2906" w14:textId="5FC64139" w:rsidR="00E93E40" w:rsidRDefault="00E93E40" w:rsidP="00E93E40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53C12356" wp14:editId="1BEF3300">
                  <wp:extent cx="1221718" cy="1463040"/>
                  <wp:effectExtent l="0" t="0" r="0" b="0"/>
                  <wp:docPr id="25" name="Picture 25" descr="A picture containing indoor, colorfu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indoor, colorful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18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76BFD" w14:textId="20370369" w:rsidR="00D34943" w:rsidRPr="004302E4" w:rsidRDefault="00E93E40" w:rsidP="004302E4">
      <w:pPr>
        <w:pStyle w:val="BodyText"/>
      </w:pPr>
      <w:r>
        <w:rPr>
          <w:i/>
          <w:iCs/>
          <w:color w:val="626262" w:themeColor="accent4"/>
          <w:sz w:val="18"/>
          <w:szCs w:val="18"/>
        </w:rPr>
        <w:t xml:space="preserve">Fentress, S. (2005). </w:t>
      </w:r>
      <w:proofErr w:type="spellStart"/>
      <w:r>
        <w:rPr>
          <w:i/>
          <w:iCs/>
          <w:color w:val="626262" w:themeColor="accent4"/>
          <w:sz w:val="18"/>
          <w:szCs w:val="18"/>
        </w:rPr>
        <w:t>WestAfricanMarbles</w:t>
      </w:r>
      <w:proofErr w:type="spellEnd"/>
      <w:r>
        <w:rPr>
          <w:i/>
          <w:iCs/>
          <w:color w:val="626262" w:themeColor="accent4"/>
          <w:sz w:val="18"/>
          <w:szCs w:val="18"/>
        </w:rPr>
        <w:t xml:space="preserve"> [Photograph]. Wikimedia Commons. </w:t>
      </w:r>
      <w:r w:rsidRPr="00E93E40">
        <w:rPr>
          <w:i/>
          <w:iCs/>
          <w:color w:val="626262" w:themeColor="accent4"/>
          <w:sz w:val="18"/>
          <w:szCs w:val="18"/>
        </w:rPr>
        <w:t>https://commons.wikimedia.org/wiki/File:WestAfricanMarbles.jpg</w:t>
      </w:r>
    </w:p>
    <w:p w14:paraId="3F366569" w14:textId="468C9D1D" w:rsidR="001E1A96" w:rsidRPr="00DE534B" w:rsidRDefault="001E1A96" w:rsidP="001E1A96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DE534B">
        <w:rPr>
          <w:i/>
          <w:iCs/>
          <w:color w:val="626262" w:themeColor="accent4"/>
          <w:sz w:val="18"/>
          <w:szCs w:val="18"/>
        </w:rPr>
        <w:lastRenderedPageBreak/>
        <w:t xml:space="preserve">Pumbaa80. (2006). Soccer ball [Photograph]. Wikimedia Commons. </w:t>
      </w:r>
      <w:hyperlink r:id="rId32" w:history="1">
        <w:r w:rsidRPr="00DE534B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https://commons.wikimedia.org/wiki/File:Soccer_ball.svg</w:t>
        </w:r>
      </w:hyperlink>
    </w:p>
    <w:p w14:paraId="6B368DDD" w14:textId="60F99BD6" w:rsidR="001E1A96" w:rsidRPr="00DE534B" w:rsidRDefault="001E1A96" w:rsidP="001E1A96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DE534B">
        <w:rPr>
          <w:i/>
          <w:iCs/>
          <w:color w:val="626262" w:themeColor="accent4"/>
          <w:sz w:val="18"/>
          <w:szCs w:val="18"/>
        </w:rPr>
        <w:t xml:space="preserve">Lam, W. </w:t>
      </w:r>
      <w:r w:rsidR="00921739" w:rsidRPr="00DE534B">
        <w:rPr>
          <w:i/>
          <w:iCs/>
          <w:color w:val="626262" w:themeColor="accent4"/>
          <w:sz w:val="18"/>
          <w:szCs w:val="18"/>
        </w:rPr>
        <w:t xml:space="preserve">(2016). Can of Coca Cola [Photograph]. Wikimedia Commons. </w:t>
      </w:r>
      <w:hyperlink r:id="rId33" w:history="1">
        <w:r w:rsidR="00921739" w:rsidRPr="00DE534B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https://commons.wikimedia.org/wiki/File:Can_of_Coca_Cola_(26899145485).jpg</w:t>
        </w:r>
      </w:hyperlink>
    </w:p>
    <w:p w14:paraId="74504A10" w14:textId="407244F0" w:rsidR="00921739" w:rsidRPr="00DE534B" w:rsidRDefault="00921739" w:rsidP="001E1A96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DE534B">
        <w:rPr>
          <w:i/>
          <w:iCs/>
          <w:color w:val="626262" w:themeColor="accent4"/>
          <w:sz w:val="18"/>
          <w:szCs w:val="18"/>
        </w:rPr>
        <w:t>Famartin</w:t>
      </w:r>
      <w:proofErr w:type="spellEnd"/>
      <w:r w:rsidRPr="00DE534B">
        <w:rPr>
          <w:i/>
          <w:iCs/>
          <w:color w:val="626262" w:themeColor="accent4"/>
          <w:sz w:val="18"/>
          <w:szCs w:val="18"/>
        </w:rPr>
        <w:t xml:space="preserve">. (2021). </w:t>
      </w:r>
      <w:r w:rsidR="00A178B9" w:rsidRPr="00DE534B">
        <w:rPr>
          <w:i/>
          <w:iCs/>
          <w:color w:val="626262" w:themeColor="accent4"/>
          <w:sz w:val="18"/>
          <w:szCs w:val="18"/>
        </w:rPr>
        <w:t xml:space="preserve">2021-08-24 23 06 08 Red, green and black table grapes at the Ramada by Wyndham Rochelle Park Near Paramus in Rochelle Park Township, Bergen County, New Jersey [Photograph]. Wikimedia Commons. </w:t>
      </w:r>
      <w:hyperlink r:id="rId34" w:history="1">
        <w:r w:rsidR="00A178B9" w:rsidRPr="00DE534B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https://commons.wikimedia.org/wiki/File:2021-08-24_23_06_08_Red,_green_and_black_table_grapes_at_the_Ramada_by_Wyndham_Rochelle_Park_Near_Paramus_in_Rochelle_Park_Township,_Bergen_County,_New_Jersey.jpg</w:t>
        </w:r>
      </w:hyperlink>
      <w:r w:rsidR="00A178B9" w:rsidRPr="00DE534B">
        <w:rPr>
          <w:i/>
          <w:iCs/>
          <w:color w:val="626262" w:themeColor="accent4"/>
          <w:sz w:val="18"/>
          <w:szCs w:val="18"/>
        </w:rPr>
        <w:t xml:space="preserve"> </w:t>
      </w:r>
    </w:p>
    <w:p w14:paraId="7ACB8001" w14:textId="65E56193" w:rsidR="00A178B9" w:rsidRPr="00DE534B" w:rsidRDefault="00A178B9" w:rsidP="001E1A96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DE534B">
        <w:rPr>
          <w:i/>
          <w:iCs/>
          <w:color w:val="626262" w:themeColor="accent4"/>
          <w:sz w:val="18"/>
          <w:szCs w:val="18"/>
        </w:rPr>
        <w:t xml:space="preserve">Lam, W. (2015). Campbell's Chicken Noodle Soup (16184220183) [Photograph]. Wikimedia Commons. </w:t>
      </w:r>
      <w:hyperlink r:id="rId35" w:history="1">
        <w:r w:rsidRPr="00DE534B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https://commons.wikimedia.org/wiki/File:Campbell%27s_Chicken_Noodle_Soup_(16184220183).jpg</w:t>
        </w:r>
      </w:hyperlink>
    </w:p>
    <w:p w14:paraId="46ACAC84" w14:textId="7B55AAE8" w:rsidR="00A178B9" w:rsidRPr="00DE534B" w:rsidRDefault="00A178B9" w:rsidP="001E1A96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DE534B">
        <w:rPr>
          <w:i/>
          <w:iCs/>
          <w:color w:val="626262" w:themeColor="accent4"/>
          <w:sz w:val="18"/>
          <w:szCs w:val="18"/>
        </w:rPr>
        <w:t>Evan-Amos. (2010). Kleenex-small-box [Photograph].</w:t>
      </w:r>
      <w:r w:rsidR="00FB75B4" w:rsidRPr="00DE534B">
        <w:rPr>
          <w:i/>
          <w:iCs/>
          <w:color w:val="626262" w:themeColor="accent4"/>
          <w:sz w:val="18"/>
          <w:szCs w:val="18"/>
        </w:rPr>
        <w:t xml:space="preserve"> Wikimedia Commons.</w:t>
      </w:r>
      <w:r w:rsidRPr="00DE534B">
        <w:rPr>
          <w:i/>
          <w:iCs/>
          <w:color w:val="626262" w:themeColor="accent4"/>
          <w:sz w:val="18"/>
          <w:szCs w:val="18"/>
        </w:rPr>
        <w:t xml:space="preserve"> </w:t>
      </w:r>
      <w:hyperlink r:id="rId36" w:history="1">
        <w:r w:rsidRPr="00DE534B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https://commons.wikimedia.org/wiki/File:Kleenex-small-box.jpg</w:t>
        </w:r>
      </w:hyperlink>
    </w:p>
    <w:p w14:paraId="179E4570" w14:textId="28095985" w:rsidR="00A178B9" w:rsidRPr="00DE534B" w:rsidRDefault="00FB75B4" w:rsidP="001E1A96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DE534B">
        <w:rPr>
          <w:i/>
          <w:iCs/>
          <w:color w:val="626262" w:themeColor="accent4"/>
          <w:sz w:val="18"/>
          <w:szCs w:val="18"/>
        </w:rPr>
        <w:t xml:space="preserve">Cooks &amp; Kitchens. (2010). Hahn 20ck Stockpot [Photograph]. Wikimedia Commons. </w:t>
      </w:r>
      <w:hyperlink r:id="rId37" w:history="1">
        <w:r w:rsidRPr="00DE534B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https://commons.wikimedia.org/wiki/File:Hahn_20ck_Stockpot.jpg</w:t>
        </w:r>
      </w:hyperlink>
    </w:p>
    <w:p w14:paraId="5998EC32" w14:textId="15610163" w:rsidR="00FB75B4" w:rsidRPr="00DE534B" w:rsidRDefault="00FB75B4" w:rsidP="001E1A96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DE534B">
        <w:rPr>
          <w:i/>
          <w:iCs/>
          <w:color w:val="626262" w:themeColor="accent4"/>
          <w:sz w:val="18"/>
          <w:szCs w:val="18"/>
        </w:rPr>
        <w:t xml:space="preserve">Qvent13. (2020). Cones FR [Photograph]. Wikimedia Commons. </w:t>
      </w:r>
      <w:hyperlink r:id="rId38" w:history="1">
        <w:r w:rsidRPr="00DE534B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https://commons.wikimedia.org/wiki/File:Cones_FR.jpg</w:t>
        </w:r>
      </w:hyperlink>
    </w:p>
    <w:p w14:paraId="75958BB5" w14:textId="6015C5D0" w:rsidR="00FB75B4" w:rsidRPr="00DE534B" w:rsidRDefault="003B18C9" w:rsidP="001E1A96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DE534B">
        <w:rPr>
          <w:i/>
          <w:iCs/>
          <w:color w:val="626262" w:themeColor="accent4"/>
          <w:sz w:val="18"/>
          <w:szCs w:val="18"/>
        </w:rPr>
        <w:t>JonRichfield</w:t>
      </w:r>
      <w:proofErr w:type="spellEnd"/>
      <w:r w:rsidRPr="00DE534B">
        <w:rPr>
          <w:i/>
          <w:iCs/>
          <w:color w:val="626262" w:themeColor="accent4"/>
          <w:sz w:val="18"/>
          <w:szCs w:val="18"/>
        </w:rPr>
        <w:t xml:space="preserve">. (2019). A throw of two dice as in the game of hazard IMG 1705s [Photograph]. Wikimedia Commons. </w:t>
      </w:r>
      <w:hyperlink r:id="rId39" w:history="1">
        <w:r w:rsidRPr="00DE534B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https://commons.wikimedia.org/wiki/File:A_throw_of_two_dice_as_in_the_game_of_hazard_IMG_1705s.jpg</w:t>
        </w:r>
      </w:hyperlink>
    </w:p>
    <w:p w14:paraId="4DABF14E" w14:textId="67631A4D" w:rsidR="003B18C9" w:rsidRPr="00DE534B" w:rsidRDefault="00AB541E" w:rsidP="001E1A96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DE534B">
        <w:rPr>
          <w:i/>
          <w:iCs/>
          <w:color w:val="626262" w:themeColor="accent4"/>
          <w:sz w:val="18"/>
          <w:szCs w:val="18"/>
        </w:rPr>
        <w:t>petercui</w:t>
      </w:r>
      <w:proofErr w:type="spellEnd"/>
      <w:r w:rsidRPr="00DE534B">
        <w:rPr>
          <w:i/>
          <w:iCs/>
          <w:color w:val="626262" w:themeColor="accent4"/>
          <w:sz w:val="18"/>
          <w:szCs w:val="18"/>
        </w:rPr>
        <w:t xml:space="preserve">. (2008). Christmas candle icon [Photograph]. Wikimedia Commons. </w:t>
      </w:r>
      <w:hyperlink r:id="rId40" w:history="1">
        <w:r w:rsidRPr="00DE534B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https://commons.wikimedia.org/wiki/File:Christmas_candle_icon.png</w:t>
        </w:r>
      </w:hyperlink>
    </w:p>
    <w:p w14:paraId="09658DBC" w14:textId="05D9F2DC" w:rsidR="00AB541E" w:rsidRPr="00DE534B" w:rsidRDefault="00937855" w:rsidP="001E1A96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DE534B">
        <w:rPr>
          <w:i/>
          <w:iCs/>
          <w:color w:val="626262" w:themeColor="accent4"/>
          <w:sz w:val="18"/>
          <w:szCs w:val="18"/>
        </w:rPr>
        <w:t>Startswithj</w:t>
      </w:r>
      <w:proofErr w:type="spellEnd"/>
      <w:r w:rsidRPr="00DE534B">
        <w:rPr>
          <w:i/>
          <w:iCs/>
          <w:color w:val="626262" w:themeColor="accent4"/>
          <w:sz w:val="18"/>
          <w:szCs w:val="18"/>
        </w:rPr>
        <w:t xml:space="preserve">. (2014). Jokey-Smurf-Gift-512 [Photograph]. Wikimedia Commons. </w:t>
      </w:r>
      <w:hyperlink r:id="rId41" w:history="1">
        <w:r w:rsidRPr="00DE534B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https://commons.wikimedia.org/wiki/File:Jokey-Smurf-Gift-512.gif</w:t>
        </w:r>
      </w:hyperlink>
    </w:p>
    <w:p w14:paraId="44E7316D" w14:textId="59178EB1" w:rsidR="00937855" w:rsidRPr="00DE534B" w:rsidRDefault="00937855" w:rsidP="001E1A96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DE534B">
        <w:rPr>
          <w:i/>
          <w:iCs/>
          <w:color w:val="626262" w:themeColor="accent4"/>
          <w:sz w:val="18"/>
          <w:szCs w:val="18"/>
        </w:rPr>
        <w:t>Balderama</w:t>
      </w:r>
      <w:proofErr w:type="spellEnd"/>
      <w:r w:rsidRPr="00DE534B">
        <w:rPr>
          <w:i/>
          <w:iCs/>
          <w:color w:val="626262" w:themeColor="accent4"/>
          <w:sz w:val="18"/>
          <w:szCs w:val="18"/>
        </w:rPr>
        <w:t xml:space="preserve">, E.B. (2020). Erickson </w:t>
      </w:r>
      <w:proofErr w:type="spellStart"/>
      <w:r w:rsidRPr="00DE534B">
        <w:rPr>
          <w:i/>
          <w:iCs/>
          <w:color w:val="626262" w:themeColor="accent4"/>
          <w:sz w:val="18"/>
          <w:szCs w:val="18"/>
        </w:rPr>
        <w:t>Banzuela</w:t>
      </w:r>
      <w:proofErr w:type="spellEnd"/>
      <w:r w:rsidRPr="00DE534B">
        <w:rPr>
          <w:i/>
          <w:iCs/>
          <w:color w:val="626262" w:themeColor="accent4"/>
          <w:sz w:val="18"/>
          <w:szCs w:val="18"/>
        </w:rPr>
        <w:t xml:space="preserve"> </w:t>
      </w:r>
      <w:proofErr w:type="spellStart"/>
      <w:r w:rsidRPr="00DE534B">
        <w:rPr>
          <w:i/>
          <w:iCs/>
          <w:color w:val="626262" w:themeColor="accent4"/>
          <w:sz w:val="18"/>
          <w:szCs w:val="18"/>
        </w:rPr>
        <w:t>Balderama</w:t>
      </w:r>
      <w:proofErr w:type="spellEnd"/>
      <w:r w:rsidRPr="00DE534B">
        <w:rPr>
          <w:i/>
          <w:iCs/>
          <w:color w:val="626262" w:themeColor="accent4"/>
          <w:sz w:val="18"/>
          <w:szCs w:val="18"/>
        </w:rPr>
        <w:t xml:space="preserve"> - </w:t>
      </w:r>
      <w:proofErr w:type="spellStart"/>
      <w:r w:rsidRPr="00DE534B">
        <w:rPr>
          <w:i/>
          <w:iCs/>
          <w:color w:val="626262" w:themeColor="accent4"/>
          <w:sz w:val="18"/>
          <w:szCs w:val="18"/>
        </w:rPr>
        <w:t>Mayon</w:t>
      </w:r>
      <w:proofErr w:type="spellEnd"/>
      <w:r w:rsidRPr="00DE534B">
        <w:rPr>
          <w:i/>
          <w:iCs/>
          <w:color w:val="626262" w:themeColor="accent4"/>
          <w:sz w:val="18"/>
          <w:szCs w:val="18"/>
        </w:rPr>
        <w:t xml:space="preserve"> Volcano [Photograph]. Wikimedia Commons. </w:t>
      </w:r>
      <w:hyperlink r:id="rId42" w:history="1">
        <w:r w:rsidR="00760ECF" w:rsidRPr="00DE534B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https://commons.wikimedia.org/wiki/File:Erickson_Banzuela_Balderama_-_Mayon_Volcano.jpg</w:t>
        </w:r>
      </w:hyperlink>
    </w:p>
    <w:p w14:paraId="6EF11D29" w14:textId="3D436D50" w:rsidR="00760ECF" w:rsidRPr="00DE534B" w:rsidRDefault="00760ECF" w:rsidP="001E1A96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DE534B">
        <w:rPr>
          <w:i/>
          <w:iCs/>
          <w:color w:val="626262" w:themeColor="accent4"/>
          <w:sz w:val="18"/>
          <w:szCs w:val="18"/>
        </w:rPr>
        <w:t>Revera</w:t>
      </w:r>
      <w:proofErr w:type="spellEnd"/>
      <w:r w:rsidRPr="00DE534B">
        <w:rPr>
          <w:i/>
          <w:iCs/>
          <w:color w:val="626262" w:themeColor="accent4"/>
          <w:sz w:val="18"/>
          <w:szCs w:val="18"/>
        </w:rPr>
        <w:t xml:space="preserve">, G. (2010). FullMoon2010 [Photograph]. Wikimedia Commons. </w:t>
      </w:r>
      <w:hyperlink r:id="rId43" w:history="1">
        <w:r w:rsidRPr="00DE534B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https://commons.wikimedia.org/wiki/File:FullMoon2010.jpg</w:t>
        </w:r>
      </w:hyperlink>
    </w:p>
    <w:p w14:paraId="6441C630" w14:textId="11249743" w:rsidR="00760ECF" w:rsidRPr="00DE534B" w:rsidRDefault="00760ECF" w:rsidP="001E1A96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DE534B">
        <w:rPr>
          <w:i/>
          <w:iCs/>
          <w:color w:val="626262" w:themeColor="accent4"/>
          <w:sz w:val="18"/>
          <w:szCs w:val="18"/>
        </w:rPr>
        <w:t>Blacus</w:t>
      </w:r>
      <w:proofErr w:type="spellEnd"/>
      <w:r w:rsidRPr="00DE534B">
        <w:rPr>
          <w:i/>
          <w:iCs/>
          <w:color w:val="626262" w:themeColor="accent4"/>
          <w:sz w:val="18"/>
          <w:szCs w:val="18"/>
        </w:rPr>
        <w:t xml:space="preserve">, V. (2010). </w:t>
      </w:r>
      <w:r w:rsidR="00C40210" w:rsidRPr="00DE534B">
        <w:rPr>
          <w:i/>
          <w:iCs/>
          <w:color w:val="626262" w:themeColor="accent4"/>
          <w:sz w:val="18"/>
          <w:szCs w:val="18"/>
        </w:rPr>
        <w:t xml:space="preserve">Water and ice [Photograph]. Wikimedia Commons. </w:t>
      </w:r>
      <w:hyperlink r:id="rId44" w:history="1">
        <w:r w:rsidR="00C40210" w:rsidRPr="00DE534B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https://commons.wikimedia.org/wiki/File:Water_and_ice.jpg</w:t>
        </w:r>
      </w:hyperlink>
    </w:p>
    <w:p w14:paraId="4BC9B0A7" w14:textId="3B659EB2" w:rsidR="00C40210" w:rsidRPr="00DE534B" w:rsidRDefault="00C40210" w:rsidP="001E1A96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DE534B">
        <w:rPr>
          <w:i/>
          <w:iCs/>
          <w:color w:val="626262" w:themeColor="accent4"/>
          <w:sz w:val="18"/>
          <w:szCs w:val="18"/>
        </w:rPr>
        <w:t>Bbxxayay</w:t>
      </w:r>
      <w:proofErr w:type="spellEnd"/>
      <w:r w:rsidRPr="00DE534B">
        <w:rPr>
          <w:i/>
          <w:iCs/>
          <w:color w:val="626262" w:themeColor="accent4"/>
          <w:sz w:val="18"/>
          <w:szCs w:val="18"/>
        </w:rPr>
        <w:t xml:space="preserve">. (2014). </w:t>
      </w:r>
      <w:proofErr w:type="spellStart"/>
      <w:r w:rsidRPr="00DE534B">
        <w:rPr>
          <w:i/>
          <w:iCs/>
          <w:color w:val="626262" w:themeColor="accent4"/>
          <w:sz w:val="18"/>
          <w:szCs w:val="18"/>
        </w:rPr>
        <w:t>Sorvete</w:t>
      </w:r>
      <w:proofErr w:type="spellEnd"/>
      <w:r w:rsidRPr="00DE534B">
        <w:rPr>
          <w:i/>
          <w:iCs/>
          <w:color w:val="626262" w:themeColor="accent4"/>
          <w:sz w:val="18"/>
          <w:szCs w:val="18"/>
        </w:rPr>
        <w:t xml:space="preserve"> [Photograph]. Wikimedia Commons. </w:t>
      </w:r>
      <w:hyperlink r:id="rId45" w:history="1">
        <w:r w:rsidRPr="00DE534B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https://commons.wikimedia.org/wiki/File:Sorvete.png</w:t>
        </w:r>
      </w:hyperlink>
    </w:p>
    <w:p w14:paraId="271CEDC1" w14:textId="1A9D9047" w:rsidR="00C40210" w:rsidRPr="00DE534B" w:rsidRDefault="00C40210" w:rsidP="001E1A96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DE534B">
        <w:rPr>
          <w:i/>
          <w:iCs/>
          <w:color w:val="626262" w:themeColor="accent4"/>
          <w:sz w:val="18"/>
          <w:szCs w:val="18"/>
        </w:rPr>
        <w:t>Polylerus</w:t>
      </w:r>
      <w:proofErr w:type="spellEnd"/>
      <w:r w:rsidRPr="00DE534B">
        <w:rPr>
          <w:i/>
          <w:iCs/>
          <w:color w:val="626262" w:themeColor="accent4"/>
          <w:sz w:val="18"/>
          <w:szCs w:val="18"/>
        </w:rPr>
        <w:t xml:space="preserve">. (2006). </w:t>
      </w:r>
      <w:proofErr w:type="spellStart"/>
      <w:r w:rsidRPr="00DE534B">
        <w:rPr>
          <w:i/>
          <w:iCs/>
          <w:color w:val="626262" w:themeColor="accent4"/>
          <w:sz w:val="18"/>
          <w:szCs w:val="18"/>
        </w:rPr>
        <w:t>Partyhat</w:t>
      </w:r>
      <w:proofErr w:type="spellEnd"/>
      <w:r w:rsidRPr="00DE534B">
        <w:rPr>
          <w:i/>
          <w:iCs/>
          <w:color w:val="626262" w:themeColor="accent4"/>
          <w:sz w:val="18"/>
          <w:szCs w:val="18"/>
        </w:rPr>
        <w:t xml:space="preserve"> [Photograph]. Wikimedia Commons. </w:t>
      </w:r>
      <w:hyperlink r:id="rId46" w:history="1">
        <w:r w:rsidRPr="00DE534B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https://commons.wikimedia.org/wiki/File:Partyhat.JPG</w:t>
        </w:r>
      </w:hyperlink>
    </w:p>
    <w:p w14:paraId="2E177B8B" w14:textId="77777777" w:rsidR="00C40210" w:rsidRPr="00DE534B" w:rsidRDefault="00C40210" w:rsidP="001E1A96">
      <w:pPr>
        <w:pStyle w:val="BodyText"/>
        <w:rPr>
          <w:i/>
          <w:iCs/>
          <w:color w:val="626262" w:themeColor="accent4"/>
          <w:sz w:val="18"/>
          <w:szCs w:val="18"/>
        </w:rPr>
      </w:pPr>
    </w:p>
    <w:sectPr w:rsidR="00C40210" w:rsidRPr="00DE534B">
      <w:headerReference w:type="even" r:id="rId47"/>
      <w:headerReference w:type="default" r:id="rId48"/>
      <w:footerReference w:type="default" r:id="rId49"/>
      <w:headerReference w:type="first" r:id="rId50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8AE25" w14:textId="77777777" w:rsidR="00C54758" w:rsidRDefault="00C54758">
      <w:pPr>
        <w:spacing w:after="0" w:line="240" w:lineRule="auto"/>
      </w:pPr>
      <w:r>
        <w:separator/>
      </w:r>
    </w:p>
  </w:endnote>
  <w:endnote w:type="continuationSeparator" w:id="0">
    <w:p w14:paraId="09364948" w14:textId="77777777" w:rsidR="00C54758" w:rsidRDefault="00C54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B898C" w14:textId="431E962B" w:rsidR="007A56B4" w:rsidRDefault="007A56B4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1C1140A" wp14:editId="6795B1FE">
          <wp:simplePos x="0" y="0"/>
          <wp:positionH relativeFrom="column">
            <wp:posOffset>3200400</wp:posOffset>
          </wp:positionH>
          <wp:positionV relativeFrom="paragraph">
            <wp:posOffset>-128270</wp:posOffset>
          </wp:positionV>
          <wp:extent cx="5943600" cy="642620"/>
          <wp:effectExtent l="0" t="0" r="0" b="508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48800" w14:textId="77777777" w:rsidR="00C54758" w:rsidRDefault="00C54758">
      <w:pPr>
        <w:spacing w:after="0" w:line="240" w:lineRule="auto"/>
      </w:pPr>
      <w:r>
        <w:separator/>
      </w:r>
    </w:p>
  </w:footnote>
  <w:footnote w:type="continuationSeparator" w:id="0">
    <w:p w14:paraId="23F3A849" w14:textId="77777777" w:rsidR="00C54758" w:rsidRDefault="00C54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03BF8" w14:textId="77777777" w:rsidR="00D8709E" w:rsidRDefault="00D870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F6367" w14:textId="42F81A87" w:rsidR="00D34943" w:rsidRDefault="00D8709E" w:rsidP="00D870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4320" w:firstLine="2880"/>
      <w:rPr>
        <w:color w:val="000000"/>
      </w:rPr>
    </w:pPr>
    <w:r>
      <w:rPr>
        <w:b/>
        <w:bCs/>
        <w:color w:val="000000"/>
      </w:rPr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86FC3" w14:textId="77777777" w:rsidR="00D8709E" w:rsidRDefault="00D870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943"/>
    <w:rsid w:val="001E1A96"/>
    <w:rsid w:val="003B18C9"/>
    <w:rsid w:val="004302E4"/>
    <w:rsid w:val="004C6305"/>
    <w:rsid w:val="00760ECF"/>
    <w:rsid w:val="007A56B4"/>
    <w:rsid w:val="008F301C"/>
    <w:rsid w:val="00921739"/>
    <w:rsid w:val="00937855"/>
    <w:rsid w:val="00A178B9"/>
    <w:rsid w:val="00AB541E"/>
    <w:rsid w:val="00C40210"/>
    <w:rsid w:val="00C54758"/>
    <w:rsid w:val="00D34943"/>
    <w:rsid w:val="00D8709E"/>
    <w:rsid w:val="00DE534B"/>
    <w:rsid w:val="00DF631F"/>
    <w:rsid w:val="00E93E40"/>
    <w:rsid w:val="00FB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63AE45"/>
  <w15:docId w15:val="{B07D8413-FA60-5749-B1D5-34A59FE2F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styleId="GridTable1Light">
    <w:name w:val="Grid Table 1 Light"/>
    <w:basedOn w:val="TableNormal"/>
    <w:uiPriority w:val="46"/>
    <w:rsid w:val="00D8709E"/>
    <w:pPr>
      <w:spacing w:after="0" w:line="240" w:lineRule="auto"/>
    </w:pPr>
    <w:tblPr>
      <w:tblStyleRowBandSize w:val="1"/>
      <w:tblStyleColBandSize w:val="1"/>
      <w:tblBorders>
        <w:top w:val="single" w:sz="4" w:space="0" w:color="A9C3C8" w:themeColor="text1" w:themeTint="66"/>
        <w:left w:val="single" w:sz="4" w:space="0" w:color="A9C3C8" w:themeColor="text1" w:themeTint="66"/>
        <w:bottom w:val="single" w:sz="4" w:space="0" w:color="A9C3C8" w:themeColor="text1" w:themeTint="66"/>
        <w:right w:val="single" w:sz="4" w:space="0" w:color="A9C3C8" w:themeColor="text1" w:themeTint="66"/>
        <w:insideH w:val="single" w:sz="4" w:space="0" w:color="A9C3C8" w:themeColor="text1" w:themeTint="66"/>
        <w:insideV w:val="single" w:sz="4" w:space="0" w:color="A9C3C8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9" Type="http://schemas.openxmlformats.org/officeDocument/2006/relationships/hyperlink" Target="https://commons.wikimedia.org/wiki/File:A_throw_of_two_dice_as_in_the_game_of_hazard_IMG_1705s.jpg" TargetMode="External"/><Relationship Id="rId21" Type="http://schemas.openxmlformats.org/officeDocument/2006/relationships/image" Target="media/image15.jpeg"/><Relationship Id="rId34" Type="http://schemas.openxmlformats.org/officeDocument/2006/relationships/hyperlink" Target="https://commons.wikimedia.org/wiki/File:2021-08-24_23_06_08_Red,_green_and_black_table_grapes_at_the_Ramada_by_Wyndham_Rochelle_Park_Near_Paramus_in_Rochelle_Park_Township,_Bergen_County,_New_Jersey.jpg" TargetMode="External"/><Relationship Id="rId42" Type="http://schemas.openxmlformats.org/officeDocument/2006/relationships/hyperlink" Target="https://commons.wikimedia.org/wiki/File:Erickson_Banzuela_Balderama_-_Mayon_Volcano.jpg" TargetMode="External"/><Relationship Id="rId47" Type="http://schemas.openxmlformats.org/officeDocument/2006/relationships/header" Target="header1.xml"/><Relationship Id="rId50" Type="http://schemas.openxmlformats.org/officeDocument/2006/relationships/header" Target="head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yperlink" Target="https://commons.wikimedia.org/wiki/File:Soccer_ball.svg" TargetMode="External"/><Relationship Id="rId37" Type="http://schemas.openxmlformats.org/officeDocument/2006/relationships/hyperlink" Target="https://commons.wikimedia.org/wiki/File:Hahn_20ck_Stockpot.jpg" TargetMode="External"/><Relationship Id="rId40" Type="http://schemas.openxmlformats.org/officeDocument/2006/relationships/hyperlink" Target="https://commons.wikimedia.org/wiki/File:Christmas_candle_icon.png" TargetMode="External"/><Relationship Id="rId45" Type="http://schemas.openxmlformats.org/officeDocument/2006/relationships/hyperlink" Target="https://commons.wikimedia.org/wiki/File:Sorvete.p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commons.wikimedia.org/wiki/File:Kleenex-small-box.jpg" TargetMode="External"/><Relationship Id="rId49" Type="http://schemas.openxmlformats.org/officeDocument/2006/relationships/footer" Target="footer1.xml"/><Relationship Id="rId10" Type="http://schemas.openxmlformats.org/officeDocument/2006/relationships/image" Target="media/image4.sv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s://commons.wikimedia.org/wiki/File:Water_and_ice.jpg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yperlink" Target="https://commons.wikimedia.org/wiki/File:Campbell%27s_Chicken_Noodle_Soup_(16184220183).jpg" TargetMode="External"/><Relationship Id="rId43" Type="http://schemas.openxmlformats.org/officeDocument/2006/relationships/hyperlink" Target="https://commons.wikimedia.org/wiki/File:FullMoon2010.jpg" TargetMode="External"/><Relationship Id="rId48" Type="http://schemas.openxmlformats.org/officeDocument/2006/relationships/header" Target="header2.xml"/><Relationship Id="rId8" Type="http://schemas.openxmlformats.org/officeDocument/2006/relationships/image" Target="media/image2.sv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svg"/><Relationship Id="rId17" Type="http://schemas.openxmlformats.org/officeDocument/2006/relationships/image" Target="media/image11.svg"/><Relationship Id="rId25" Type="http://schemas.openxmlformats.org/officeDocument/2006/relationships/image" Target="media/image19.png"/><Relationship Id="rId33" Type="http://schemas.openxmlformats.org/officeDocument/2006/relationships/hyperlink" Target="https://commons.wikimedia.org/wiki/File:Can_of_Coca_Cola_(26899145485).jpg" TargetMode="External"/><Relationship Id="rId38" Type="http://schemas.openxmlformats.org/officeDocument/2006/relationships/hyperlink" Target="https://commons.wikimedia.org/wiki/File:Cones_FR.jpg" TargetMode="External"/><Relationship Id="rId46" Type="http://schemas.openxmlformats.org/officeDocument/2006/relationships/hyperlink" Target="https://commons.wikimedia.org/wiki/File:Partyhat.JPG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s://commons.wikimedia.org/wiki/File:Jokey-Smurf-Gift-512.gi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HUiREfpEu/N0i08UvsX7uRb91g==">AMUW2mWSBdtuT2U8t8mdHM7yRVBokLg3iiKAC2doAJM2Sv8mfHokjtEuQ1FEOObjSthASVikNQYtGkcSK2mZtxm9eQPOGmYrfxyoJxXRf8ax5EiC0LPEfEo=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Marcelli, Ann N.</cp:lastModifiedBy>
  <cp:revision>3</cp:revision>
  <dcterms:created xsi:type="dcterms:W3CDTF">2022-07-05T13:35:00Z</dcterms:created>
  <dcterms:modified xsi:type="dcterms:W3CDTF">2022-07-06T19:11:00Z</dcterms:modified>
</cp:coreProperties>
</file>