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EC14" w14:textId="7AE88AA8" w:rsidR="00655F1F" w:rsidRDefault="00655F1F" w:rsidP="00655F1F">
      <w:pPr>
        <w:rPr>
          <w:rStyle w:val="subtext"/>
          <w:rFonts w:ascii="Calibri" w:hAnsi="Calibri" w:cstheme="minorBidi"/>
          <w:color w:val="2E2E2E" w:themeColor="text1"/>
          <w:sz w:val="18"/>
          <w:szCs w:val="24"/>
        </w:rPr>
      </w:pPr>
      <w:r>
        <w:rPr>
          <w:rStyle w:val="subtext"/>
          <w:rFonts w:ascii="Calibri" w:hAnsi="Calibri" w:cstheme="minorBidi"/>
          <w:color w:val="2E2E2E" w:themeColor="text1"/>
          <w:sz w:val="18"/>
          <w:szCs w:val="24"/>
        </w:rPr>
        <w:t xml:space="preserve">Retrieved from: </w:t>
      </w:r>
      <w:hyperlink r:id="rId8" w:history="1">
        <w:r w:rsidR="00C0107F" w:rsidRPr="00137270">
          <w:rPr>
            <w:rStyle w:val="Hyperlink"/>
          </w:rPr>
          <w:t>http://usslave.blogspot.com/2011/03/education-prohibited.html</w:t>
        </w:r>
      </w:hyperlink>
    </w:p>
    <w:p w14:paraId="016A49B7" w14:textId="77777777" w:rsidR="00C0107F" w:rsidRDefault="00C0107F" w:rsidP="00655F1F"/>
    <w:p w14:paraId="55CA1533" w14:textId="77777777" w:rsidR="00C0107F" w:rsidRDefault="00C0107F" w:rsidP="00655F1F">
      <w:pPr>
        <w:rPr>
          <w:rStyle w:val="subtext"/>
          <w:rFonts w:ascii="Calibri" w:hAnsi="Calibri" w:cstheme="minorBidi"/>
          <w:color w:val="2E2E2E" w:themeColor="text1"/>
          <w:sz w:val="18"/>
          <w:szCs w:val="24"/>
        </w:rPr>
      </w:pPr>
    </w:p>
    <w:p w14:paraId="4E04A6CA" w14:textId="73C101CD" w:rsidR="00655F1F" w:rsidRDefault="00C0107F" w:rsidP="00655F1F">
      <w:pPr>
        <w:rPr>
          <w:rStyle w:val="subtext"/>
          <w:rFonts w:ascii="Calibri" w:hAnsi="Calibri" w:cstheme="minorBidi"/>
          <w:color w:val="2E2E2E" w:themeColor="text1"/>
          <w:sz w:val="96"/>
          <w:szCs w:val="24"/>
        </w:rPr>
      </w:pPr>
      <w:r>
        <w:rPr>
          <w:noProof/>
          <w:sz w:val="96"/>
        </w:rPr>
        <w:drawing>
          <wp:inline distT="0" distB="0" distL="0" distR="0" wp14:anchorId="2A383681" wp14:editId="50B52310">
            <wp:extent cx="6842291" cy="5436704"/>
            <wp:effectExtent l="76200" t="76200" r="142875" b="1517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291" cy="54367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F94EF69" w14:textId="77777777" w:rsidR="00C0107F" w:rsidRPr="00C0107F" w:rsidRDefault="00C0107F" w:rsidP="00655F1F">
      <w:pPr>
        <w:rPr>
          <w:rStyle w:val="subtext"/>
          <w:rFonts w:ascii="Calibri" w:hAnsi="Calibri" w:cstheme="minorBidi"/>
          <w:color w:val="2E2E2E" w:themeColor="text1"/>
          <w:sz w:val="5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55F1F" w:rsidRPr="00655F1F" w14:paraId="348C5B1C" w14:textId="77777777" w:rsidTr="00655F1F">
        <w:tc>
          <w:tcPr>
            <w:tcW w:w="11016" w:type="dxa"/>
          </w:tcPr>
          <w:p w14:paraId="6A1F6A08" w14:textId="6292EDF5" w:rsidR="00655F1F" w:rsidRPr="00C0107F" w:rsidRDefault="00655F1F" w:rsidP="00655F1F">
            <w:pPr>
              <w:rPr>
                <w:rStyle w:val="subtext"/>
                <w:rFonts w:ascii="Calibri" w:hAnsi="Calibri" w:cstheme="minorBidi"/>
                <w:b/>
                <w:color w:val="2E2E2E" w:themeColor="text1"/>
                <w:sz w:val="72"/>
                <w:szCs w:val="24"/>
              </w:rPr>
            </w:pPr>
            <w:r w:rsidRPr="00C0107F">
              <w:rPr>
                <w:rStyle w:val="subtext"/>
                <w:rFonts w:ascii="Calibri" w:hAnsi="Calibri" w:cstheme="minorBidi"/>
                <w:b/>
                <w:color w:val="2E2E2E" w:themeColor="text1"/>
                <w:sz w:val="72"/>
                <w:szCs w:val="24"/>
              </w:rPr>
              <w:t>In the picture, I notice that…</w:t>
            </w:r>
          </w:p>
          <w:p w14:paraId="2BB0B13E" w14:textId="0C20EACC" w:rsidR="00655F1F" w:rsidRPr="00655F1F" w:rsidRDefault="00655F1F" w:rsidP="007930B5">
            <w:pPr>
              <w:rPr>
                <w:rStyle w:val="subtext"/>
                <w:rFonts w:ascii="Calibri" w:hAnsi="Calibri" w:cstheme="minorBidi"/>
                <w:color w:val="2E2E2E" w:themeColor="text1"/>
                <w:sz w:val="72"/>
                <w:szCs w:val="24"/>
              </w:rPr>
            </w:pPr>
            <w:r w:rsidRPr="00C0107F">
              <w:rPr>
                <w:rStyle w:val="subtext"/>
                <w:rFonts w:ascii="Calibri" w:hAnsi="Calibri" w:cstheme="minorBidi"/>
                <w:b/>
                <w:color w:val="2E2E2E" w:themeColor="text1"/>
                <w:sz w:val="72"/>
                <w:szCs w:val="24"/>
              </w:rPr>
              <w:t xml:space="preserve">I </w:t>
            </w:r>
            <w:r w:rsidR="007930B5">
              <w:rPr>
                <w:rStyle w:val="subtext"/>
                <w:rFonts w:ascii="Calibri" w:hAnsi="Calibri" w:cstheme="minorBidi"/>
                <w:b/>
                <w:color w:val="2E2E2E" w:themeColor="text1"/>
                <w:sz w:val="72"/>
                <w:szCs w:val="24"/>
              </w:rPr>
              <w:t>wonder</w:t>
            </w:r>
            <w:r w:rsidRPr="00C0107F">
              <w:rPr>
                <w:rStyle w:val="subtext"/>
                <w:rFonts w:ascii="Calibri" w:hAnsi="Calibri" w:cstheme="minorBidi"/>
                <w:b/>
                <w:color w:val="2E2E2E" w:themeColor="text1"/>
                <w:sz w:val="72"/>
                <w:szCs w:val="24"/>
              </w:rPr>
              <w:t>…</w:t>
            </w:r>
          </w:p>
        </w:tc>
      </w:tr>
    </w:tbl>
    <w:p w14:paraId="7FCE3C71" w14:textId="52CAA2B3" w:rsidR="00B441CE" w:rsidRPr="00655F1F" w:rsidRDefault="00B441CE" w:rsidP="00655F1F">
      <w:pPr>
        <w:rPr>
          <w:rStyle w:val="subtext"/>
          <w:rFonts w:ascii="Calibri" w:hAnsi="Calibri" w:cstheme="minorBidi"/>
          <w:color w:val="2E2E2E" w:themeColor="text1"/>
          <w:sz w:val="18"/>
          <w:szCs w:val="24"/>
        </w:rPr>
      </w:pPr>
    </w:p>
    <w:sectPr w:rsidR="00B441CE" w:rsidRPr="00655F1F" w:rsidSect="00655F1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0546" w14:textId="77777777" w:rsidR="002D4C50" w:rsidRDefault="002D4C50" w:rsidP="000858BD">
      <w:r>
        <w:separator/>
      </w:r>
    </w:p>
  </w:endnote>
  <w:endnote w:type="continuationSeparator" w:id="0">
    <w:p w14:paraId="75760C02" w14:textId="77777777" w:rsidR="002D4C50" w:rsidRDefault="002D4C5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95C4182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3ECE979" w:rsidR="00D90E83" w:rsidRDefault="000B6275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BETWEEN THE LINES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53ECE979" w:rsidR="00D90E83" w:rsidRDefault="000B6275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BETWEEN THE LINES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418A" w14:textId="77777777" w:rsidR="002D4C50" w:rsidRDefault="002D4C50" w:rsidP="000858BD">
      <w:r>
        <w:separator/>
      </w:r>
    </w:p>
  </w:footnote>
  <w:footnote w:type="continuationSeparator" w:id="0">
    <w:p w14:paraId="70150792" w14:textId="77777777" w:rsidR="002D4C50" w:rsidRDefault="002D4C50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A33A4A"/>
    <w:multiLevelType w:val="hybridMultilevel"/>
    <w:tmpl w:val="D902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570E"/>
    <w:multiLevelType w:val="hybridMultilevel"/>
    <w:tmpl w:val="0A0A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2CD3"/>
    <w:multiLevelType w:val="hybridMultilevel"/>
    <w:tmpl w:val="D2C6A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BA033B"/>
    <w:multiLevelType w:val="hybridMultilevel"/>
    <w:tmpl w:val="3BCA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25CAD"/>
    <w:multiLevelType w:val="hybridMultilevel"/>
    <w:tmpl w:val="C2BC3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8770">
    <w:abstractNumId w:val="0"/>
  </w:num>
  <w:num w:numId="2" w16cid:durableId="1844319034">
    <w:abstractNumId w:val="5"/>
  </w:num>
  <w:num w:numId="3" w16cid:durableId="1096945056">
    <w:abstractNumId w:val="1"/>
  </w:num>
  <w:num w:numId="4" w16cid:durableId="1674143154">
    <w:abstractNumId w:val="3"/>
  </w:num>
  <w:num w:numId="5" w16cid:durableId="1665163109">
    <w:abstractNumId w:val="4"/>
  </w:num>
  <w:num w:numId="6" w16cid:durableId="161625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0B6275"/>
    <w:rsid w:val="002D4C50"/>
    <w:rsid w:val="0032480D"/>
    <w:rsid w:val="004905E3"/>
    <w:rsid w:val="00564133"/>
    <w:rsid w:val="005B2A6C"/>
    <w:rsid w:val="00604099"/>
    <w:rsid w:val="00612275"/>
    <w:rsid w:val="00655F1F"/>
    <w:rsid w:val="007930B5"/>
    <w:rsid w:val="008D7BCD"/>
    <w:rsid w:val="00921661"/>
    <w:rsid w:val="009C7711"/>
    <w:rsid w:val="00A57937"/>
    <w:rsid w:val="00A841D3"/>
    <w:rsid w:val="00AB38AC"/>
    <w:rsid w:val="00AD2E6D"/>
    <w:rsid w:val="00B441CE"/>
    <w:rsid w:val="00BA35C3"/>
    <w:rsid w:val="00C0107F"/>
    <w:rsid w:val="00D77E23"/>
    <w:rsid w:val="00D90E83"/>
    <w:rsid w:val="00DA0A2B"/>
    <w:rsid w:val="00E57792"/>
    <w:rsid w:val="00F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5F1F"/>
    <w:rPr>
      <w:color w:val="289C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275"/>
    <w:rPr>
      <w:color w:val="6D8F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slave.blogspot.com/2011/03/education-prohibite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0CCC7E-783D-7444-8420-535F0948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Between the Lines</dc:title>
  <dc:subject/>
  <dc:creator/>
  <cp:keywords/>
  <dc:description/>
  <cp:lastModifiedBy>Bigler, Elijah B.</cp:lastModifiedBy>
  <cp:revision>7</cp:revision>
  <dcterms:created xsi:type="dcterms:W3CDTF">2016-06-03T19:39:00Z</dcterms:created>
  <dcterms:modified xsi:type="dcterms:W3CDTF">2023-06-26T19:07:00Z</dcterms:modified>
</cp:coreProperties>
</file>