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B628BE" w14:textId="77777777" w:rsidR="001021A0" w:rsidRDefault="00000000">
      <w:pPr>
        <w:pStyle w:val="Title"/>
      </w:pPr>
      <w:r>
        <w:t>FLAME TEST LAB INSTRUCTIONS</w:t>
      </w:r>
    </w:p>
    <w:p w14:paraId="5845D53E" w14:textId="77777777" w:rsidR="001021A0" w:rsidRDefault="00000000">
      <w:pPr>
        <w:pStyle w:val="Heading1"/>
      </w:pPr>
      <w:bookmarkStart w:id="0" w:name="_heading=h.e1k49l1ff39i" w:colFirst="0" w:colLast="0"/>
      <w:bookmarkEnd w:id="0"/>
      <w:r>
        <w:t>Procedures</w:t>
      </w:r>
    </w:p>
    <w:p w14:paraId="0A128BA9" w14:textId="77777777" w:rsidR="001021A0" w:rsidRDefault="00000000">
      <w:r>
        <w:t>Follow the instructions below to complete your Flame Test Lab.</w:t>
      </w:r>
    </w:p>
    <w:p w14:paraId="04848799" w14:textId="77777777"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Place a few crystals of each metallic salt in a well of the spot plate. Record the positions of all the metallic salts. </w:t>
      </w:r>
    </w:p>
    <w:p w14:paraId="6B52AAB5" w14:textId="77777777"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Light the Bunsen burner.  Adjust the burner to obtain a non-luminous two-part blue flame no more than 3 inches tall.  Avoid a yellow flame.</w:t>
      </w:r>
    </w:p>
    <w:p w14:paraId="5D6BCF73" w14:textId="77777777"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Dip a cotton swab into the distilled water, then dab one of the metallic salts so that the crystals cling to the cotton swab.  </w:t>
      </w:r>
    </w:p>
    <w:p w14:paraId="0C02459F" w14:textId="53E064D6"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Hold the cotton swab so the crystals are in the hottest part of the flame briefly then remove it several times. Observe with and without the cobalt </w:t>
      </w:r>
      <w:r w:rsidR="007F0313">
        <w:rPr>
          <w:rFonts w:asciiTheme="minorHAnsi" w:eastAsia="Times New Roman" w:hAnsiTheme="minorHAnsi" w:cstheme="minorHAnsi"/>
        </w:rPr>
        <w:t>g</w:t>
      </w:r>
      <w:r w:rsidRPr="007F0313">
        <w:rPr>
          <w:rFonts w:asciiTheme="minorHAnsi" w:eastAsia="Times New Roman" w:hAnsiTheme="minorHAnsi" w:cstheme="minorHAnsi"/>
        </w:rPr>
        <w:t>lass and record your observations.  Some of the flame</w:t>
      </w:r>
      <w:r w:rsidR="007F0313">
        <w:rPr>
          <w:rFonts w:asciiTheme="minorHAnsi" w:eastAsia="Times New Roman" w:hAnsiTheme="minorHAnsi" w:cstheme="minorHAnsi"/>
        </w:rPr>
        <w:t>s</w:t>
      </w:r>
      <w:r w:rsidRPr="007F0313">
        <w:rPr>
          <w:rFonts w:asciiTheme="minorHAnsi" w:eastAsia="Times New Roman" w:hAnsiTheme="minorHAnsi" w:cstheme="minorHAnsi"/>
        </w:rPr>
        <w:t xml:space="preserve"> may be similar in color, so try and use very descriptive words.  The goal is to excite the electrons in the metallic salt.  Avoid keeping the cotton swab in the flame and burning the cotton swab.  </w:t>
      </w:r>
    </w:p>
    <w:p w14:paraId="4E35AC3E" w14:textId="6B4C35DB"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Place </w:t>
      </w:r>
      <w:r w:rsidR="007F0313">
        <w:rPr>
          <w:rFonts w:asciiTheme="minorHAnsi" w:eastAsia="Times New Roman" w:hAnsiTheme="minorHAnsi" w:cstheme="minorHAnsi"/>
        </w:rPr>
        <w:t xml:space="preserve">the </w:t>
      </w:r>
      <w:r w:rsidRPr="007F0313">
        <w:rPr>
          <w:rFonts w:asciiTheme="minorHAnsi" w:eastAsia="Times New Roman" w:hAnsiTheme="minorHAnsi" w:cstheme="minorHAnsi"/>
        </w:rPr>
        <w:t xml:space="preserve">used swab in </w:t>
      </w:r>
      <w:r w:rsidR="007F0313">
        <w:rPr>
          <w:rFonts w:asciiTheme="minorHAnsi" w:eastAsia="Times New Roman" w:hAnsiTheme="minorHAnsi" w:cstheme="minorHAnsi"/>
        </w:rPr>
        <w:t xml:space="preserve">its </w:t>
      </w:r>
      <w:r w:rsidRPr="007F0313">
        <w:rPr>
          <w:rFonts w:asciiTheme="minorHAnsi" w:eastAsia="Times New Roman" w:hAnsiTheme="minorHAnsi" w:cstheme="minorHAnsi"/>
        </w:rPr>
        <w:t xml:space="preserve">corresponding well. You may want to test it again.  </w:t>
      </w:r>
    </w:p>
    <w:p w14:paraId="7C1DAB4C" w14:textId="77777777"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Repeat with each of the remaining known metallic salts.  </w:t>
      </w:r>
    </w:p>
    <w:p w14:paraId="19418E94" w14:textId="77777777"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Obtain a sample of the unknown salt. </w:t>
      </w:r>
    </w:p>
    <w:p w14:paraId="030782EF" w14:textId="77777777"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 xml:space="preserve">Perform a flame test with the unknown salt with and without the cobalt glass. Record your observations. </w:t>
      </w:r>
    </w:p>
    <w:p w14:paraId="5236C305" w14:textId="65BB105C" w:rsidR="001021A0" w:rsidRPr="007F0313" w:rsidRDefault="00000000">
      <w:pPr>
        <w:numPr>
          <w:ilvl w:val="0"/>
          <w:numId w:val="1"/>
        </w:numPr>
        <w:spacing w:line="240" w:lineRule="auto"/>
        <w:rPr>
          <w:rFonts w:asciiTheme="minorHAnsi" w:eastAsia="Times New Roman" w:hAnsiTheme="minorHAnsi" w:cstheme="minorHAnsi"/>
        </w:rPr>
      </w:pPr>
      <w:r w:rsidRPr="007F0313">
        <w:rPr>
          <w:rFonts w:asciiTheme="minorHAnsi" w:eastAsia="Times New Roman" w:hAnsiTheme="minorHAnsi" w:cstheme="minorHAnsi"/>
        </w:rPr>
        <w:t>Dispose and/or clean materials as directed.</w:t>
      </w:r>
    </w:p>
    <w:p w14:paraId="19E47981" w14:textId="77777777" w:rsidR="001021A0" w:rsidRDefault="001021A0"/>
    <w:p w14:paraId="6D15F671" w14:textId="77777777" w:rsidR="001021A0" w:rsidRDefault="001021A0"/>
    <w:sectPr w:rsidR="001021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C471" w14:textId="77777777" w:rsidR="00A032F7" w:rsidRDefault="00A032F7">
      <w:pPr>
        <w:spacing w:after="0" w:line="240" w:lineRule="auto"/>
      </w:pPr>
      <w:r>
        <w:separator/>
      </w:r>
    </w:p>
  </w:endnote>
  <w:endnote w:type="continuationSeparator" w:id="0">
    <w:p w14:paraId="52AC970A" w14:textId="77777777" w:rsidR="00A032F7" w:rsidRDefault="00A0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8EA0"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7CE0" w14:textId="77777777" w:rsidR="001021A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17C7067" wp14:editId="3DF0EB05">
          <wp:extent cx="5943600" cy="37846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E750338" wp14:editId="4A096478">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D7586E3" w14:textId="77777777" w:rsidR="001021A0" w:rsidRPr="00650512" w:rsidRDefault="00000000">
                          <w:pPr>
                            <w:spacing w:after="0" w:line="240" w:lineRule="auto"/>
                            <w:jc w:val="right"/>
                            <w:textDirection w:val="btLr"/>
                          </w:pPr>
                          <w:r w:rsidRPr="00650512">
                            <w:rPr>
                              <w:rFonts w:eastAsia="Arial"/>
                              <w:b/>
                              <w:smallCaps/>
                              <w:color w:val="2D2D2D"/>
                            </w:rPr>
                            <w:t>FUNKY FLAMES</w:t>
                          </w:r>
                        </w:p>
                      </w:txbxContent>
                    </wps:txbx>
                    <wps:bodyPr spcFirstLastPara="1" wrap="square" lIns="91425" tIns="45700" rIns="91425" bIns="45700" anchor="t" anchorCtr="0">
                      <a:noAutofit/>
                    </wps:bodyPr>
                  </wps:wsp>
                </a:graphicData>
              </a:graphic>
            </wp:anchor>
          </w:drawing>
        </mc:Choice>
        <mc:Fallback>
          <w:pict>
            <v:rect w14:anchorId="5E750338"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1D7586E3" w14:textId="77777777" w:rsidR="001021A0" w:rsidRPr="00650512" w:rsidRDefault="00000000">
                    <w:pPr>
                      <w:spacing w:after="0" w:line="240" w:lineRule="auto"/>
                      <w:jc w:val="right"/>
                      <w:textDirection w:val="btLr"/>
                    </w:pPr>
                    <w:r w:rsidRPr="00650512">
                      <w:rPr>
                        <w:rFonts w:eastAsia="Arial"/>
                        <w:b/>
                        <w:smallCaps/>
                        <w:color w:val="2D2D2D"/>
                      </w:rPr>
                      <w:t>FUNKY FLAMES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051A"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9679" w14:textId="77777777" w:rsidR="00A032F7" w:rsidRDefault="00A032F7">
      <w:pPr>
        <w:spacing w:after="0" w:line="240" w:lineRule="auto"/>
      </w:pPr>
      <w:r>
        <w:separator/>
      </w:r>
    </w:p>
  </w:footnote>
  <w:footnote w:type="continuationSeparator" w:id="0">
    <w:p w14:paraId="6D564D9B" w14:textId="77777777" w:rsidR="00A032F7" w:rsidRDefault="00A0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97B0"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72F1"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9572"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A1825"/>
    <w:multiLevelType w:val="multilevel"/>
    <w:tmpl w:val="EACC21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13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0"/>
    <w:rsid w:val="001021A0"/>
    <w:rsid w:val="00482079"/>
    <w:rsid w:val="00650512"/>
    <w:rsid w:val="006633AB"/>
    <w:rsid w:val="007F0313"/>
    <w:rsid w:val="00A0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B7793"/>
  <w15:docId w15:val="{19005ABC-A6CE-1743-8162-3F67D1C4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Qc6gh+ehG452dq8AG1aRBqJFw==">AMUW2mVWNDgrdnY5+5wGKhnSSyR0U8wIdzkVr0gz6j3ULZ5dB4MjJHNXf5TziRmuFMqTBe63WpTjvNio5YUQJv8WjPnLIonjNZ40QBqrkLYFFrj0RPx5qzpF1a18UyOenxbKAdU4JHYv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Funky Flames</dc:title>
  <dc:subject/>
  <dc:creator>K20 Center</dc:creator>
  <cp:keywords/>
  <dc:description/>
  <cp:lastModifiedBy>Shogren, Caitlin E.</cp:lastModifiedBy>
  <cp:revision>5</cp:revision>
  <dcterms:created xsi:type="dcterms:W3CDTF">2020-08-18T19:45:00Z</dcterms:created>
  <dcterms:modified xsi:type="dcterms:W3CDTF">2022-10-04T13:54:00Z</dcterms:modified>
  <cp:category/>
</cp:coreProperties>
</file>