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8176AD" w14:textId="77777777" w:rsidR="00870539" w:rsidRDefault="00000000">
      <w:pPr>
        <w:rPr>
          <w:sz w:val="66"/>
          <w:szCs w:val="66"/>
        </w:rPr>
      </w:pPr>
      <w:r>
        <w:rPr>
          <w:sz w:val="32"/>
          <w:szCs w:val="32"/>
        </w:rPr>
        <w:t>Determine the product(s). Use the kit to show the atom configurations. Add responses to your handout.</w:t>
      </w:r>
    </w:p>
    <w:p w14:paraId="0BB2739D" w14:textId="77777777" w:rsidR="00870539" w:rsidRDefault="00870539">
      <w:pPr>
        <w:pStyle w:val="Title"/>
        <w:jc w:val="center"/>
        <w:rPr>
          <w:sz w:val="60"/>
          <w:szCs w:val="60"/>
        </w:rPr>
      </w:pPr>
      <w:bookmarkStart w:id="0" w:name="_ntidb8d8dw2p" w:colFirst="0" w:colLast="0"/>
      <w:bookmarkEnd w:id="0"/>
    </w:p>
    <w:p w14:paraId="5809FA51" w14:textId="77777777" w:rsidR="00870539" w:rsidRDefault="00000000">
      <w:pPr>
        <w:pStyle w:val="Title"/>
        <w:jc w:val="center"/>
        <w:rPr>
          <w:color w:val="910D28"/>
          <w:sz w:val="100"/>
          <w:szCs w:val="100"/>
          <w:highlight w:val="white"/>
        </w:rPr>
      </w:pPr>
      <w:bookmarkStart w:id="1" w:name="_ug2meh362run" w:colFirst="0" w:colLast="0"/>
      <w:bookmarkEnd w:id="1"/>
      <w:r>
        <w:rPr>
          <w:sz w:val="58"/>
          <w:szCs w:val="58"/>
        </w:rPr>
        <w:t>Station 1: Single Replacement</w:t>
      </w:r>
    </w:p>
    <w:p w14:paraId="11D4DCAE" w14:textId="77777777" w:rsidR="00870539" w:rsidRDefault="00870539">
      <w:pPr>
        <w:spacing w:after="0"/>
        <w:rPr>
          <w:b/>
          <w:color w:val="910D28"/>
          <w:sz w:val="100"/>
          <w:szCs w:val="100"/>
          <w:highlight w:val="white"/>
        </w:rPr>
      </w:pPr>
    </w:p>
    <w:p w14:paraId="2E22BE3A" w14:textId="77777777" w:rsidR="00870539" w:rsidRDefault="00000000">
      <w:pPr>
        <w:spacing w:after="0"/>
        <w:jc w:val="center"/>
        <w:rPr>
          <w:b/>
          <w:color w:val="910D28"/>
          <w:sz w:val="100"/>
          <w:szCs w:val="100"/>
          <w:highlight w:val="white"/>
        </w:rPr>
      </w:pPr>
      <w:r>
        <w:rPr>
          <w:b/>
          <w:color w:val="910D28"/>
          <w:sz w:val="100"/>
          <w:szCs w:val="100"/>
          <w:highlight w:val="white"/>
        </w:rPr>
        <w:t xml:space="preserve">Fe + </w:t>
      </w:r>
      <w:proofErr w:type="gramStart"/>
      <w:r>
        <w:rPr>
          <w:b/>
          <w:color w:val="910D28"/>
          <w:sz w:val="100"/>
          <w:szCs w:val="100"/>
          <w:highlight w:val="white"/>
        </w:rPr>
        <w:t>Cu(</w:t>
      </w:r>
      <w:proofErr w:type="gramEnd"/>
      <w:r>
        <w:rPr>
          <w:b/>
          <w:color w:val="910D28"/>
          <w:sz w:val="100"/>
          <w:szCs w:val="100"/>
          <w:highlight w:val="white"/>
        </w:rPr>
        <w:t>NO</w:t>
      </w:r>
      <w:r>
        <w:rPr>
          <w:b/>
          <w:color w:val="910D28"/>
          <w:sz w:val="100"/>
          <w:szCs w:val="100"/>
          <w:highlight w:val="white"/>
          <w:vertAlign w:val="subscript"/>
        </w:rPr>
        <w:t>3</w:t>
      </w:r>
      <w:r>
        <w:rPr>
          <w:b/>
          <w:color w:val="910D28"/>
          <w:sz w:val="100"/>
          <w:szCs w:val="100"/>
          <w:highlight w:val="white"/>
        </w:rPr>
        <w:t>)</w:t>
      </w:r>
      <w:r>
        <w:rPr>
          <w:b/>
          <w:color w:val="910D28"/>
          <w:sz w:val="100"/>
          <w:szCs w:val="100"/>
          <w:highlight w:val="white"/>
          <w:vertAlign w:val="subscript"/>
        </w:rPr>
        <w:t>2</w:t>
      </w:r>
      <w:r>
        <w:rPr>
          <w:b/>
          <w:color w:val="910D28"/>
          <w:sz w:val="100"/>
          <w:szCs w:val="100"/>
          <w:highlight w:val="white"/>
        </w:rPr>
        <w:t xml:space="preserve"> ---&gt; </w:t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</w:p>
    <w:p w14:paraId="05E887B2" w14:textId="77777777" w:rsidR="00870539" w:rsidRDefault="00870539">
      <w:pPr>
        <w:spacing w:after="0"/>
        <w:jc w:val="center"/>
        <w:rPr>
          <w:b/>
          <w:color w:val="910D28"/>
          <w:sz w:val="118"/>
          <w:szCs w:val="118"/>
          <w:highlight w:val="white"/>
        </w:rPr>
      </w:pPr>
    </w:p>
    <w:p w14:paraId="44AA7C39" w14:textId="77777777" w:rsidR="00870539" w:rsidRDefault="00870539">
      <w:pPr>
        <w:pStyle w:val="Title"/>
        <w:jc w:val="center"/>
        <w:rPr>
          <w:sz w:val="58"/>
          <w:szCs w:val="58"/>
        </w:rPr>
      </w:pPr>
      <w:bookmarkStart w:id="2" w:name="_5x5l5e54904b" w:colFirst="0" w:colLast="0"/>
      <w:bookmarkEnd w:id="2"/>
    </w:p>
    <w:p w14:paraId="5B6C7843" w14:textId="77777777" w:rsidR="00870539" w:rsidRDefault="00870539">
      <w:pPr>
        <w:rPr>
          <w:sz w:val="32"/>
          <w:szCs w:val="32"/>
        </w:rPr>
      </w:pPr>
    </w:p>
    <w:p w14:paraId="6B4E8F35" w14:textId="77777777" w:rsidR="00870539" w:rsidRDefault="00870539">
      <w:pPr>
        <w:rPr>
          <w:sz w:val="32"/>
          <w:szCs w:val="32"/>
        </w:rPr>
      </w:pPr>
    </w:p>
    <w:p w14:paraId="3FD8E189" w14:textId="77777777" w:rsidR="00870539" w:rsidRDefault="00000000">
      <w:pPr>
        <w:rPr>
          <w:sz w:val="58"/>
          <w:szCs w:val="58"/>
        </w:rPr>
      </w:pPr>
      <w:r>
        <w:rPr>
          <w:sz w:val="32"/>
          <w:szCs w:val="32"/>
        </w:rPr>
        <w:lastRenderedPageBreak/>
        <w:t>Determine the product(s). Use the kit to show the atom configurations. Add responses to your handout.</w:t>
      </w:r>
    </w:p>
    <w:p w14:paraId="7E511337" w14:textId="77777777" w:rsidR="00870539" w:rsidRDefault="00870539">
      <w:pPr>
        <w:pStyle w:val="Title"/>
        <w:jc w:val="center"/>
        <w:rPr>
          <w:sz w:val="60"/>
          <w:szCs w:val="60"/>
        </w:rPr>
      </w:pPr>
      <w:bookmarkStart w:id="3" w:name="_3izcpiixzlll" w:colFirst="0" w:colLast="0"/>
      <w:bookmarkEnd w:id="3"/>
    </w:p>
    <w:p w14:paraId="075B2C01" w14:textId="77777777" w:rsidR="00870539" w:rsidRDefault="00000000">
      <w:pPr>
        <w:pStyle w:val="Title"/>
        <w:jc w:val="center"/>
        <w:rPr>
          <w:sz w:val="58"/>
          <w:szCs w:val="58"/>
        </w:rPr>
      </w:pPr>
      <w:bookmarkStart w:id="4" w:name="_g0hmabrm52nk" w:colFirst="0" w:colLast="0"/>
      <w:bookmarkEnd w:id="4"/>
      <w:r>
        <w:rPr>
          <w:sz w:val="58"/>
          <w:szCs w:val="58"/>
        </w:rPr>
        <w:t>Station 2: Decomposition</w:t>
      </w:r>
    </w:p>
    <w:p w14:paraId="4FB3E220" w14:textId="77777777" w:rsidR="00870539" w:rsidRDefault="00870539">
      <w:pPr>
        <w:pStyle w:val="Title"/>
        <w:jc w:val="center"/>
        <w:rPr>
          <w:sz w:val="100"/>
          <w:szCs w:val="100"/>
        </w:rPr>
      </w:pPr>
      <w:bookmarkStart w:id="5" w:name="_ahdvg9obedlg" w:colFirst="0" w:colLast="0"/>
      <w:bookmarkEnd w:id="5"/>
    </w:p>
    <w:p w14:paraId="42F6D591" w14:textId="77777777" w:rsidR="00870539" w:rsidRDefault="00000000">
      <w:pPr>
        <w:pStyle w:val="Title"/>
        <w:jc w:val="center"/>
        <w:rPr>
          <w:color w:val="910D28"/>
          <w:sz w:val="100"/>
          <w:szCs w:val="100"/>
          <w:highlight w:val="white"/>
          <w:vertAlign w:val="subscript"/>
        </w:rPr>
      </w:pPr>
      <w:bookmarkStart w:id="6" w:name="_hjtg13xvbuld" w:colFirst="0" w:colLast="0"/>
      <w:bookmarkEnd w:id="6"/>
      <w:r>
        <w:rPr>
          <w:color w:val="910D28"/>
          <w:sz w:val="100"/>
          <w:szCs w:val="100"/>
          <w:highlight w:val="white"/>
        </w:rPr>
        <w:t>2KCIO</w:t>
      </w:r>
      <w:r>
        <w:rPr>
          <w:color w:val="910D28"/>
          <w:sz w:val="100"/>
          <w:szCs w:val="100"/>
          <w:highlight w:val="white"/>
          <w:vertAlign w:val="subscript"/>
        </w:rPr>
        <w:t>3</w:t>
      </w:r>
      <w:r>
        <w:rPr>
          <w:color w:val="910D28"/>
          <w:sz w:val="100"/>
          <w:szCs w:val="100"/>
          <w:highlight w:val="white"/>
        </w:rPr>
        <w:t xml:space="preserve"> ---&gt; </w:t>
      </w:r>
      <w:r>
        <w:rPr>
          <w:color w:val="910D28"/>
          <w:sz w:val="100"/>
          <w:szCs w:val="100"/>
          <w:highlight w:val="white"/>
        </w:rPr>
        <w:tab/>
      </w:r>
      <w:r>
        <w:rPr>
          <w:color w:val="910D28"/>
          <w:sz w:val="100"/>
          <w:szCs w:val="100"/>
          <w:highlight w:val="white"/>
        </w:rPr>
        <w:tab/>
      </w:r>
      <w:r>
        <w:rPr>
          <w:color w:val="910D28"/>
          <w:sz w:val="100"/>
          <w:szCs w:val="100"/>
          <w:highlight w:val="white"/>
        </w:rPr>
        <w:tab/>
      </w:r>
      <w:r>
        <w:rPr>
          <w:color w:val="910D28"/>
          <w:sz w:val="100"/>
          <w:szCs w:val="100"/>
          <w:highlight w:val="white"/>
        </w:rPr>
        <w:tab/>
      </w:r>
      <w:r>
        <w:rPr>
          <w:color w:val="910D28"/>
          <w:sz w:val="100"/>
          <w:szCs w:val="100"/>
          <w:highlight w:val="white"/>
        </w:rPr>
        <w:tab/>
      </w:r>
      <w:r>
        <w:rPr>
          <w:color w:val="910D28"/>
          <w:sz w:val="100"/>
          <w:szCs w:val="100"/>
          <w:highlight w:val="white"/>
        </w:rPr>
        <w:tab/>
      </w:r>
      <w:r>
        <w:rPr>
          <w:color w:val="910D28"/>
          <w:sz w:val="100"/>
          <w:szCs w:val="100"/>
          <w:highlight w:val="white"/>
        </w:rPr>
        <w:tab/>
      </w:r>
    </w:p>
    <w:p w14:paraId="126C03C1" w14:textId="77777777" w:rsidR="00870539" w:rsidRDefault="00870539">
      <w:pPr>
        <w:widowControl w:val="0"/>
        <w:spacing w:after="0" w:line="240" w:lineRule="auto"/>
        <w:rPr>
          <w:b/>
          <w:color w:val="910D28"/>
          <w:sz w:val="100"/>
          <w:szCs w:val="100"/>
          <w:highlight w:val="white"/>
        </w:rPr>
      </w:pPr>
    </w:p>
    <w:p w14:paraId="54D8C20D" w14:textId="77777777" w:rsidR="00870539" w:rsidRDefault="00870539">
      <w:pPr>
        <w:pStyle w:val="Title"/>
        <w:jc w:val="center"/>
        <w:rPr>
          <w:sz w:val="58"/>
          <w:szCs w:val="58"/>
        </w:rPr>
      </w:pPr>
      <w:bookmarkStart w:id="7" w:name="_qxzt0e90ydku" w:colFirst="0" w:colLast="0"/>
      <w:bookmarkEnd w:id="7"/>
    </w:p>
    <w:p w14:paraId="1A995CBE" w14:textId="77777777" w:rsidR="00870539" w:rsidRDefault="00870539">
      <w:pPr>
        <w:rPr>
          <w:sz w:val="32"/>
          <w:szCs w:val="32"/>
        </w:rPr>
      </w:pPr>
    </w:p>
    <w:p w14:paraId="0887ADB5" w14:textId="77777777" w:rsidR="00870539" w:rsidRDefault="00000000">
      <w:r>
        <w:rPr>
          <w:sz w:val="32"/>
          <w:szCs w:val="32"/>
        </w:rPr>
        <w:lastRenderedPageBreak/>
        <w:t>Determine the product(s). Use the kit to show the atom configurations. Add responses to your handout.</w:t>
      </w:r>
    </w:p>
    <w:p w14:paraId="581FB392" w14:textId="77777777" w:rsidR="00870539" w:rsidRDefault="00870539">
      <w:pPr>
        <w:rPr>
          <w:sz w:val="60"/>
          <w:szCs w:val="60"/>
        </w:rPr>
      </w:pPr>
    </w:p>
    <w:p w14:paraId="5338D86E" w14:textId="77777777" w:rsidR="00870539" w:rsidRDefault="00000000">
      <w:pPr>
        <w:pStyle w:val="Title"/>
        <w:jc w:val="center"/>
        <w:rPr>
          <w:color w:val="910D28"/>
          <w:sz w:val="100"/>
          <w:szCs w:val="100"/>
          <w:highlight w:val="white"/>
        </w:rPr>
      </w:pPr>
      <w:bookmarkStart w:id="8" w:name="_eoehicjqh5m0" w:colFirst="0" w:colLast="0"/>
      <w:bookmarkEnd w:id="8"/>
      <w:r>
        <w:rPr>
          <w:sz w:val="58"/>
          <w:szCs w:val="58"/>
        </w:rPr>
        <w:t>Station 3: Combustion</w:t>
      </w:r>
    </w:p>
    <w:p w14:paraId="46D3DF7C" w14:textId="77777777" w:rsidR="00870539" w:rsidRDefault="00870539">
      <w:pPr>
        <w:spacing w:after="0"/>
        <w:rPr>
          <w:b/>
          <w:color w:val="910D28"/>
          <w:sz w:val="100"/>
          <w:szCs w:val="100"/>
          <w:highlight w:val="white"/>
        </w:rPr>
      </w:pPr>
    </w:p>
    <w:p w14:paraId="493164A0" w14:textId="77777777" w:rsidR="00870539" w:rsidRDefault="00000000">
      <w:pPr>
        <w:spacing w:after="0"/>
        <w:jc w:val="center"/>
        <w:rPr>
          <w:b/>
          <w:color w:val="910D28"/>
          <w:sz w:val="102"/>
          <w:szCs w:val="102"/>
          <w:highlight w:val="white"/>
        </w:rPr>
      </w:pPr>
      <w:r>
        <w:rPr>
          <w:b/>
          <w:color w:val="910D28"/>
          <w:sz w:val="100"/>
          <w:szCs w:val="100"/>
          <w:highlight w:val="white"/>
        </w:rPr>
        <w:t>2C</w:t>
      </w:r>
      <w:r>
        <w:rPr>
          <w:b/>
          <w:color w:val="910D28"/>
          <w:sz w:val="100"/>
          <w:szCs w:val="100"/>
          <w:highlight w:val="white"/>
          <w:vertAlign w:val="subscript"/>
        </w:rPr>
        <w:t>2</w:t>
      </w:r>
      <w:r>
        <w:rPr>
          <w:b/>
          <w:color w:val="910D28"/>
          <w:sz w:val="100"/>
          <w:szCs w:val="100"/>
          <w:highlight w:val="white"/>
        </w:rPr>
        <w:t>H</w:t>
      </w:r>
      <w:r>
        <w:rPr>
          <w:b/>
          <w:color w:val="910D28"/>
          <w:sz w:val="100"/>
          <w:szCs w:val="100"/>
          <w:highlight w:val="white"/>
          <w:vertAlign w:val="subscript"/>
        </w:rPr>
        <w:t>6</w:t>
      </w:r>
      <w:r>
        <w:rPr>
          <w:b/>
          <w:color w:val="910D28"/>
          <w:sz w:val="100"/>
          <w:szCs w:val="100"/>
          <w:highlight w:val="white"/>
        </w:rPr>
        <w:t xml:space="preserve"> + 7O</w:t>
      </w:r>
      <w:r>
        <w:rPr>
          <w:b/>
          <w:color w:val="910D28"/>
          <w:sz w:val="100"/>
          <w:szCs w:val="100"/>
          <w:highlight w:val="white"/>
          <w:vertAlign w:val="subscript"/>
        </w:rPr>
        <w:t>2</w:t>
      </w:r>
      <w:r>
        <w:rPr>
          <w:b/>
          <w:color w:val="910D28"/>
          <w:sz w:val="100"/>
          <w:szCs w:val="100"/>
          <w:highlight w:val="white"/>
        </w:rPr>
        <w:t xml:space="preserve"> → </w:t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</w:p>
    <w:p w14:paraId="06EE1A08" w14:textId="77777777" w:rsidR="00870539" w:rsidRDefault="00870539">
      <w:pPr>
        <w:spacing w:after="0"/>
        <w:jc w:val="center"/>
        <w:rPr>
          <w:b/>
          <w:color w:val="910D28"/>
          <w:sz w:val="126"/>
          <w:szCs w:val="126"/>
          <w:highlight w:val="white"/>
        </w:rPr>
      </w:pPr>
    </w:p>
    <w:p w14:paraId="77695874" w14:textId="77777777" w:rsidR="00870539" w:rsidRDefault="00870539">
      <w:pPr>
        <w:pStyle w:val="Title"/>
        <w:jc w:val="center"/>
        <w:rPr>
          <w:sz w:val="58"/>
          <w:szCs w:val="58"/>
        </w:rPr>
      </w:pPr>
      <w:bookmarkStart w:id="9" w:name="_u60co8xxq4gf" w:colFirst="0" w:colLast="0"/>
      <w:bookmarkEnd w:id="9"/>
    </w:p>
    <w:p w14:paraId="1F735925" w14:textId="77777777" w:rsidR="00870539" w:rsidRDefault="00870539"/>
    <w:p w14:paraId="272FB5C9" w14:textId="77777777" w:rsidR="00870539" w:rsidRDefault="00000000">
      <w:pPr>
        <w:rPr>
          <w:b/>
          <w:color w:val="910D28"/>
          <w:sz w:val="100"/>
          <w:szCs w:val="100"/>
          <w:highlight w:val="white"/>
        </w:rPr>
      </w:pPr>
      <w:r>
        <w:rPr>
          <w:sz w:val="32"/>
          <w:szCs w:val="32"/>
        </w:rPr>
        <w:lastRenderedPageBreak/>
        <w:t>Determine the product(s). Use the kit to show the atom configurations. Add responses to your handout.</w:t>
      </w:r>
    </w:p>
    <w:p w14:paraId="6C5DB596" w14:textId="77777777" w:rsidR="00870539" w:rsidRDefault="00870539">
      <w:pPr>
        <w:pStyle w:val="Title"/>
        <w:jc w:val="center"/>
        <w:rPr>
          <w:sz w:val="60"/>
          <w:szCs w:val="60"/>
        </w:rPr>
      </w:pPr>
      <w:bookmarkStart w:id="10" w:name="_r5qcvwk8n2lo" w:colFirst="0" w:colLast="0"/>
      <w:bookmarkEnd w:id="10"/>
    </w:p>
    <w:p w14:paraId="620C25F7" w14:textId="77777777" w:rsidR="00870539" w:rsidRDefault="00000000">
      <w:pPr>
        <w:pStyle w:val="Title"/>
        <w:jc w:val="center"/>
        <w:rPr>
          <w:color w:val="910D28"/>
          <w:sz w:val="100"/>
          <w:szCs w:val="100"/>
          <w:highlight w:val="white"/>
        </w:rPr>
      </w:pPr>
      <w:bookmarkStart w:id="11" w:name="_7gyf7eh1nesk" w:colFirst="0" w:colLast="0"/>
      <w:bookmarkEnd w:id="11"/>
      <w:r>
        <w:rPr>
          <w:sz w:val="58"/>
          <w:szCs w:val="58"/>
        </w:rPr>
        <w:t>Station 4: Double Replacement</w:t>
      </w:r>
    </w:p>
    <w:p w14:paraId="071952EB" w14:textId="77777777" w:rsidR="00870539" w:rsidRDefault="00870539">
      <w:pPr>
        <w:spacing w:after="0"/>
        <w:rPr>
          <w:b/>
          <w:color w:val="910D28"/>
          <w:sz w:val="100"/>
          <w:szCs w:val="100"/>
          <w:highlight w:val="white"/>
        </w:rPr>
      </w:pPr>
    </w:p>
    <w:p w14:paraId="718EC135" w14:textId="77777777" w:rsidR="00870539" w:rsidRDefault="00000000">
      <w:pPr>
        <w:spacing w:after="0"/>
        <w:jc w:val="center"/>
        <w:rPr>
          <w:rFonts w:ascii="Arial" w:eastAsia="Arial" w:hAnsi="Arial" w:cs="Arial"/>
          <w:sz w:val="100"/>
          <w:szCs w:val="100"/>
        </w:rPr>
      </w:pPr>
      <w:r>
        <w:rPr>
          <w:b/>
          <w:color w:val="910D28"/>
          <w:sz w:val="100"/>
          <w:szCs w:val="100"/>
          <w:highlight w:val="white"/>
        </w:rPr>
        <w:t>2NaCl + H</w:t>
      </w:r>
      <w:r>
        <w:rPr>
          <w:b/>
          <w:color w:val="910D28"/>
          <w:sz w:val="100"/>
          <w:szCs w:val="100"/>
          <w:highlight w:val="white"/>
          <w:vertAlign w:val="subscript"/>
        </w:rPr>
        <w:t>2</w:t>
      </w:r>
      <w:r>
        <w:rPr>
          <w:b/>
          <w:color w:val="910D28"/>
          <w:sz w:val="100"/>
          <w:szCs w:val="100"/>
          <w:highlight w:val="white"/>
        </w:rPr>
        <w:t>SO</w:t>
      </w:r>
      <w:r>
        <w:rPr>
          <w:b/>
          <w:color w:val="910D28"/>
          <w:sz w:val="100"/>
          <w:szCs w:val="100"/>
          <w:highlight w:val="white"/>
          <w:vertAlign w:val="subscript"/>
        </w:rPr>
        <w:t>4</w:t>
      </w:r>
      <w:r>
        <w:rPr>
          <w:b/>
          <w:color w:val="910D28"/>
          <w:sz w:val="100"/>
          <w:szCs w:val="100"/>
          <w:highlight w:val="white"/>
        </w:rPr>
        <w:t xml:space="preserve"> → </w:t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</w:p>
    <w:p w14:paraId="0C97052B" w14:textId="77777777" w:rsidR="00870539" w:rsidRDefault="00870539">
      <w:pPr>
        <w:pStyle w:val="Title"/>
        <w:jc w:val="center"/>
        <w:rPr>
          <w:sz w:val="58"/>
          <w:szCs w:val="58"/>
        </w:rPr>
      </w:pPr>
    </w:p>
    <w:p w14:paraId="18AE004A" w14:textId="77777777" w:rsidR="00870539" w:rsidRDefault="00870539">
      <w:pPr>
        <w:pStyle w:val="Title"/>
        <w:jc w:val="center"/>
        <w:rPr>
          <w:sz w:val="58"/>
          <w:szCs w:val="58"/>
        </w:rPr>
      </w:pPr>
    </w:p>
    <w:p w14:paraId="664DDD2A" w14:textId="77777777" w:rsidR="00870539" w:rsidRDefault="00870539"/>
    <w:p w14:paraId="542A7CA2" w14:textId="77777777" w:rsidR="00870539" w:rsidRDefault="00870539">
      <w:pPr>
        <w:pBdr>
          <w:top w:val="nil"/>
          <w:left w:val="nil"/>
          <w:bottom w:val="nil"/>
          <w:right w:val="nil"/>
          <w:between w:val="nil"/>
        </w:pBdr>
      </w:pPr>
    </w:p>
    <w:p w14:paraId="7CFC2DA9" w14:textId="77777777" w:rsidR="00870539" w:rsidRDefault="00000000">
      <w:pPr>
        <w:rPr>
          <w:sz w:val="58"/>
          <w:szCs w:val="58"/>
        </w:rPr>
      </w:pPr>
      <w:r>
        <w:rPr>
          <w:sz w:val="32"/>
          <w:szCs w:val="32"/>
        </w:rPr>
        <w:lastRenderedPageBreak/>
        <w:t>Determine the product(s). Use the kit to show the atom configurations. Add responses to your handout.</w:t>
      </w:r>
    </w:p>
    <w:p w14:paraId="7170B24A" w14:textId="77777777" w:rsidR="00870539" w:rsidRDefault="00870539">
      <w:pPr>
        <w:pStyle w:val="Title"/>
        <w:jc w:val="center"/>
        <w:rPr>
          <w:sz w:val="60"/>
          <w:szCs w:val="60"/>
        </w:rPr>
      </w:pPr>
    </w:p>
    <w:p w14:paraId="0B74B181" w14:textId="77777777" w:rsidR="00870539" w:rsidRDefault="00000000">
      <w:pPr>
        <w:pStyle w:val="Title"/>
        <w:jc w:val="center"/>
        <w:rPr>
          <w:sz w:val="58"/>
          <w:szCs w:val="58"/>
        </w:rPr>
      </w:pPr>
      <w:r>
        <w:rPr>
          <w:sz w:val="58"/>
          <w:szCs w:val="58"/>
        </w:rPr>
        <w:t>Station 5: Synthesis</w:t>
      </w:r>
    </w:p>
    <w:p w14:paraId="16CA55A4" w14:textId="77777777" w:rsidR="00870539" w:rsidRDefault="00870539">
      <w:pPr>
        <w:rPr>
          <w:sz w:val="100"/>
          <w:szCs w:val="100"/>
        </w:rPr>
      </w:pPr>
    </w:p>
    <w:p w14:paraId="6B443BC2" w14:textId="77777777" w:rsidR="00870539" w:rsidRDefault="00000000">
      <w:pPr>
        <w:spacing w:after="0"/>
        <w:jc w:val="center"/>
        <w:rPr>
          <w:sz w:val="100"/>
          <w:szCs w:val="100"/>
        </w:rPr>
      </w:pPr>
      <w:r>
        <w:rPr>
          <w:b/>
          <w:color w:val="910D28"/>
          <w:sz w:val="100"/>
          <w:szCs w:val="100"/>
          <w:highlight w:val="white"/>
        </w:rPr>
        <w:t>2H2 + O</w:t>
      </w:r>
      <w:r>
        <w:rPr>
          <w:b/>
          <w:color w:val="910D28"/>
          <w:sz w:val="100"/>
          <w:szCs w:val="100"/>
          <w:highlight w:val="white"/>
          <w:vertAlign w:val="subscript"/>
        </w:rPr>
        <w:t>2</w:t>
      </w:r>
      <w:r>
        <w:rPr>
          <w:b/>
          <w:color w:val="910D28"/>
          <w:sz w:val="100"/>
          <w:szCs w:val="100"/>
          <w:highlight w:val="white"/>
        </w:rPr>
        <w:t xml:space="preserve"> ---&gt; </w:t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</w:p>
    <w:p w14:paraId="33B570BF" w14:textId="77777777" w:rsidR="00870539" w:rsidRDefault="00870539">
      <w:pPr>
        <w:pStyle w:val="Heading3"/>
      </w:pPr>
    </w:p>
    <w:p w14:paraId="52B31F2F" w14:textId="77777777" w:rsidR="00870539" w:rsidRDefault="00870539">
      <w:pPr>
        <w:pStyle w:val="Heading3"/>
      </w:pPr>
    </w:p>
    <w:p w14:paraId="3CC03913" w14:textId="77777777" w:rsidR="00870539" w:rsidRDefault="00870539">
      <w:pPr>
        <w:pStyle w:val="Heading3"/>
      </w:pPr>
    </w:p>
    <w:p w14:paraId="355A5011" w14:textId="77777777" w:rsidR="00870539" w:rsidRDefault="00870539">
      <w:pPr>
        <w:pStyle w:val="Heading3"/>
      </w:pPr>
    </w:p>
    <w:p w14:paraId="64BE5E8F" w14:textId="77777777" w:rsidR="00870539" w:rsidRDefault="00870539">
      <w:pPr>
        <w:pStyle w:val="Heading3"/>
      </w:pPr>
    </w:p>
    <w:p w14:paraId="763E919A" w14:textId="77777777" w:rsidR="00870539" w:rsidRDefault="00870539">
      <w:pPr>
        <w:pStyle w:val="Heading3"/>
      </w:pPr>
    </w:p>
    <w:p w14:paraId="5964B23C" w14:textId="77777777" w:rsidR="00870539" w:rsidRDefault="00870539">
      <w:pPr>
        <w:pStyle w:val="Heading3"/>
      </w:pPr>
    </w:p>
    <w:p w14:paraId="07169A37" w14:textId="77777777" w:rsidR="00870539" w:rsidRDefault="00870539"/>
    <w:sectPr w:rsidR="00870539">
      <w:footerReference w:type="default" r:id="rId6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9519A" w14:textId="77777777" w:rsidR="00876964" w:rsidRDefault="00876964">
      <w:pPr>
        <w:spacing w:after="0" w:line="240" w:lineRule="auto"/>
      </w:pPr>
      <w:r>
        <w:separator/>
      </w:r>
    </w:p>
  </w:endnote>
  <w:endnote w:type="continuationSeparator" w:id="0">
    <w:p w14:paraId="7A73B965" w14:textId="77777777" w:rsidR="00876964" w:rsidRDefault="00876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F12DD" w14:textId="034DA7CD" w:rsidR="00870539" w:rsidRDefault="00C4074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7BD0A68" wp14:editId="30CF5F8E">
              <wp:simplePos x="0" y="0"/>
              <wp:positionH relativeFrom="column">
                <wp:posOffset>3629025</wp:posOffset>
              </wp:positionH>
              <wp:positionV relativeFrom="paragraph">
                <wp:posOffset>-75565</wp:posOffset>
              </wp:positionV>
              <wp:extent cx="4010025" cy="427609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42760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99EB43" w14:textId="77777777" w:rsidR="00870539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GOODNESS GRACIOUS, GREAT BALLS OF FIRE!</w:t>
                          </w:r>
                        </w:p>
                        <w:p w14:paraId="2FE35AB5" w14:textId="77777777" w:rsidR="00870539" w:rsidRDefault="00870539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BD0A68" id="Rectangle 1" o:spid="_x0000_s1026" style="position:absolute;margin-left:285.75pt;margin-top:-5.95pt;width:315.75pt;height:33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" filled="f" stroked="f">
              <v:textbox inset="2.53958mm,1.2694mm,2.53958mm,1.2694mm">
                <w:txbxContent>
                  <w:p w14:paraId="5499EB43" w14:textId="77777777" w:rsidR="00870539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GOODNESS GRACIOUS, GREAT BALLS OF FIRE!</w:t>
                    </w:r>
                  </w:p>
                  <w:p w14:paraId="2FE35AB5" w14:textId="77777777" w:rsidR="00870539" w:rsidRDefault="00870539">
                    <w:pPr>
                      <w:spacing w:after="0" w:line="240" w:lineRule="auto"/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000000">
      <w:rPr>
        <w:noProof/>
      </w:rPr>
      <w:drawing>
        <wp:anchor distT="0" distB="0" distL="0" distR="0" simplePos="0" relativeHeight="251658240" behindDoc="1" locked="0" layoutInCell="1" hidden="0" allowOverlap="1" wp14:anchorId="3B422845" wp14:editId="43913F07">
          <wp:simplePos x="0" y="0"/>
          <wp:positionH relativeFrom="column">
            <wp:posOffset>3648075</wp:posOffset>
          </wp:positionH>
          <wp:positionV relativeFrom="paragraph">
            <wp:posOffset>-27940</wp:posOffset>
          </wp:positionV>
          <wp:extent cx="4572000" cy="316865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32989" w14:textId="77777777" w:rsidR="00876964" w:rsidRDefault="00876964">
      <w:pPr>
        <w:spacing w:after="0" w:line="240" w:lineRule="auto"/>
      </w:pPr>
      <w:r>
        <w:separator/>
      </w:r>
    </w:p>
  </w:footnote>
  <w:footnote w:type="continuationSeparator" w:id="0">
    <w:p w14:paraId="5DA85C22" w14:textId="77777777" w:rsidR="00876964" w:rsidRDefault="00876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539"/>
    <w:rsid w:val="00870539"/>
    <w:rsid w:val="00876964"/>
    <w:rsid w:val="00C4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DD345"/>
  <w15:docId w15:val="{9D74B2A3-F3EA-4386-B9E3-1512D96C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40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749"/>
  </w:style>
  <w:style w:type="paragraph" w:styleId="Footer">
    <w:name w:val="footer"/>
    <w:basedOn w:val="Normal"/>
    <w:link w:val="FooterChar"/>
    <w:uiPriority w:val="99"/>
    <w:unhideWhenUsed/>
    <w:rsid w:val="00C40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profe</dc:creator>
  <cp:lastModifiedBy>McLeod Porter, Delma</cp:lastModifiedBy>
  <cp:revision>2</cp:revision>
  <dcterms:created xsi:type="dcterms:W3CDTF">2022-08-09T16:04:00Z</dcterms:created>
  <dcterms:modified xsi:type="dcterms:W3CDTF">2022-08-09T16:04:00Z</dcterms:modified>
</cp:coreProperties>
</file>