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C84F" w14:textId="77777777" w:rsidR="00F97EB1" w:rsidRDefault="00000000" w:rsidP="00461276">
      <w:pPr>
        <w:pStyle w:val="Title"/>
        <w:keepNext w:val="0"/>
        <w:keepLines w:val="0"/>
        <w:spacing w:after="0" w:line="240" w:lineRule="auto"/>
        <w:ind w:left="-270"/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NOTE CATCHER  </w:t>
      </w:r>
    </w:p>
    <w:p w14:paraId="251C59BD" w14:textId="2924E682" w:rsidR="00F97EB1" w:rsidRDefault="00000000" w:rsidP="00461276">
      <w:pPr>
        <w:pStyle w:val="Title"/>
        <w:keepNext w:val="0"/>
        <w:keepLines w:val="0"/>
        <w:spacing w:line="240" w:lineRule="auto"/>
        <w:ind w:left="-270"/>
        <w:rPr>
          <w:rFonts w:ascii="Calibri" w:eastAsia="Calibri" w:hAnsi="Calibri" w:cs="Calibri"/>
          <w:b/>
          <w:color w:val="910D28"/>
          <w:sz w:val="28"/>
          <w:szCs w:val="28"/>
        </w:rPr>
      </w:pPr>
      <w:r>
        <w:rPr>
          <w:rFonts w:ascii="Calibri" w:eastAsia="Calibri" w:hAnsi="Calibri" w:cs="Calibri"/>
          <w:b/>
          <w:color w:val="910D28"/>
          <w:sz w:val="28"/>
          <w:szCs w:val="28"/>
          <w:highlight w:val="white"/>
        </w:rPr>
        <w:t xml:space="preserve">Name of Treatment: </w:t>
      </w:r>
    </w:p>
    <w:p w14:paraId="07ABC253" w14:textId="77777777" w:rsidR="00DC267A" w:rsidRPr="00DC267A" w:rsidRDefault="00DC267A" w:rsidP="00DC267A"/>
    <w:tbl>
      <w:tblPr>
        <w:tblStyle w:val="a5"/>
        <w:tblW w:w="10335" w:type="dxa"/>
        <w:tblInd w:w="-3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8235"/>
      </w:tblGrid>
      <w:tr w:rsidR="00F97EB1" w14:paraId="7C85D031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04659345" w14:textId="77777777" w:rsidR="00F97EB1" w:rsidRDefault="00000000" w:rsidP="00DC267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How does this treatment work?</w:t>
            </w:r>
          </w:p>
        </w:tc>
        <w:tc>
          <w:tcPr>
            <w:tcW w:w="8235" w:type="dxa"/>
          </w:tcPr>
          <w:p w14:paraId="47CF7344" w14:textId="77777777" w:rsidR="00F97EB1" w:rsidRDefault="00F97EB1" w:rsidP="00461276">
            <w:pP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97EB1" w14:paraId="4EB247AA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3490D57F" w14:textId="77777777" w:rsidR="00F97EB1" w:rsidRDefault="00000000" w:rsidP="00DC267A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What types of cancer does this treatment affect?</w:t>
            </w:r>
          </w:p>
        </w:tc>
        <w:tc>
          <w:tcPr>
            <w:tcW w:w="8235" w:type="dxa"/>
          </w:tcPr>
          <w:p w14:paraId="335B3FFB" w14:textId="77777777" w:rsidR="00F97EB1" w:rsidRDefault="00F97EB1" w:rsidP="00461276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7EB1" w14:paraId="08E6EC0B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2874298A" w14:textId="77777777" w:rsidR="00F97EB1" w:rsidRDefault="00000000" w:rsidP="00DC26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How is this treatment administered?</w:t>
            </w:r>
          </w:p>
        </w:tc>
        <w:tc>
          <w:tcPr>
            <w:tcW w:w="8235" w:type="dxa"/>
          </w:tcPr>
          <w:p w14:paraId="0B6A5260" w14:textId="77777777" w:rsidR="00F97EB1" w:rsidRDefault="00F97EB1" w:rsidP="00461276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5885BB" w14:textId="634AAD5C" w:rsidR="00F97EB1" w:rsidRPr="00DC267A" w:rsidRDefault="00461276" w:rsidP="00DC267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14:paraId="680F2947" w14:textId="56C823C3" w:rsidR="00F97EB1" w:rsidRDefault="00F97EB1"/>
    <w:p w14:paraId="199AFA98" w14:textId="052BFC8A" w:rsidR="00461276" w:rsidRDefault="00D776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418B" wp14:editId="3E746BC4">
                <wp:simplePos x="0" y="0"/>
                <wp:positionH relativeFrom="column">
                  <wp:posOffset>3156747</wp:posOffset>
                </wp:positionH>
                <wp:positionV relativeFrom="paragraph">
                  <wp:posOffset>179705</wp:posOffset>
                </wp:positionV>
                <wp:extent cx="2753360" cy="3168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E1736" w14:textId="0C30D9C2" w:rsidR="00D776A5" w:rsidRDefault="00D776A5"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#WCW: JANE COOKE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41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55pt;margin-top:14.15pt;width:216.8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" filled="f" stroked="f" strokeweight=".5pt">
                <v:textbox>
                  <w:txbxContent>
                    <w:p w14:paraId="504E1736" w14:textId="0C30D9C2" w:rsidR="00D776A5" w:rsidRDefault="00D776A5"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#WCW: JANE COOKE WRIGHT</w:t>
                      </w:r>
                    </w:p>
                  </w:txbxContent>
                </v:textbox>
              </v:shape>
            </w:pict>
          </mc:Fallback>
        </mc:AlternateContent>
      </w:r>
    </w:p>
    <w:p w14:paraId="495DF832" w14:textId="687254CC" w:rsidR="00461276" w:rsidRDefault="00D776A5">
      <w:r>
        <w:rPr>
          <w:noProof/>
        </w:rPr>
        <w:drawing>
          <wp:anchor distT="0" distB="0" distL="0" distR="0" simplePos="0" relativeHeight="251659264" behindDoc="1" locked="0" layoutInCell="1" hidden="0" allowOverlap="1" wp14:anchorId="22C72853" wp14:editId="01F62A68">
            <wp:simplePos x="0" y="0"/>
            <wp:positionH relativeFrom="column">
              <wp:posOffset>1818005</wp:posOffset>
            </wp:positionH>
            <wp:positionV relativeFrom="paragraph">
              <wp:posOffset>91735</wp:posOffset>
            </wp:positionV>
            <wp:extent cx="4572000" cy="316865"/>
            <wp:effectExtent l="0" t="0" r="0" b="63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02AD2C" w14:textId="1715BD86" w:rsidR="00461276" w:rsidRDefault="00461276"/>
    <w:p w14:paraId="43B830C0" w14:textId="4A5AC652" w:rsidR="00D776A5" w:rsidRDefault="00DC26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0B6B" wp14:editId="45820C76">
                <wp:simplePos x="0" y="0"/>
                <wp:positionH relativeFrom="margin">
                  <wp:posOffset>-425450</wp:posOffset>
                </wp:positionH>
                <wp:positionV relativeFrom="margin">
                  <wp:posOffset>4517375</wp:posOffset>
                </wp:positionV>
                <wp:extent cx="6793865" cy="0"/>
                <wp:effectExtent l="0" t="0" r="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A5B5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5pt,355.7pt" to="501.45pt,3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" strokecolor="#c0504d [3205]">
                <v:stroke dashstyle="dash"/>
                <w10:wrap anchorx="margin" anchory="margin"/>
              </v:line>
            </w:pict>
          </mc:Fallback>
        </mc:AlternateContent>
      </w:r>
    </w:p>
    <w:p w14:paraId="208D6723" w14:textId="6BBA79BC" w:rsidR="00D776A5" w:rsidRDefault="00D776A5"/>
    <w:p w14:paraId="6BDD2132" w14:textId="1D4F7DC4" w:rsidR="00D776A5" w:rsidRDefault="00D776A5"/>
    <w:p w14:paraId="29D76768" w14:textId="0F47EF6A" w:rsidR="00D776A5" w:rsidRDefault="00D776A5"/>
    <w:p w14:paraId="28AF7A89" w14:textId="206B611D" w:rsidR="00F97EB1" w:rsidRDefault="00000000" w:rsidP="00461276">
      <w:pPr>
        <w:pStyle w:val="Title"/>
        <w:keepNext w:val="0"/>
        <w:keepLines w:val="0"/>
        <w:spacing w:line="240" w:lineRule="auto"/>
        <w:ind w:left="-270"/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NOTE CATCHER  </w:t>
      </w:r>
    </w:p>
    <w:p w14:paraId="6EFCA944" w14:textId="42E9A000" w:rsidR="00F97EB1" w:rsidRDefault="00000000" w:rsidP="00461276">
      <w:pPr>
        <w:pStyle w:val="Title"/>
        <w:keepNext w:val="0"/>
        <w:keepLines w:val="0"/>
        <w:spacing w:line="240" w:lineRule="auto"/>
        <w:ind w:left="-270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color w:val="910D28"/>
          <w:sz w:val="28"/>
          <w:szCs w:val="28"/>
          <w:highlight w:val="white"/>
        </w:rPr>
        <w:t>Name of Treatment:</w:t>
      </w:r>
      <w:r>
        <w:rPr>
          <w:rFonts w:ascii="Calibri" w:eastAsia="Calibri" w:hAnsi="Calibri" w:cs="Calibri"/>
          <w:b/>
          <w:smallCaps/>
          <w:sz w:val="28"/>
          <w:szCs w:val="28"/>
        </w:rPr>
        <w:t xml:space="preserve"> </w:t>
      </w:r>
    </w:p>
    <w:p w14:paraId="17AC0A53" w14:textId="77777777" w:rsidR="00DC267A" w:rsidRPr="00DC267A" w:rsidRDefault="00DC267A" w:rsidP="00DC267A"/>
    <w:tbl>
      <w:tblPr>
        <w:tblStyle w:val="a6"/>
        <w:tblW w:w="10335" w:type="dxa"/>
        <w:tblInd w:w="-3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8235"/>
      </w:tblGrid>
      <w:tr w:rsidR="00F97EB1" w14:paraId="1E9DCD1D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37B57C02" w14:textId="77777777" w:rsidR="00F97EB1" w:rsidRDefault="00000000" w:rsidP="00DC267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0" w:name="_heading=h.51voc1x5lvcb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How does this treatment work?</w:t>
            </w:r>
          </w:p>
        </w:tc>
        <w:tc>
          <w:tcPr>
            <w:tcW w:w="8235" w:type="dxa"/>
          </w:tcPr>
          <w:p w14:paraId="48632561" w14:textId="56AAACDA" w:rsidR="00F97EB1" w:rsidRDefault="00F97EB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97EB1" w14:paraId="46B4DD22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26D280F7" w14:textId="77777777" w:rsidR="00F97EB1" w:rsidRDefault="00000000" w:rsidP="00DC267A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What types of cancer does this treatment affect?</w:t>
            </w:r>
          </w:p>
        </w:tc>
        <w:tc>
          <w:tcPr>
            <w:tcW w:w="8235" w:type="dxa"/>
          </w:tcPr>
          <w:p w14:paraId="74AA5CBE" w14:textId="5EAFCD87" w:rsidR="00F97EB1" w:rsidRDefault="00F97EB1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7EB1" w14:paraId="3BAD99BA" w14:textId="77777777" w:rsidTr="00DC267A">
        <w:trPr>
          <w:trHeight w:val="1224"/>
        </w:trPr>
        <w:tc>
          <w:tcPr>
            <w:tcW w:w="2100" w:type="dxa"/>
            <w:vAlign w:val="center"/>
          </w:tcPr>
          <w:p w14:paraId="239441C9" w14:textId="77777777" w:rsidR="00F97EB1" w:rsidRDefault="00000000" w:rsidP="00DC26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How is this treatment administered?</w:t>
            </w:r>
          </w:p>
        </w:tc>
        <w:tc>
          <w:tcPr>
            <w:tcW w:w="8235" w:type="dxa"/>
          </w:tcPr>
          <w:p w14:paraId="09AC8D18" w14:textId="6C445FF1" w:rsidR="00F97EB1" w:rsidRDefault="00F97EB1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EF3D67" w14:textId="1CD463C3" w:rsidR="00F97EB1" w:rsidRDefault="00F97EB1">
      <w:pPr>
        <w:pStyle w:val="Title"/>
        <w:keepNext w:val="0"/>
        <w:keepLines w:val="0"/>
        <w:spacing w:after="0" w:line="240" w:lineRule="auto"/>
      </w:pPr>
      <w:bookmarkStart w:id="1" w:name="_heading=h.u0me9bx1zc28" w:colFirst="0" w:colLast="0"/>
      <w:bookmarkEnd w:id="1"/>
    </w:p>
    <w:sectPr w:rsidR="00F97EB1" w:rsidSect="00D776A5">
      <w:footerReference w:type="default" r:id="rId8"/>
      <w:pgSz w:w="12240" w:h="15840"/>
      <w:pgMar w:top="10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7A7D" w14:textId="77777777" w:rsidR="000F1D27" w:rsidRDefault="000F1D27">
      <w:pPr>
        <w:spacing w:line="240" w:lineRule="auto"/>
      </w:pPr>
      <w:r>
        <w:separator/>
      </w:r>
    </w:p>
  </w:endnote>
  <w:endnote w:type="continuationSeparator" w:id="0">
    <w:p w14:paraId="5551C4FE" w14:textId="77777777" w:rsidR="000F1D27" w:rsidRDefault="000F1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6860" w14:textId="5D654178" w:rsidR="00F97EB1" w:rsidRDefault="00000000">
    <w:pPr>
      <w:jc w:val="right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#WCW: JANE COOKE WRIGHT</w:t>
    </w: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8464FDA" wp14:editId="1D57BEE7">
          <wp:simplePos x="0" y="0"/>
          <wp:positionH relativeFrom="column">
            <wp:posOffset>1819275</wp:posOffset>
          </wp:positionH>
          <wp:positionV relativeFrom="paragraph">
            <wp:posOffset>38100</wp:posOffset>
          </wp:positionV>
          <wp:extent cx="4572000" cy="31686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0A05" w14:textId="77777777" w:rsidR="000F1D27" w:rsidRDefault="000F1D27">
      <w:pPr>
        <w:spacing w:line="240" w:lineRule="auto"/>
      </w:pPr>
      <w:r>
        <w:separator/>
      </w:r>
    </w:p>
  </w:footnote>
  <w:footnote w:type="continuationSeparator" w:id="0">
    <w:p w14:paraId="3864D2E8" w14:textId="77777777" w:rsidR="000F1D27" w:rsidRDefault="000F1D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B1"/>
    <w:rsid w:val="000F1D27"/>
    <w:rsid w:val="00461276"/>
    <w:rsid w:val="00D776A5"/>
    <w:rsid w:val="00DC267A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E815E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QuPdCRbWlGcKw/vd9GMOHrx9A==">AMUW2mXfecB+Re5u93PjsXcJor6OH5uikLOua0e6OKQv0FfsJad/vUIZYpyYZU7k6OBGE398fHsTFDsNDuboHJQhGnxDYdpOsy/x2yAmaZSTP1igVJMMaZH1fhaF6BZ7E2wh8V802LBfGYQXA1LuihjAQMyH9qhqQg==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Jane Cooke Wright</dc:title>
  <dc:subject/>
  <dc:creator>K20 Center</dc:creator>
  <cp:keywords/>
  <dc:description/>
  <cp:lastModifiedBy>Hayden, Jordan K.</cp:lastModifiedBy>
  <cp:revision>2</cp:revision>
  <dcterms:created xsi:type="dcterms:W3CDTF">2021-12-21T18:29:00Z</dcterms:created>
  <dcterms:modified xsi:type="dcterms:W3CDTF">2022-08-09T13:39:00Z</dcterms:modified>
  <cp:category/>
</cp:coreProperties>
</file>