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75CCED" w14:textId="4BCA4027" w:rsidR="00446C13" w:rsidRPr="00DC7A6D" w:rsidRDefault="009118A0" w:rsidP="00DC7A6D">
      <w:pPr>
        <w:pStyle w:val="Title"/>
      </w:pPr>
      <w:r>
        <w:rPr>
          <w:bCs/>
          <w:lang w:val="es"/>
        </w:rPr>
        <w:t>"Por qué los soldados no hablan"</w:t>
      </w:r>
    </w:p>
    <w:p w14:paraId="7B485746" w14:textId="791333F7" w:rsidR="006E1542" w:rsidRPr="006E1542" w:rsidRDefault="009118A0" w:rsidP="006E1542">
      <w:pPr>
        <w:pStyle w:val="CaptionCutline"/>
      </w:pPr>
      <w:r>
        <w:rPr>
          <w:iCs/>
          <w:lang w:val="es"/>
        </w:rPr>
        <w:t>Por John Steinbeck</w:t>
      </w:r>
    </w:p>
    <w:p w14:paraId="4B2261FE" w14:textId="70BD7FD7" w:rsidR="00C73EA1" w:rsidRDefault="00C73EA1" w:rsidP="00D106FF">
      <w:pPr>
        <w:rPr>
          <w:noProof/>
        </w:rPr>
      </w:pPr>
    </w:p>
    <w:tbl>
      <w:tblPr>
        <w:tblStyle w:val="TableGrid"/>
        <w:tblW w:w="9529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  <w:gridCol w:w="3690"/>
        <w:gridCol w:w="4139"/>
      </w:tblGrid>
      <w:tr w:rsidR="0036040A" w14:paraId="35E071D2" w14:textId="77777777" w:rsidTr="009118A0">
        <w:trPr>
          <w:cantSplit/>
          <w:trHeight w:val="441"/>
          <w:tblHeader/>
        </w:trPr>
        <w:tc>
          <w:tcPr>
            <w:tcW w:w="1700" w:type="dxa"/>
            <w:shd w:val="clear" w:color="auto" w:fill="3E5C61" w:themeFill="accent2"/>
          </w:tcPr>
          <w:p w14:paraId="011626D1" w14:textId="27CB0CE6" w:rsidR="0036040A" w:rsidRPr="0053328A" w:rsidRDefault="009118A0" w:rsidP="0053328A">
            <w:pPr>
              <w:pStyle w:val="TableColumnHeaders"/>
            </w:pPr>
            <w:r>
              <w:rPr>
                <w:bCs/>
                <w:lang w:val="es"/>
              </w:rPr>
              <w:t>Párrafo</w:t>
            </w:r>
          </w:p>
        </w:tc>
        <w:tc>
          <w:tcPr>
            <w:tcW w:w="3690" w:type="dxa"/>
            <w:shd w:val="clear" w:color="auto" w:fill="3E5C61" w:themeFill="accent2"/>
          </w:tcPr>
          <w:p w14:paraId="49DBD5B9" w14:textId="07C6C8C0" w:rsidR="0036040A" w:rsidRPr="0053328A" w:rsidRDefault="009118A0" w:rsidP="0053328A">
            <w:pPr>
              <w:pStyle w:val="TableColumnHeaders"/>
            </w:pPr>
            <w:r>
              <w:rPr>
                <w:bCs/>
                <w:lang w:val="es"/>
              </w:rPr>
              <w:t>Idea principal</w:t>
            </w:r>
          </w:p>
        </w:tc>
        <w:tc>
          <w:tcPr>
            <w:tcW w:w="4139" w:type="dxa"/>
            <w:shd w:val="clear" w:color="auto" w:fill="3E5C61" w:themeFill="accent2"/>
          </w:tcPr>
          <w:p w14:paraId="11A30416" w14:textId="7D90A3E7" w:rsidR="0036040A" w:rsidRPr="0053328A" w:rsidRDefault="009118A0" w:rsidP="0053328A">
            <w:pPr>
              <w:pStyle w:val="TableColumnHeaders"/>
            </w:pPr>
            <w:r>
              <w:rPr>
                <w:bCs/>
                <w:lang w:val="es"/>
              </w:rPr>
              <w:t>Detalles clave</w:t>
            </w:r>
          </w:p>
        </w:tc>
      </w:tr>
      <w:tr w:rsidR="0036040A" w14:paraId="4438396B" w14:textId="77777777" w:rsidTr="009118A0">
        <w:trPr>
          <w:trHeight w:val="1384"/>
        </w:trPr>
        <w:tc>
          <w:tcPr>
            <w:tcW w:w="1700" w:type="dxa"/>
          </w:tcPr>
          <w:p w14:paraId="7E7B571B" w14:textId="1C4D3B8D" w:rsidR="0036040A" w:rsidRDefault="009118A0" w:rsidP="009118A0">
            <w:pPr>
              <w:pStyle w:val="RowHeader"/>
              <w:jc w:val="center"/>
            </w:pPr>
            <w:r>
              <w:rPr>
                <w:bCs/>
                <w:lang w:val="es"/>
              </w:rPr>
              <w:t>1 y 2</w:t>
            </w:r>
          </w:p>
        </w:tc>
        <w:tc>
          <w:tcPr>
            <w:tcW w:w="3690" w:type="dxa"/>
          </w:tcPr>
          <w:p w14:paraId="5CC9B47F" w14:textId="45C224D7" w:rsidR="0036040A" w:rsidRDefault="0036040A" w:rsidP="006B4CC2">
            <w:pPr>
              <w:pStyle w:val="TableData"/>
            </w:pPr>
          </w:p>
        </w:tc>
        <w:tc>
          <w:tcPr>
            <w:tcW w:w="4139" w:type="dxa"/>
          </w:tcPr>
          <w:p w14:paraId="411E588F" w14:textId="77777777" w:rsidR="0036040A" w:rsidRDefault="0036040A" w:rsidP="006B4CC2">
            <w:pPr>
              <w:pStyle w:val="TableData"/>
            </w:pPr>
          </w:p>
        </w:tc>
      </w:tr>
      <w:tr w:rsidR="006B4CC2" w14:paraId="0EC32640" w14:textId="77777777" w:rsidTr="009118A0">
        <w:trPr>
          <w:trHeight w:val="1335"/>
        </w:trPr>
        <w:tc>
          <w:tcPr>
            <w:tcW w:w="1700" w:type="dxa"/>
          </w:tcPr>
          <w:p w14:paraId="3BFFA50C" w14:textId="117295EA" w:rsidR="006B4CC2" w:rsidRPr="006B4CC2" w:rsidRDefault="009118A0" w:rsidP="009118A0">
            <w:pPr>
              <w:pStyle w:val="RowHeader"/>
              <w:jc w:val="center"/>
              <w:rPr>
                <w:rFonts w:cstheme="minorHAnsi"/>
              </w:rPr>
            </w:pPr>
            <w:r>
              <w:rPr>
                <w:bCs/>
                <w:lang w:val="es"/>
              </w:rPr>
              <w:t>3 y 4</w:t>
            </w:r>
          </w:p>
        </w:tc>
        <w:tc>
          <w:tcPr>
            <w:tcW w:w="3690" w:type="dxa"/>
          </w:tcPr>
          <w:p w14:paraId="596B9BC5" w14:textId="77777777" w:rsidR="006B4CC2" w:rsidRDefault="006B4CC2" w:rsidP="006B4CC2">
            <w:pPr>
              <w:pStyle w:val="TableData"/>
            </w:pPr>
          </w:p>
        </w:tc>
        <w:tc>
          <w:tcPr>
            <w:tcW w:w="4139" w:type="dxa"/>
          </w:tcPr>
          <w:p w14:paraId="1043A950" w14:textId="77777777" w:rsidR="006B4CC2" w:rsidRDefault="006B4CC2" w:rsidP="006B4CC2">
            <w:pPr>
              <w:pStyle w:val="TableData"/>
            </w:pPr>
          </w:p>
        </w:tc>
      </w:tr>
      <w:tr w:rsidR="0036040A" w14:paraId="579F05A6" w14:textId="77777777" w:rsidTr="009118A0">
        <w:trPr>
          <w:trHeight w:val="1335"/>
        </w:trPr>
        <w:tc>
          <w:tcPr>
            <w:tcW w:w="1700" w:type="dxa"/>
          </w:tcPr>
          <w:p w14:paraId="6F9F23F6" w14:textId="0EBE5EBB" w:rsidR="0036040A" w:rsidRDefault="009118A0" w:rsidP="009118A0">
            <w:pPr>
              <w:pStyle w:val="RowHeader"/>
              <w:jc w:val="center"/>
            </w:pPr>
            <w:r>
              <w:rPr>
                <w:bCs/>
                <w:lang w:val="es"/>
              </w:rPr>
              <w:t>5 y 6</w:t>
            </w:r>
          </w:p>
        </w:tc>
        <w:tc>
          <w:tcPr>
            <w:tcW w:w="3690" w:type="dxa"/>
          </w:tcPr>
          <w:p w14:paraId="473395D8" w14:textId="77777777" w:rsidR="0036040A" w:rsidRDefault="0036040A" w:rsidP="006B4CC2">
            <w:pPr>
              <w:pStyle w:val="TableData"/>
            </w:pPr>
          </w:p>
        </w:tc>
        <w:tc>
          <w:tcPr>
            <w:tcW w:w="4139" w:type="dxa"/>
          </w:tcPr>
          <w:p w14:paraId="21085484" w14:textId="77777777" w:rsidR="0036040A" w:rsidRDefault="0036040A" w:rsidP="006B4CC2">
            <w:pPr>
              <w:pStyle w:val="TableData"/>
            </w:pPr>
          </w:p>
        </w:tc>
      </w:tr>
      <w:tr w:rsidR="009118A0" w14:paraId="41134EB8" w14:textId="77777777" w:rsidTr="009118A0">
        <w:trPr>
          <w:trHeight w:val="1335"/>
        </w:trPr>
        <w:tc>
          <w:tcPr>
            <w:tcW w:w="1700" w:type="dxa"/>
          </w:tcPr>
          <w:p w14:paraId="6525D150" w14:textId="691CE40B" w:rsidR="009118A0" w:rsidRDefault="009118A0" w:rsidP="009118A0">
            <w:pPr>
              <w:pStyle w:val="RowHeader"/>
              <w:jc w:val="center"/>
            </w:pPr>
            <w:r>
              <w:rPr>
                <w:bCs/>
                <w:lang w:val="es"/>
              </w:rPr>
              <w:t>7</w:t>
            </w:r>
          </w:p>
        </w:tc>
        <w:tc>
          <w:tcPr>
            <w:tcW w:w="3690" w:type="dxa"/>
          </w:tcPr>
          <w:p w14:paraId="76DBDAFA" w14:textId="77777777" w:rsidR="009118A0" w:rsidRDefault="009118A0" w:rsidP="006B4CC2">
            <w:pPr>
              <w:pStyle w:val="TableData"/>
            </w:pPr>
          </w:p>
        </w:tc>
        <w:tc>
          <w:tcPr>
            <w:tcW w:w="4139" w:type="dxa"/>
          </w:tcPr>
          <w:p w14:paraId="6B6C9EC1" w14:textId="77777777" w:rsidR="009118A0" w:rsidRDefault="009118A0" w:rsidP="006B4CC2">
            <w:pPr>
              <w:pStyle w:val="TableData"/>
            </w:pPr>
          </w:p>
        </w:tc>
      </w:tr>
      <w:tr w:rsidR="009118A0" w14:paraId="4B8340A3" w14:textId="77777777" w:rsidTr="009118A0">
        <w:trPr>
          <w:trHeight w:val="1384"/>
        </w:trPr>
        <w:tc>
          <w:tcPr>
            <w:tcW w:w="1700" w:type="dxa"/>
          </w:tcPr>
          <w:p w14:paraId="6136C5D5" w14:textId="6F1CAB86" w:rsidR="009118A0" w:rsidRDefault="009118A0" w:rsidP="009118A0">
            <w:pPr>
              <w:pStyle w:val="RowHeader"/>
              <w:jc w:val="center"/>
            </w:pPr>
            <w:r>
              <w:rPr>
                <w:bCs/>
                <w:lang w:val="es"/>
              </w:rPr>
              <w:t>8 y 9</w:t>
            </w:r>
          </w:p>
        </w:tc>
        <w:tc>
          <w:tcPr>
            <w:tcW w:w="3690" w:type="dxa"/>
          </w:tcPr>
          <w:p w14:paraId="0D507325" w14:textId="77777777" w:rsidR="009118A0" w:rsidRDefault="009118A0" w:rsidP="006B4CC2">
            <w:pPr>
              <w:pStyle w:val="TableData"/>
            </w:pPr>
          </w:p>
        </w:tc>
        <w:tc>
          <w:tcPr>
            <w:tcW w:w="4139" w:type="dxa"/>
          </w:tcPr>
          <w:p w14:paraId="625E0218" w14:textId="77777777" w:rsidR="009118A0" w:rsidRDefault="009118A0" w:rsidP="006B4CC2">
            <w:pPr>
              <w:pStyle w:val="TableData"/>
            </w:pPr>
          </w:p>
        </w:tc>
      </w:tr>
      <w:tr w:rsidR="009118A0" w14:paraId="309140E6" w14:textId="77777777" w:rsidTr="009118A0">
        <w:trPr>
          <w:trHeight w:val="1335"/>
        </w:trPr>
        <w:tc>
          <w:tcPr>
            <w:tcW w:w="1700" w:type="dxa"/>
          </w:tcPr>
          <w:p w14:paraId="56FD0851" w14:textId="61247161" w:rsidR="009118A0" w:rsidRDefault="009118A0" w:rsidP="009118A0">
            <w:pPr>
              <w:pStyle w:val="RowHeader"/>
              <w:jc w:val="center"/>
            </w:pPr>
            <w:r>
              <w:rPr>
                <w:bCs/>
                <w:lang w:val="es"/>
              </w:rPr>
              <w:t>10 y 11</w:t>
            </w:r>
          </w:p>
        </w:tc>
        <w:tc>
          <w:tcPr>
            <w:tcW w:w="3690" w:type="dxa"/>
          </w:tcPr>
          <w:p w14:paraId="4434F1DA" w14:textId="77777777" w:rsidR="009118A0" w:rsidRDefault="009118A0" w:rsidP="006B4CC2">
            <w:pPr>
              <w:pStyle w:val="TableData"/>
            </w:pPr>
          </w:p>
        </w:tc>
        <w:tc>
          <w:tcPr>
            <w:tcW w:w="4139" w:type="dxa"/>
          </w:tcPr>
          <w:p w14:paraId="3E2F1DA6" w14:textId="77777777" w:rsidR="009118A0" w:rsidRDefault="009118A0" w:rsidP="006B4CC2">
            <w:pPr>
              <w:pStyle w:val="TableData"/>
            </w:pPr>
          </w:p>
        </w:tc>
      </w:tr>
    </w:tbl>
    <w:p w14:paraId="3C8B9131" w14:textId="6C87BB48" w:rsidR="0036040A" w:rsidRPr="0036040A" w:rsidRDefault="0036040A" w:rsidP="009118A0">
      <w:pPr>
        <w:pStyle w:val="Heading1"/>
      </w:pPr>
    </w:p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8C12" w14:textId="77777777" w:rsidR="00785EBD" w:rsidRDefault="00785EBD" w:rsidP="00293785">
      <w:pPr>
        <w:spacing w:after="0" w:line="240" w:lineRule="auto"/>
      </w:pPr>
      <w:r>
        <w:separator/>
      </w:r>
    </w:p>
  </w:endnote>
  <w:endnote w:type="continuationSeparator" w:id="0">
    <w:p w14:paraId="70D2708F" w14:textId="77777777" w:rsidR="00785EBD" w:rsidRDefault="00785EB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0D5D" w14:textId="77777777" w:rsidR="00C31D1B" w:rsidRDefault="00C31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A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A684D11" wp14:editId="3E61680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0CF03" w14:textId="63C1055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BAB61C1043E49E5998914FBC5150F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B2895">
                                <w:rPr>
                                  <w:bCs/>
                                  <w:lang w:val="es"/>
                                </w:rPr>
                                <w:t>#Summarize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84D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2C60CF03" w14:textId="63C10552" w:rsidR="00293785" w:rsidRDefault="00C34BEC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BAB61C1043E49E5998914FBC5150F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#Summarize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9DFDE9B" wp14:editId="5C6BBDE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6A0A" w14:textId="77777777" w:rsidR="00C31D1B" w:rsidRDefault="00C31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B78B" w14:textId="77777777" w:rsidR="00785EBD" w:rsidRDefault="00785EBD" w:rsidP="00293785">
      <w:pPr>
        <w:spacing w:after="0" w:line="240" w:lineRule="auto"/>
      </w:pPr>
      <w:r>
        <w:separator/>
      </w:r>
    </w:p>
  </w:footnote>
  <w:footnote w:type="continuationSeparator" w:id="0">
    <w:p w14:paraId="10B84D30" w14:textId="77777777" w:rsidR="00785EBD" w:rsidRDefault="00785EB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B1477" w14:textId="77777777" w:rsidR="00C31D1B" w:rsidRDefault="00C31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33E0" w14:textId="77777777" w:rsidR="00C31D1B" w:rsidRDefault="00C31D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B1F1" w14:textId="77777777" w:rsidR="00C31D1B" w:rsidRDefault="00C31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797102">
    <w:abstractNumId w:val="6"/>
  </w:num>
  <w:num w:numId="2" w16cid:durableId="1206720736">
    <w:abstractNumId w:val="7"/>
  </w:num>
  <w:num w:numId="3" w16cid:durableId="802847066">
    <w:abstractNumId w:val="0"/>
  </w:num>
  <w:num w:numId="4" w16cid:durableId="1980843555">
    <w:abstractNumId w:val="2"/>
  </w:num>
  <w:num w:numId="5" w16cid:durableId="637304605">
    <w:abstractNumId w:val="3"/>
  </w:num>
  <w:num w:numId="6" w16cid:durableId="1590312252">
    <w:abstractNumId w:val="5"/>
  </w:num>
  <w:num w:numId="7" w16cid:durableId="186068899">
    <w:abstractNumId w:val="4"/>
  </w:num>
  <w:num w:numId="8" w16cid:durableId="396440243">
    <w:abstractNumId w:val="8"/>
  </w:num>
  <w:num w:numId="9" w16cid:durableId="1843663439">
    <w:abstractNumId w:val="9"/>
  </w:num>
  <w:num w:numId="10" w16cid:durableId="1217276329">
    <w:abstractNumId w:val="10"/>
  </w:num>
  <w:num w:numId="11" w16cid:durableId="134127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A0"/>
    <w:rsid w:val="0004006F"/>
    <w:rsid w:val="00053775"/>
    <w:rsid w:val="0005619A"/>
    <w:rsid w:val="0008589D"/>
    <w:rsid w:val="00107AD4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85EBD"/>
    <w:rsid w:val="00797CB5"/>
    <w:rsid w:val="007B055F"/>
    <w:rsid w:val="007E6F1D"/>
    <w:rsid w:val="00880013"/>
    <w:rsid w:val="008920A4"/>
    <w:rsid w:val="008B2895"/>
    <w:rsid w:val="008F5386"/>
    <w:rsid w:val="009118A0"/>
    <w:rsid w:val="00913172"/>
    <w:rsid w:val="00981E19"/>
    <w:rsid w:val="009B52E4"/>
    <w:rsid w:val="009D6E8D"/>
    <w:rsid w:val="00A101E8"/>
    <w:rsid w:val="00AA402E"/>
    <w:rsid w:val="00AC349E"/>
    <w:rsid w:val="00B92DBF"/>
    <w:rsid w:val="00BD119F"/>
    <w:rsid w:val="00C31D1B"/>
    <w:rsid w:val="00C34BEC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4381"/>
  <w15:docId w15:val="{83D81E22-E4B1-4DE3-8DF4-2FA9BF99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Downloads/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B61C1043E49E5998914FBC515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3BA31-CFB9-4B25-9C3A-67ED4DA411E6}"/>
      </w:docPartPr>
      <w:docPartBody>
        <w:p w:rsidR="00A06905" w:rsidRDefault="00C6247A">
          <w:pPr>
            <w:pStyle w:val="ABAB61C1043E49E5998914FBC5150F9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7A"/>
    <w:rsid w:val="00477D2B"/>
    <w:rsid w:val="00A06905"/>
    <w:rsid w:val="00C6247A"/>
    <w:rsid w:val="00D07600"/>
    <w:rsid w:val="00E7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BAB61C1043E49E5998914FBC5150F93">
    <w:name w:val="ABAB61C1043E49E5998914FBC5150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0</TotalTime>
  <Pages>1</Pages>
  <Words>30</Words>
  <Characters>94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#Summarize</vt:lpstr>
    </vt:vector>
  </TitlesOfParts>
  <Manager/>
  <Company/>
  <LinksUpToDate>false</LinksUpToDate>
  <CharactersWithSpaces>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#Summarize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2023-06-05T14:40:00Z</dcterms:created>
  <dcterms:modified xsi:type="dcterms:W3CDTF">2023-06-05T14:40:00Z</dcterms:modified>
  <cp:category/>
</cp:coreProperties>
</file>