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F38C" w14:textId="77777777" w:rsidR="00D31CED" w:rsidRDefault="00B32BAC">
      <w:pPr>
        <w:pStyle w:val="Title"/>
        <w:keepNext w:val="0"/>
        <w:keepLines w:val="0"/>
        <w:spacing w:before="0" w:after="240"/>
        <w:rPr>
          <w:b w:val="0"/>
          <w:color w:val="000000"/>
          <w:sz w:val="24"/>
          <w:szCs w:val="24"/>
        </w:rPr>
      </w:pPr>
      <w:bookmarkStart w:id="0" w:name="_heading=h.u0mivvzhlcw7" w:colFirst="0" w:colLast="0"/>
      <w:bookmarkEnd w:id="0"/>
      <w:r>
        <w:rPr>
          <w:smallCaps/>
          <w:color w:val="000000"/>
          <w:sz w:val="32"/>
          <w:szCs w:val="32"/>
        </w:rPr>
        <w:t>T-CHART</w:t>
      </w:r>
    </w:p>
    <w:tbl>
      <w:tblPr>
        <w:tblStyle w:val="a"/>
        <w:tblW w:w="962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812"/>
      </w:tblGrid>
      <w:tr w:rsidR="000D7838" w14:paraId="33E28AFC" w14:textId="6AB4B7AE" w:rsidTr="000D7838">
        <w:trPr>
          <w:trHeight w:val="512"/>
        </w:trPr>
        <w:tc>
          <w:tcPr>
            <w:tcW w:w="4812" w:type="dxa"/>
            <w:shd w:val="clear" w:color="auto" w:fill="3E5C61"/>
          </w:tcPr>
          <w:p w14:paraId="7B7FF03D" w14:textId="77777777" w:rsidR="000D7838" w:rsidRDefault="000D7838">
            <w:pPr>
              <w:spacing w:before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FFFFFF"/>
                <w:sz w:val="24"/>
                <w:szCs w:val="24"/>
              </w:rPr>
              <w:t>Life Event Text</w:t>
            </w:r>
          </w:p>
        </w:tc>
        <w:tc>
          <w:tcPr>
            <w:tcW w:w="4812" w:type="dxa"/>
            <w:shd w:val="clear" w:color="auto" w:fill="3E5C61"/>
          </w:tcPr>
          <w:p w14:paraId="31F76DBF" w14:textId="582FE8A4" w:rsidR="000D7838" w:rsidRDefault="000D7838">
            <w:pPr>
              <w:spacing w:before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Effects</w:t>
            </w:r>
          </w:p>
        </w:tc>
      </w:tr>
      <w:tr w:rsidR="000D7838" w14:paraId="3B2288DC" w14:textId="7C3A0290" w:rsidTr="000D7838">
        <w:trPr>
          <w:trHeight w:val="2266"/>
        </w:trPr>
        <w:tc>
          <w:tcPr>
            <w:tcW w:w="4812" w:type="dxa"/>
          </w:tcPr>
          <w:p w14:paraId="14FAA850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 xml:space="preserve">“Knock </w:t>
            </w:r>
            <w:proofErr w:type="spellStart"/>
            <w:r>
              <w:rPr>
                <w:color w:val="910D28"/>
                <w:sz w:val="24"/>
                <w:szCs w:val="24"/>
                <w:highlight w:val="white"/>
              </w:rPr>
              <w:t>Knock</w:t>
            </w:r>
            <w:proofErr w:type="spellEnd"/>
            <w:r>
              <w:rPr>
                <w:color w:val="910D28"/>
                <w:sz w:val="24"/>
                <w:szCs w:val="24"/>
                <w:highlight w:val="white"/>
              </w:rPr>
              <w:t>” Poem</w:t>
            </w:r>
          </w:p>
        </w:tc>
        <w:tc>
          <w:tcPr>
            <w:tcW w:w="4812" w:type="dxa"/>
          </w:tcPr>
          <w:p w14:paraId="588147C5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6709E6E8" w14:textId="72AB3B56" w:rsidTr="000D7838">
        <w:trPr>
          <w:trHeight w:val="2266"/>
        </w:trPr>
        <w:tc>
          <w:tcPr>
            <w:tcW w:w="4812" w:type="dxa"/>
          </w:tcPr>
          <w:p w14:paraId="36E92A1A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“Why Soldiers Won’t Talk”</w:t>
            </w:r>
          </w:p>
        </w:tc>
        <w:tc>
          <w:tcPr>
            <w:tcW w:w="4812" w:type="dxa"/>
          </w:tcPr>
          <w:p w14:paraId="2E104C3A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2AB5F456" w14:textId="42491BD2" w:rsidTr="000D7838">
        <w:trPr>
          <w:trHeight w:val="2315"/>
        </w:trPr>
        <w:tc>
          <w:tcPr>
            <w:tcW w:w="4812" w:type="dxa"/>
          </w:tcPr>
          <w:p w14:paraId="01EC32B8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Your Own Life Events</w:t>
            </w:r>
          </w:p>
        </w:tc>
        <w:tc>
          <w:tcPr>
            <w:tcW w:w="4812" w:type="dxa"/>
          </w:tcPr>
          <w:p w14:paraId="09BD1D76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  <w:tr w:rsidR="000D7838" w14:paraId="62C69A1D" w14:textId="371FE6FF" w:rsidTr="000D7838">
        <w:trPr>
          <w:trHeight w:val="2266"/>
        </w:trPr>
        <w:tc>
          <w:tcPr>
            <w:tcW w:w="4812" w:type="dxa"/>
          </w:tcPr>
          <w:p w14:paraId="216B504D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President Obama’s Speech</w:t>
            </w:r>
          </w:p>
        </w:tc>
        <w:tc>
          <w:tcPr>
            <w:tcW w:w="4812" w:type="dxa"/>
          </w:tcPr>
          <w:p w14:paraId="5DEDA824" w14:textId="77777777" w:rsidR="000D7838" w:rsidRDefault="000D7838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</w:p>
        </w:tc>
      </w:tr>
    </w:tbl>
    <w:p w14:paraId="2866445A" w14:textId="77777777" w:rsidR="00D31CED" w:rsidRDefault="00D31CED">
      <w:pPr>
        <w:tabs>
          <w:tab w:val="left" w:pos="2456"/>
        </w:tabs>
      </w:pPr>
      <w:bookmarkStart w:id="2" w:name="_heading=h.orm6mihoumin" w:colFirst="0" w:colLast="0"/>
      <w:bookmarkEnd w:id="2"/>
    </w:p>
    <w:sectPr w:rsidR="00D31CE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83CB" w14:textId="77777777" w:rsidR="00BD200F" w:rsidRDefault="00BD200F">
      <w:pPr>
        <w:spacing w:before="0" w:after="0"/>
      </w:pPr>
      <w:r>
        <w:separator/>
      </w:r>
    </w:p>
  </w:endnote>
  <w:endnote w:type="continuationSeparator" w:id="0">
    <w:p w14:paraId="718BFB10" w14:textId="77777777" w:rsidR="00BD200F" w:rsidRDefault="00BD20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</w:font>
  <w:font w:name="Lucida Grande">
    <w:altName w:val="Lucida G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18E7" w14:textId="77777777" w:rsidR="00D31CED" w:rsidRDefault="00B32BAC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2E919419" wp14:editId="21EB3E81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C98FE9" wp14:editId="47A2CE90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B39E3" w14:textId="77777777" w:rsidR="00D31CED" w:rsidRDefault="00B32BAC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#SUMMARIZE</w:t>
                          </w:r>
                        </w:p>
                        <w:p w14:paraId="34488F8F" w14:textId="77777777" w:rsidR="00D31CED" w:rsidRDefault="00D31C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98FE9" id="Rectangle 4" o:spid="_x0000_s1026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" filled="f" stroked="f">
              <v:textbox inset="2.53958mm,1.2694mm,2.53958mm,1.2694mm">
                <w:txbxContent>
                  <w:p w14:paraId="4BDB39E3" w14:textId="77777777" w:rsidR="00D31CED" w:rsidRDefault="00B32BAC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#SUMMARIZE</w:t>
                    </w:r>
                  </w:p>
                  <w:p w14:paraId="34488F8F" w14:textId="77777777" w:rsidR="00D31CED" w:rsidRDefault="00D31C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699D" w14:textId="77777777" w:rsidR="00BD200F" w:rsidRDefault="00BD200F">
      <w:pPr>
        <w:spacing w:before="0" w:after="0"/>
      </w:pPr>
      <w:r>
        <w:separator/>
      </w:r>
    </w:p>
  </w:footnote>
  <w:footnote w:type="continuationSeparator" w:id="0">
    <w:p w14:paraId="0A7A5496" w14:textId="77777777" w:rsidR="00BD200F" w:rsidRDefault="00BD200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ED"/>
    <w:rsid w:val="000D7838"/>
    <w:rsid w:val="00474D31"/>
    <w:rsid w:val="00B32BAC"/>
    <w:rsid w:val="00BA30D1"/>
    <w:rsid w:val="00BD200F"/>
    <w:rsid w:val="00D03C0F"/>
    <w:rsid w:val="00D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E2EE"/>
  <w15:docId w15:val="{558DF02D-25E2-4013-890A-BCF2AD8A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6D70"/>
    <w:rPr>
      <w:color w:val="289CC7" w:themeColor="hyperlink"/>
      <w:u w:val="single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45BD/pXO1hapDnNkAx3N7xC6Xg==">AMUW2mVmZLRAuhmJbRyMGbl3Cl+T7c+N6b0IZd24xEILq7e4QxPRpFLuAUmgILPgMhN3GGqweF+2mV4425QZieXqXkn0RKEJNxzpyaURk9r7dKbqRoU3wrWf3PPh3Oib8KkOMTrceRmvcOmWbbrEbnpnzu1qzar/N4ffea8bBvCCuaBGUF5pQaY=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#Summarize</dc:title>
  <dc:subject/>
  <dc:creator>K20 Center</dc:creator>
  <cp:keywords/>
  <dc:description/>
  <cp:lastModifiedBy>Walker, Helena M.</cp:lastModifiedBy>
  <cp:revision>3</cp:revision>
  <dcterms:created xsi:type="dcterms:W3CDTF">2023-06-05T14:35:00Z</dcterms:created>
  <dcterms:modified xsi:type="dcterms:W3CDTF">2023-06-05T14:35:00Z</dcterms:modified>
  <cp:category/>
</cp:coreProperties>
</file>