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20014D" w14:textId="34D3A23F" w:rsidR="00446C13" w:rsidRPr="00DC7A6D" w:rsidRDefault="0058549C" w:rsidP="00DC7A6D">
      <w:pPr>
        <w:pStyle w:val="Title"/>
      </w:pPr>
      <w:r>
        <w:rPr>
          <w:bCs/>
          <w:lang w:val="es"/>
        </w:rPr>
        <w:t>Proyecto silla de ruedas</w:t>
      </w:r>
    </w:p>
    <w:p w14:paraId="17ED8AFE" w14:textId="77777777" w:rsidR="009510D3" w:rsidRPr="009510D3" w:rsidRDefault="009510D3" w:rsidP="009A6919">
      <w:pPr>
        <w:pStyle w:val="BodyText"/>
        <w:spacing w:before="120"/>
      </w:pPr>
    </w:p>
    <w:p w14:paraId="21DD10AD" w14:textId="5A164BB0" w:rsidR="0058549C" w:rsidRPr="00915DAC" w:rsidRDefault="0058549C" w:rsidP="009A6919">
      <w:pPr>
        <w:spacing w:before="120"/>
        <w:rPr>
          <w:sz w:val="22"/>
        </w:rPr>
      </w:pPr>
      <w:r w:rsidRPr="00915DAC">
        <w:rPr>
          <w:sz w:val="22"/>
          <w:lang w:val="es"/>
        </w:rPr>
        <w:t xml:space="preserve">A quien corresponda: </w:t>
      </w:r>
    </w:p>
    <w:p w14:paraId="002E7C0D" w14:textId="77777777" w:rsidR="009510D3" w:rsidRPr="00915DAC" w:rsidRDefault="009510D3" w:rsidP="009510D3">
      <w:pPr>
        <w:pStyle w:val="BodyText"/>
        <w:rPr>
          <w:sz w:val="22"/>
        </w:rPr>
      </w:pPr>
    </w:p>
    <w:p w14:paraId="38D56F0D" w14:textId="063E4BBA" w:rsidR="0058549C" w:rsidRPr="00915DAC" w:rsidRDefault="0058549C" w:rsidP="0058549C">
      <w:pPr>
        <w:rPr>
          <w:sz w:val="22"/>
        </w:rPr>
      </w:pPr>
      <w:r w:rsidRPr="00915DAC">
        <w:rPr>
          <w:sz w:val="22"/>
          <w:lang w:val="es"/>
        </w:rPr>
        <w:t xml:space="preserve">El Departamento de Educación de los Estados Unidos y el Consejo de Acceso, una agencia federal, están poniendo en marcha una nueva iniciativa de la Ley para </w:t>
      </w:r>
      <w:proofErr w:type="gramStart"/>
      <w:r w:rsidRPr="00915DAC">
        <w:rPr>
          <w:sz w:val="22"/>
          <w:lang w:val="es"/>
        </w:rPr>
        <w:t>Estadounidenses</w:t>
      </w:r>
      <w:proofErr w:type="gramEnd"/>
      <w:r w:rsidRPr="00915DAC">
        <w:rPr>
          <w:sz w:val="22"/>
          <w:lang w:val="es"/>
        </w:rPr>
        <w:t xml:space="preserve"> con Discapacidades (ADA, por sus siglas en inglés) para asegurarse de que todos los campus de las escuelas secundarias de los Estados Unidos sean accesibles con silla de ruedas. Debido a una crisis presupuestaria, el departamento y la agencia no pueden comprobar todos los campus, por lo que dependemos de los estudiantes para que hagan parte del trabajo por nosotros. Tu tarea consiste en juntarte con un compañero y revisar dos rampas para sillas de ruedas de tu campus para asegurarte de que están en regla. Esto significa que la rampa debe tener un ángulo de inclinación determinado. </w:t>
      </w:r>
    </w:p>
    <w:p w14:paraId="4F83E221" w14:textId="77777777" w:rsidR="009510D3" w:rsidRPr="00915DAC" w:rsidRDefault="009510D3" w:rsidP="009510D3">
      <w:pPr>
        <w:pStyle w:val="BodyText"/>
        <w:rPr>
          <w:sz w:val="22"/>
        </w:rPr>
      </w:pPr>
    </w:p>
    <w:p w14:paraId="6F121405" w14:textId="262907D9" w:rsidR="0058549C" w:rsidRPr="00915DAC" w:rsidRDefault="0058549C" w:rsidP="0058549C">
      <w:pPr>
        <w:rPr>
          <w:sz w:val="22"/>
        </w:rPr>
      </w:pPr>
      <w:r w:rsidRPr="00915DAC">
        <w:rPr>
          <w:sz w:val="22"/>
          <w:lang w:val="es"/>
        </w:rPr>
        <w:t xml:space="preserve">Esto es lo que tienen que hacer: </w:t>
      </w:r>
    </w:p>
    <w:p w14:paraId="2396FCE7" w14:textId="0CD555E3" w:rsidR="0058549C" w:rsidRPr="00915DAC" w:rsidRDefault="0058549C" w:rsidP="0058549C">
      <w:pPr>
        <w:rPr>
          <w:sz w:val="22"/>
        </w:rPr>
      </w:pPr>
      <w:r w:rsidRPr="00915DAC">
        <w:rPr>
          <w:sz w:val="22"/>
          <w:lang w:val="es"/>
        </w:rPr>
        <w:tab/>
        <w:t xml:space="preserve">1.  Investiguen los ángulos de las sillas de ruedas y los reglamentos apropiados. </w:t>
      </w:r>
    </w:p>
    <w:p w14:paraId="7270F1C5" w14:textId="37AB94B2" w:rsidR="0058549C" w:rsidRPr="00915DAC" w:rsidRDefault="0058549C" w:rsidP="0058549C">
      <w:pPr>
        <w:ind w:left="720"/>
        <w:rPr>
          <w:sz w:val="22"/>
        </w:rPr>
      </w:pPr>
      <w:r w:rsidRPr="00915DAC">
        <w:rPr>
          <w:sz w:val="22"/>
          <w:lang w:val="es"/>
        </w:rPr>
        <w:t xml:space="preserve">2.  Utilicen los recursos adecuados para comprobar si dos rampas de su campus cumplen con las normas de accesibilidad establecidas por la Ley para </w:t>
      </w:r>
      <w:proofErr w:type="gramStart"/>
      <w:r w:rsidRPr="00915DAC">
        <w:rPr>
          <w:sz w:val="22"/>
          <w:lang w:val="es"/>
        </w:rPr>
        <w:t>Estadounidenses</w:t>
      </w:r>
      <w:proofErr w:type="gramEnd"/>
      <w:r w:rsidRPr="00915DAC">
        <w:rPr>
          <w:sz w:val="22"/>
          <w:lang w:val="es"/>
        </w:rPr>
        <w:t xml:space="preserve"> con Discapacidades. </w:t>
      </w:r>
    </w:p>
    <w:p w14:paraId="71F81A2F" w14:textId="555CA663" w:rsidR="0058549C" w:rsidRPr="00915DAC" w:rsidRDefault="0058549C" w:rsidP="0058549C">
      <w:pPr>
        <w:ind w:left="720"/>
        <w:rPr>
          <w:sz w:val="22"/>
        </w:rPr>
      </w:pPr>
      <w:r w:rsidRPr="00915DAC">
        <w:rPr>
          <w:sz w:val="22"/>
          <w:lang w:val="es"/>
        </w:rPr>
        <w:t xml:space="preserve">3.  Creen una propuesta de rampa rediseñada y generen una lista de otras cosas en la escuela que deberían ser rediseñadas para facilitar la accesibilidad. </w:t>
      </w:r>
    </w:p>
    <w:p w14:paraId="56117495" w14:textId="7AB709BE" w:rsidR="0058549C" w:rsidRPr="00915DAC" w:rsidRDefault="0058549C" w:rsidP="0058549C">
      <w:pPr>
        <w:ind w:left="720"/>
        <w:rPr>
          <w:sz w:val="22"/>
        </w:rPr>
      </w:pPr>
      <w:r w:rsidRPr="00915DAC">
        <w:rPr>
          <w:sz w:val="22"/>
          <w:lang w:val="es"/>
        </w:rPr>
        <w:t xml:space="preserve">4.  Escriban una carta al Departamento de Educación de los Estados Unidos y al Consejo de Acceso, indicando lo que hicieron, lo que encontraron y si las rampas son aceptables. </w:t>
      </w:r>
    </w:p>
    <w:p w14:paraId="76B26D8A" w14:textId="77777777" w:rsidR="0058549C" w:rsidRPr="00915DAC" w:rsidRDefault="0058549C" w:rsidP="0058549C">
      <w:pPr>
        <w:ind w:left="720"/>
        <w:rPr>
          <w:sz w:val="22"/>
        </w:rPr>
      </w:pPr>
    </w:p>
    <w:p w14:paraId="3621392D" w14:textId="77777777" w:rsidR="0058549C" w:rsidRPr="00915DAC" w:rsidRDefault="0058549C" w:rsidP="0058549C">
      <w:pPr>
        <w:rPr>
          <w:sz w:val="22"/>
        </w:rPr>
      </w:pPr>
      <w:r w:rsidRPr="00915DAC">
        <w:rPr>
          <w:sz w:val="22"/>
          <w:lang w:val="es"/>
        </w:rPr>
        <w:t>Gracias por estar dispuestos a apoyar nuestra iniciativa.</w:t>
      </w:r>
    </w:p>
    <w:p w14:paraId="339B3882" w14:textId="77777777" w:rsidR="0058549C" w:rsidRPr="00915DAC" w:rsidRDefault="0058549C" w:rsidP="0058549C">
      <w:pPr>
        <w:rPr>
          <w:sz w:val="22"/>
        </w:rPr>
      </w:pPr>
    </w:p>
    <w:p w14:paraId="64D39FCD" w14:textId="77777777" w:rsidR="0058549C" w:rsidRPr="00915DAC" w:rsidRDefault="0058549C" w:rsidP="0058549C">
      <w:pPr>
        <w:rPr>
          <w:sz w:val="22"/>
        </w:rPr>
      </w:pPr>
      <w:r w:rsidRPr="00915DAC">
        <w:rPr>
          <w:sz w:val="22"/>
          <w:lang w:val="es"/>
        </w:rPr>
        <w:t>Atentamente,</w:t>
      </w:r>
    </w:p>
    <w:p w14:paraId="5270D13D" w14:textId="77777777" w:rsidR="00955892" w:rsidRPr="00915DAC" w:rsidRDefault="0058549C" w:rsidP="0058549C">
      <w:pPr>
        <w:rPr>
          <w:sz w:val="22"/>
        </w:rPr>
      </w:pPr>
      <w:r w:rsidRPr="00915DAC">
        <w:rPr>
          <w:sz w:val="22"/>
          <w:lang w:val="es"/>
        </w:rPr>
        <w:t xml:space="preserve">Ima Phony </w:t>
      </w:r>
    </w:p>
    <w:p w14:paraId="7953B261" w14:textId="77777777" w:rsidR="00915DAC" w:rsidRDefault="00915DAC" w:rsidP="0058549C">
      <w:pPr>
        <w:rPr>
          <w:sz w:val="20"/>
          <w:szCs w:val="20"/>
          <w:highlight w:val="white"/>
          <w:lang w:val="es"/>
        </w:rPr>
      </w:pPr>
    </w:p>
    <w:p w14:paraId="25A66DBD" w14:textId="2DC4FE12" w:rsidR="0058549C" w:rsidRPr="009A2B58" w:rsidRDefault="0058549C" w:rsidP="0058549C">
      <w:r>
        <w:rPr>
          <w:sz w:val="20"/>
          <w:szCs w:val="20"/>
          <w:highlight w:val="white"/>
          <w:lang w:val="es"/>
        </w:rPr>
        <w:t>Edificio del Departamento de Educación</w:t>
      </w:r>
      <w:r>
        <w:rPr>
          <w:sz w:val="20"/>
          <w:szCs w:val="20"/>
          <w:lang w:val="es"/>
        </w:rPr>
        <w:br/>
      </w:r>
      <w:r>
        <w:rPr>
          <w:sz w:val="20"/>
          <w:szCs w:val="20"/>
          <w:highlight w:val="white"/>
          <w:lang w:val="es"/>
        </w:rPr>
        <w:t>400 Maryland Ave, SW</w:t>
      </w:r>
      <w:r>
        <w:rPr>
          <w:sz w:val="20"/>
          <w:szCs w:val="20"/>
          <w:lang w:val="es"/>
        </w:rPr>
        <w:br/>
      </w:r>
      <w:r>
        <w:rPr>
          <w:sz w:val="20"/>
          <w:szCs w:val="20"/>
          <w:highlight w:val="white"/>
          <w:lang w:val="es"/>
        </w:rPr>
        <w:t>Washington, DC 20202</w:t>
      </w:r>
    </w:p>
    <w:p w14:paraId="7CCCC592" w14:textId="5DD7A52A" w:rsidR="0058549C" w:rsidRPr="009A2B58" w:rsidRDefault="0058549C" w:rsidP="0058549C">
      <w:r>
        <w:rPr>
          <w:sz w:val="20"/>
          <w:szCs w:val="20"/>
          <w:highlight w:val="white"/>
          <w:lang w:val="es"/>
        </w:rPr>
        <w:lastRenderedPageBreak/>
        <w:t xml:space="preserve">Contacto: 1(800)514-0301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highlight w:val="white"/>
          <w:lang w:val="es"/>
        </w:rPr>
        <w:tab/>
        <w:t xml:space="preserve"> www.ada.gov</w:t>
      </w:r>
    </w:p>
    <w:p w14:paraId="1F2354D7" w14:textId="65E89D28" w:rsidR="0036040A" w:rsidRPr="009A2B58" w:rsidRDefault="0036040A" w:rsidP="0058549C"/>
    <w:sectPr w:rsidR="0036040A" w:rsidRPr="009A2B58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5C58" w14:textId="77777777" w:rsidR="00F2085F" w:rsidRDefault="00F2085F" w:rsidP="00293785">
      <w:pPr>
        <w:spacing w:after="0" w:line="240" w:lineRule="auto"/>
      </w:pPr>
      <w:r>
        <w:separator/>
      </w:r>
    </w:p>
  </w:endnote>
  <w:endnote w:type="continuationSeparator" w:id="0">
    <w:p w14:paraId="6677338B" w14:textId="77777777" w:rsidR="00F2085F" w:rsidRDefault="00F2085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0D9F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A3585A" wp14:editId="7781516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4DB3FB" w14:textId="4E25F6FB" w:rsidR="00293785" w:rsidRDefault="00915DA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2BF5DA269094BEC9CD23A091DAD023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A2B58">
                                <w:rPr>
                                  <w:bCs/>
                                  <w:lang w:val="es"/>
                                </w:rPr>
                                <w:t>ADA Accessibility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358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54DB3FB" w14:textId="4E25F6FB" w:rsidR="00293785" w:rsidRDefault="00F2085F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2BF5DA269094BEC9CD23A091DAD023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ADA Accessibility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71BEA87" wp14:editId="4501134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217B" w14:textId="77777777" w:rsidR="00F2085F" w:rsidRDefault="00F2085F" w:rsidP="00293785">
      <w:pPr>
        <w:spacing w:after="0" w:line="240" w:lineRule="auto"/>
      </w:pPr>
      <w:r>
        <w:separator/>
      </w:r>
    </w:p>
  </w:footnote>
  <w:footnote w:type="continuationSeparator" w:id="0">
    <w:p w14:paraId="51791578" w14:textId="77777777" w:rsidR="00F2085F" w:rsidRDefault="00F2085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44999">
    <w:abstractNumId w:val="6"/>
  </w:num>
  <w:num w:numId="2" w16cid:durableId="194392028">
    <w:abstractNumId w:val="7"/>
  </w:num>
  <w:num w:numId="3" w16cid:durableId="231545896">
    <w:abstractNumId w:val="0"/>
  </w:num>
  <w:num w:numId="4" w16cid:durableId="635184752">
    <w:abstractNumId w:val="2"/>
  </w:num>
  <w:num w:numId="5" w16cid:durableId="24334704">
    <w:abstractNumId w:val="3"/>
  </w:num>
  <w:num w:numId="6" w16cid:durableId="1076442639">
    <w:abstractNumId w:val="5"/>
  </w:num>
  <w:num w:numId="7" w16cid:durableId="885524743">
    <w:abstractNumId w:val="4"/>
  </w:num>
  <w:num w:numId="8" w16cid:durableId="690763643">
    <w:abstractNumId w:val="8"/>
  </w:num>
  <w:num w:numId="9" w16cid:durableId="6711629">
    <w:abstractNumId w:val="9"/>
  </w:num>
  <w:num w:numId="10" w16cid:durableId="3242118">
    <w:abstractNumId w:val="10"/>
  </w:num>
  <w:num w:numId="11" w16cid:durableId="58249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9C"/>
    <w:rsid w:val="0004006F"/>
    <w:rsid w:val="00053775"/>
    <w:rsid w:val="0005619A"/>
    <w:rsid w:val="000848EF"/>
    <w:rsid w:val="0008589D"/>
    <w:rsid w:val="0011259B"/>
    <w:rsid w:val="00116FDD"/>
    <w:rsid w:val="00125621"/>
    <w:rsid w:val="001D0BBF"/>
    <w:rsid w:val="001E1F85"/>
    <w:rsid w:val="001F125D"/>
    <w:rsid w:val="002151A6"/>
    <w:rsid w:val="002315DE"/>
    <w:rsid w:val="002345CC"/>
    <w:rsid w:val="00293785"/>
    <w:rsid w:val="002C0879"/>
    <w:rsid w:val="002C19ED"/>
    <w:rsid w:val="002C37B4"/>
    <w:rsid w:val="0030602A"/>
    <w:rsid w:val="0036040A"/>
    <w:rsid w:val="00397FA9"/>
    <w:rsid w:val="003C7DC8"/>
    <w:rsid w:val="003D3DDD"/>
    <w:rsid w:val="003E5215"/>
    <w:rsid w:val="00446C13"/>
    <w:rsid w:val="005078B4"/>
    <w:rsid w:val="0053328A"/>
    <w:rsid w:val="00540FC6"/>
    <w:rsid w:val="005511B6"/>
    <w:rsid w:val="00553C98"/>
    <w:rsid w:val="0058549C"/>
    <w:rsid w:val="0059467B"/>
    <w:rsid w:val="005A7635"/>
    <w:rsid w:val="006350B0"/>
    <w:rsid w:val="00641C3D"/>
    <w:rsid w:val="00645D7F"/>
    <w:rsid w:val="00656940"/>
    <w:rsid w:val="00665274"/>
    <w:rsid w:val="0066668F"/>
    <w:rsid w:val="00666C03"/>
    <w:rsid w:val="00686DAB"/>
    <w:rsid w:val="006B4CC2"/>
    <w:rsid w:val="006E1542"/>
    <w:rsid w:val="006F53B5"/>
    <w:rsid w:val="00721EA4"/>
    <w:rsid w:val="00797CB5"/>
    <w:rsid w:val="007B055F"/>
    <w:rsid w:val="007E6F1D"/>
    <w:rsid w:val="00820624"/>
    <w:rsid w:val="0086524F"/>
    <w:rsid w:val="00880013"/>
    <w:rsid w:val="008851D4"/>
    <w:rsid w:val="008920A4"/>
    <w:rsid w:val="008F5386"/>
    <w:rsid w:val="00913172"/>
    <w:rsid w:val="00915DAC"/>
    <w:rsid w:val="009510D3"/>
    <w:rsid w:val="00955892"/>
    <w:rsid w:val="00962CDF"/>
    <w:rsid w:val="00981E19"/>
    <w:rsid w:val="00983450"/>
    <w:rsid w:val="009A2B58"/>
    <w:rsid w:val="009A6919"/>
    <w:rsid w:val="009B52E4"/>
    <w:rsid w:val="009D6E8D"/>
    <w:rsid w:val="00A101E8"/>
    <w:rsid w:val="00A17754"/>
    <w:rsid w:val="00A2207A"/>
    <w:rsid w:val="00AB6A3D"/>
    <w:rsid w:val="00AC349E"/>
    <w:rsid w:val="00B3475F"/>
    <w:rsid w:val="00B92DBF"/>
    <w:rsid w:val="00BD119F"/>
    <w:rsid w:val="00C73EA1"/>
    <w:rsid w:val="00C8524A"/>
    <w:rsid w:val="00C9039E"/>
    <w:rsid w:val="00CC4F77"/>
    <w:rsid w:val="00CD3CF6"/>
    <w:rsid w:val="00CE336D"/>
    <w:rsid w:val="00D106FF"/>
    <w:rsid w:val="00D626EB"/>
    <w:rsid w:val="00DC7A6D"/>
    <w:rsid w:val="00DD0DA0"/>
    <w:rsid w:val="00EC55C3"/>
    <w:rsid w:val="00ED24C8"/>
    <w:rsid w:val="00F2085F"/>
    <w:rsid w:val="00F377E2"/>
    <w:rsid w:val="00F50748"/>
    <w:rsid w:val="00F72D02"/>
    <w:rsid w:val="00FA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9B90B8"/>
  <w15:docId w15:val="{2F5C1D55-10FB-422F-823B-EB230FCF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BF5DA269094BEC9CD23A091DAD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2C7AE-12EA-4C08-8987-95D9F8D483A2}"/>
      </w:docPartPr>
      <w:docPartBody>
        <w:p w:rsidR="00137C85" w:rsidRDefault="00044BD8">
          <w:pPr>
            <w:pStyle w:val="02BF5DA269094BEC9CD23A091DAD023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D8"/>
    <w:rsid w:val="00044BD8"/>
    <w:rsid w:val="0013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2BF5DA269094BEC9CD23A091DAD023D">
    <w:name w:val="02BF5DA269094BEC9CD23A091DAD0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 Accessibility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Accessibility</dc:title>
  <dc:creator>k20center@ou.edu</dc:creator>
  <cp:lastModifiedBy>Catalina Otalora</cp:lastModifiedBy>
  <cp:revision>32</cp:revision>
  <cp:lastPrinted>2016-07-14T14:08:00Z</cp:lastPrinted>
  <dcterms:created xsi:type="dcterms:W3CDTF">2021-01-13T19:18:00Z</dcterms:created>
  <dcterms:modified xsi:type="dcterms:W3CDTF">2022-06-01T16:55:00Z</dcterms:modified>
</cp:coreProperties>
</file>