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0B955B0" w14:textId="4E5458C7" w:rsidR="00147EA5" w:rsidRDefault="00706FFC" w:rsidP="006E7DA5">
      <w:pPr>
        <w:pStyle w:val="Title"/>
        <w:rPr>
          <w:rFonts w:ascii="Arial" w:eastAsia="Arial" w:hAnsi="Arial" w:cs="Arial"/>
          <w:sz w:val="22"/>
          <w:szCs w:val="22"/>
        </w:rPr>
      </w:pPr>
      <w:r>
        <w:t>Card Matching</w:t>
      </w:r>
      <w:r w:rsidR="00CF6595">
        <w:t xml:space="preserve"> </w:t>
      </w:r>
    </w:p>
    <w:tbl>
      <w:tblPr>
        <w:tblStyle w:val="a"/>
        <w:tblW w:w="10147" w:type="dxa"/>
        <w:jc w:val="center"/>
        <w:tblBorders>
          <w:top w:val="dashed" w:sz="18" w:space="0" w:color="BED7D3"/>
          <w:left w:val="dashed" w:sz="18" w:space="0" w:color="BED7D3"/>
          <w:bottom w:val="dashed" w:sz="18" w:space="0" w:color="BED7D3"/>
          <w:right w:val="dashed" w:sz="18" w:space="0" w:color="BED7D3"/>
          <w:insideH w:val="dashed" w:sz="18" w:space="0" w:color="BED7D3"/>
          <w:insideV w:val="dashed" w:sz="1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5107"/>
        <w:gridCol w:w="5040"/>
      </w:tblGrid>
      <w:tr w:rsidR="00147EA5" w14:paraId="4C4F5D79" w14:textId="77777777" w:rsidTr="006E7DA5">
        <w:trPr>
          <w:trHeight w:val="2505"/>
          <w:jc w:val="center"/>
        </w:trPr>
        <w:tc>
          <w:tcPr>
            <w:tcW w:w="5107" w:type="dxa"/>
            <w:vAlign w:val="center"/>
          </w:tcPr>
          <w:p w14:paraId="6118F9F5" w14:textId="77777777" w:rsidR="00147EA5" w:rsidRDefault="00000000">
            <w:pPr>
              <w:jc w:val="center"/>
              <w:rPr>
                <w:color w:val="910D28"/>
              </w:rPr>
            </w:pPr>
            <w:r>
              <w:rPr>
                <w:noProof/>
                <w:color w:val="910D28"/>
              </w:rPr>
              <w:drawing>
                <wp:inline distT="114300" distB="114300" distL="114300" distR="114300" wp14:anchorId="3BB01DE1" wp14:editId="51C17B43">
                  <wp:extent cx="3108960" cy="2232799"/>
                  <wp:effectExtent l="0" t="0" r="0" b="0"/>
                  <wp:docPr id="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2327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vAlign w:val="center"/>
          </w:tcPr>
          <w:p w14:paraId="163A0E9D" w14:textId="77777777" w:rsidR="00147EA5" w:rsidRDefault="00000000">
            <w:pPr>
              <w:jc w:val="center"/>
              <w:rPr>
                <w:color w:val="910D28"/>
              </w:rPr>
            </w:pPr>
            <w:r>
              <w:rPr>
                <w:noProof/>
                <w:color w:val="910D28"/>
              </w:rPr>
              <w:drawing>
                <wp:inline distT="114300" distB="114300" distL="114300" distR="114300" wp14:anchorId="69D0769C" wp14:editId="7D632399">
                  <wp:extent cx="3108960" cy="2217725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217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EA5" w14:paraId="052B593E" w14:textId="77777777" w:rsidTr="006E7DA5">
        <w:trPr>
          <w:trHeight w:val="2505"/>
          <w:jc w:val="center"/>
        </w:trPr>
        <w:tc>
          <w:tcPr>
            <w:tcW w:w="5107" w:type="dxa"/>
            <w:vAlign w:val="center"/>
          </w:tcPr>
          <w:p w14:paraId="1BC1CCE4" w14:textId="77777777" w:rsidR="00147EA5" w:rsidRDefault="00000000">
            <w:pPr>
              <w:jc w:val="center"/>
              <w:rPr>
                <w:color w:val="910D28"/>
              </w:rPr>
            </w:pPr>
            <w:r>
              <w:rPr>
                <w:noProof/>
                <w:color w:val="910D28"/>
              </w:rPr>
              <w:drawing>
                <wp:inline distT="114300" distB="114300" distL="114300" distR="114300" wp14:anchorId="5F59981F" wp14:editId="0B2DBAB3">
                  <wp:extent cx="3108960" cy="2217725"/>
                  <wp:effectExtent l="0" t="0" r="0" b="0"/>
                  <wp:docPr id="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217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vAlign w:val="center"/>
          </w:tcPr>
          <w:p w14:paraId="74DE09D0" w14:textId="77777777" w:rsidR="00147EA5" w:rsidRDefault="00000000">
            <w:pPr>
              <w:jc w:val="center"/>
              <w:rPr>
                <w:color w:val="910D28"/>
              </w:rPr>
            </w:pPr>
            <w:r>
              <w:rPr>
                <w:noProof/>
                <w:color w:val="910D28"/>
              </w:rPr>
              <w:drawing>
                <wp:inline distT="114300" distB="114300" distL="114300" distR="114300" wp14:anchorId="74602BE8" wp14:editId="28815D0B">
                  <wp:extent cx="3108960" cy="2217725"/>
                  <wp:effectExtent l="0" t="0" r="0" b="0"/>
                  <wp:docPr id="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217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EA5" w14:paraId="645799A6" w14:textId="77777777" w:rsidTr="006E7DA5">
        <w:trPr>
          <w:trHeight w:val="2505"/>
          <w:jc w:val="center"/>
        </w:trPr>
        <w:tc>
          <w:tcPr>
            <w:tcW w:w="5107" w:type="dxa"/>
            <w:vAlign w:val="center"/>
          </w:tcPr>
          <w:p w14:paraId="6B0B498E" w14:textId="77777777" w:rsidR="00147EA5" w:rsidRDefault="00000000">
            <w:pPr>
              <w:jc w:val="center"/>
              <w:rPr>
                <w:color w:val="910D28"/>
              </w:rPr>
            </w:pPr>
            <w:r>
              <w:rPr>
                <w:noProof/>
                <w:color w:val="910D28"/>
              </w:rPr>
              <w:drawing>
                <wp:inline distT="114300" distB="114300" distL="114300" distR="114300" wp14:anchorId="05DB28EB" wp14:editId="43BD8282">
                  <wp:extent cx="3108960" cy="2217725"/>
                  <wp:effectExtent l="0" t="0" r="0" b="0"/>
                  <wp:docPr id="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217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vAlign w:val="center"/>
          </w:tcPr>
          <w:p w14:paraId="2B11C8F8" w14:textId="77777777" w:rsidR="006E7DA5" w:rsidRPr="006E7DA5" w:rsidRDefault="00000000" w:rsidP="006E7DA5">
            <w:pPr>
              <w:jc w:val="center"/>
              <w:rPr>
                <w:noProof/>
                <w:color w:val="910D28"/>
              </w:rPr>
            </w:pPr>
            <w:r>
              <w:rPr>
                <w:noProof/>
                <w:color w:val="910D28"/>
              </w:rPr>
              <w:drawing>
                <wp:inline distT="114300" distB="114300" distL="114300" distR="114300" wp14:anchorId="58448579" wp14:editId="57C16166">
                  <wp:extent cx="3108960" cy="2217725"/>
                  <wp:effectExtent l="0" t="0" r="0" b="0"/>
                  <wp:docPr id="2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217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1A4" w14:paraId="0F76DDCC" w14:textId="77777777" w:rsidTr="006E7DA5">
        <w:trPr>
          <w:trHeight w:val="2505"/>
          <w:jc w:val="center"/>
        </w:trPr>
        <w:tc>
          <w:tcPr>
            <w:tcW w:w="5107" w:type="dxa"/>
            <w:vAlign w:val="center"/>
          </w:tcPr>
          <w:p w14:paraId="0FAE610E" w14:textId="77777777" w:rsidR="00147EA5" w:rsidRDefault="00000000">
            <w:pPr>
              <w:jc w:val="center"/>
              <w:rPr>
                <w:color w:val="910D28"/>
              </w:rPr>
            </w:pPr>
            <w:r>
              <w:rPr>
                <w:noProof/>
                <w:color w:val="910D28"/>
              </w:rPr>
              <w:lastRenderedPageBreak/>
              <w:drawing>
                <wp:inline distT="114300" distB="114300" distL="114300" distR="114300" wp14:anchorId="30C27C38" wp14:editId="302434FB">
                  <wp:extent cx="3108960" cy="2217725"/>
                  <wp:effectExtent l="0" t="0" r="0" b="0"/>
                  <wp:docPr id="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217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vAlign w:val="center"/>
          </w:tcPr>
          <w:p w14:paraId="2FCE1135" w14:textId="77777777" w:rsidR="00147EA5" w:rsidRDefault="00147EA5" w:rsidP="006E7DA5">
            <w:pPr>
              <w:rPr>
                <w:color w:val="910D28"/>
              </w:rPr>
            </w:pPr>
          </w:p>
        </w:tc>
      </w:tr>
    </w:tbl>
    <w:p w14:paraId="2EC3E019" w14:textId="77777777" w:rsidR="00147EA5" w:rsidRDefault="00147EA5">
      <w:pPr>
        <w:pStyle w:val="Title"/>
        <w:rPr>
          <w:rFonts w:ascii="Arial" w:eastAsia="Arial" w:hAnsi="Arial" w:cs="Arial"/>
          <w:sz w:val="22"/>
          <w:szCs w:val="22"/>
        </w:rPr>
      </w:pPr>
      <w:bookmarkStart w:id="0" w:name="_n4n70zlz1d9g" w:colFirst="0" w:colLast="0"/>
      <w:bookmarkEnd w:id="0"/>
    </w:p>
    <w:tbl>
      <w:tblPr>
        <w:tblStyle w:val="a0"/>
        <w:tblW w:w="10800" w:type="dxa"/>
        <w:jc w:val="center"/>
        <w:tblBorders>
          <w:top w:val="dashed" w:sz="18" w:space="0" w:color="BED7D3"/>
          <w:left w:val="dashed" w:sz="18" w:space="0" w:color="BED7D3"/>
          <w:bottom w:val="dashed" w:sz="18" w:space="0" w:color="BED7D3"/>
          <w:right w:val="dashed" w:sz="18" w:space="0" w:color="BED7D3"/>
          <w:insideH w:val="dashed" w:sz="18" w:space="0" w:color="BED7D3"/>
          <w:insideV w:val="dashed" w:sz="1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2700"/>
        <w:gridCol w:w="2700"/>
        <w:gridCol w:w="2700"/>
        <w:gridCol w:w="2700"/>
      </w:tblGrid>
      <w:tr w:rsidR="00147EA5" w14:paraId="4EC3D75E" w14:textId="77777777">
        <w:trPr>
          <w:trHeight w:val="2505"/>
          <w:jc w:val="center"/>
        </w:trPr>
        <w:tc>
          <w:tcPr>
            <w:tcW w:w="2700" w:type="dxa"/>
            <w:vAlign w:val="center"/>
          </w:tcPr>
          <w:p w14:paraId="2B78DCE6" w14:textId="77777777" w:rsidR="00147EA5" w:rsidRDefault="00000000">
            <w:pP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Vampires have pale skin.</w:t>
            </w:r>
          </w:p>
        </w:tc>
        <w:tc>
          <w:tcPr>
            <w:tcW w:w="2700" w:type="dxa"/>
            <w:vAlign w:val="center"/>
          </w:tcPr>
          <w:p w14:paraId="56BF37C6" w14:textId="77777777" w:rsidR="00147EA5" w:rsidRDefault="00000000">
            <w:pP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 xml:space="preserve">Child vampire based </w:t>
            </w:r>
            <w:r w:rsidR="006E7DA5">
              <w:rPr>
                <w:b/>
                <w:color w:val="910D28"/>
              </w:rPr>
              <w:t>off</w:t>
            </w:r>
            <w:r>
              <w:rPr>
                <w:b/>
                <w:color w:val="910D28"/>
              </w:rPr>
              <w:t xml:space="preserve"> a child who recently passed away.</w:t>
            </w:r>
          </w:p>
        </w:tc>
        <w:tc>
          <w:tcPr>
            <w:tcW w:w="2700" w:type="dxa"/>
            <w:vAlign w:val="center"/>
          </w:tcPr>
          <w:p w14:paraId="00CB8711" w14:textId="77777777" w:rsidR="00147EA5" w:rsidRDefault="006E7DA5">
            <w:pP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Vampires are alluring.</w:t>
            </w:r>
          </w:p>
        </w:tc>
        <w:tc>
          <w:tcPr>
            <w:tcW w:w="2700" w:type="dxa"/>
            <w:vAlign w:val="center"/>
          </w:tcPr>
          <w:p w14:paraId="1B094C61" w14:textId="77777777" w:rsidR="00147EA5" w:rsidRDefault="00000000">
            <w:pP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Vampires have pale skin.</w:t>
            </w:r>
          </w:p>
        </w:tc>
      </w:tr>
      <w:tr w:rsidR="00147EA5" w14:paraId="7FCE4124" w14:textId="77777777">
        <w:trPr>
          <w:trHeight w:val="2505"/>
          <w:jc w:val="center"/>
        </w:trPr>
        <w:tc>
          <w:tcPr>
            <w:tcW w:w="2700" w:type="dxa"/>
            <w:vAlign w:val="center"/>
          </w:tcPr>
          <w:p w14:paraId="4A2A03FB" w14:textId="77777777" w:rsidR="00147EA5" w:rsidRDefault="006E7DA5">
            <w:pP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Vampires are weak to sunlight.</w:t>
            </w:r>
          </w:p>
        </w:tc>
        <w:tc>
          <w:tcPr>
            <w:tcW w:w="2700" w:type="dxa"/>
            <w:vAlign w:val="center"/>
          </w:tcPr>
          <w:p w14:paraId="48E799A3" w14:textId="77777777" w:rsidR="00147EA5" w:rsidRDefault="00000000">
            <w:pP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Vampires can’t be recorded.</w:t>
            </w:r>
          </w:p>
        </w:tc>
        <w:tc>
          <w:tcPr>
            <w:tcW w:w="2700" w:type="dxa"/>
            <w:vAlign w:val="center"/>
          </w:tcPr>
          <w:p w14:paraId="77FDD9CE" w14:textId="77777777" w:rsidR="00147EA5" w:rsidRDefault="00000000">
            <w:pP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 xml:space="preserve">Based on America’s fascination with youth and staying young </w:t>
            </w:r>
            <w:proofErr w:type="gramStart"/>
            <w:r>
              <w:rPr>
                <w:b/>
                <w:color w:val="910D28"/>
              </w:rPr>
              <w:t>as long as</w:t>
            </w:r>
            <w:proofErr w:type="gramEnd"/>
            <w:r>
              <w:rPr>
                <w:b/>
                <w:color w:val="910D28"/>
              </w:rPr>
              <w:t xml:space="preserve"> possible.</w:t>
            </w:r>
          </w:p>
        </w:tc>
        <w:tc>
          <w:tcPr>
            <w:tcW w:w="2700" w:type="dxa"/>
            <w:vAlign w:val="center"/>
          </w:tcPr>
          <w:p w14:paraId="60999AA3" w14:textId="77777777" w:rsidR="00147EA5" w:rsidRDefault="006E7DA5">
            <w:pP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Vampires are weak to sunlight.</w:t>
            </w:r>
          </w:p>
        </w:tc>
      </w:tr>
      <w:tr w:rsidR="00147EA5" w14:paraId="086DE945" w14:textId="77777777">
        <w:trPr>
          <w:trHeight w:val="2505"/>
          <w:jc w:val="center"/>
        </w:trPr>
        <w:tc>
          <w:tcPr>
            <w:tcW w:w="2700" w:type="dxa"/>
            <w:vAlign w:val="center"/>
          </w:tcPr>
          <w:p w14:paraId="26A611CB" w14:textId="77777777" w:rsidR="00147EA5" w:rsidRDefault="00000000">
            <w:pP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Vampires can’t go outside during the day.</w:t>
            </w:r>
          </w:p>
        </w:tc>
        <w:tc>
          <w:tcPr>
            <w:tcW w:w="2700" w:type="dxa"/>
            <w:vAlign w:val="center"/>
          </w:tcPr>
          <w:p w14:paraId="4C055B35" w14:textId="77777777" w:rsidR="00147EA5" w:rsidRDefault="00000000">
            <w:pP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Vampires are restricted from entering homes without permission.</w:t>
            </w:r>
          </w:p>
        </w:tc>
        <w:tc>
          <w:tcPr>
            <w:tcW w:w="2700" w:type="dxa"/>
            <w:vAlign w:val="center"/>
          </w:tcPr>
          <w:p w14:paraId="0488DE85" w14:textId="1F80813A" w:rsidR="006A53E4" w:rsidRPr="00390259" w:rsidRDefault="006E7DA5" w:rsidP="00390259">
            <w:pP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Religious influence: Catholicism</w:t>
            </w:r>
          </w:p>
        </w:tc>
        <w:tc>
          <w:tcPr>
            <w:tcW w:w="2700" w:type="dxa"/>
            <w:vAlign w:val="center"/>
          </w:tcPr>
          <w:p w14:paraId="11CD34C3" w14:textId="77777777" w:rsidR="00147EA5" w:rsidRDefault="006E7DA5">
            <w:pP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Vampires are weak to sunlight.</w:t>
            </w:r>
          </w:p>
        </w:tc>
      </w:tr>
      <w:tr w:rsidR="00147EA5" w14:paraId="01A4077E" w14:textId="77777777">
        <w:trPr>
          <w:trHeight w:val="2505"/>
          <w:jc w:val="center"/>
        </w:trPr>
        <w:tc>
          <w:tcPr>
            <w:tcW w:w="2700" w:type="dxa"/>
            <w:vAlign w:val="center"/>
          </w:tcPr>
          <w:p w14:paraId="7B9ABA07" w14:textId="77777777" w:rsidR="00147EA5" w:rsidRDefault="006E7DA5">
            <w:pP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lastRenderedPageBreak/>
              <w:t>Vampires are weak to fire.</w:t>
            </w:r>
          </w:p>
        </w:tc>
        <w:tc>
          <w:tcPr>
            <w:tcW w:w="2700" w:type="dxa"/>
            <w:vAlign w:val="center"/>
          </w:tcPr>
          <w:p w14:paraId="79DFA70F" w14:textId="77777777" w:rsidR="00147EA5" w:rsidRDefault="00000000">
            <w:pP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Vampires are restricted from entering homes without permission.</w:t>
            </w:r>
          </w:p>
        </w:tc>
        <w:tc>
          <w:tcPr>
            <w:tcW w:w="2700" w:type="dxa"/>
            <w:vAlign w:val="center"/>
          </w:tcPr>
          <w:p w14:paraId="1418E8DB" w14:textId="77777777" w:rsidR="00147EA5" w:rsidRDefault="006E7DA5">
            <w:pP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Religious influence: Mormonism</w:t>
            </w:r>
          </w:p>
        </w:tc>
        <w:tc>
          <w:tcPr>
            <w:tcW w:w="2700" w:type="dxa"/>
            <w:vAlign w:val="center"/>
          </w:tcPr>
          <w:p w14:paraId="1AA9DD85" w14:textId="77777777" w:rsidR="00147EA5" w:rsidRDefault="006E7DA5">
            <w:pP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Vampires are beautiful.</w:t>
            </w:r>
          </w:p>
        </w:tc>
      </w:tr>
      <w:tr w:rsidR="00147EA5" w14:paraId="53BB6E42" w14:textId="77777777">
        <w:trPr>
          <w:trHeight w:val="2505"/>
          <w:jc w:val="center"/>
        </w:trPr>
        <w:tc>
          <w:tcPr>
            <w:tcW w:w="2700" w:type="dxa"/>
            <w:vAlign w:val="center"/>
          </w:tcPr>
          <w:p w14:paraId="0CC02DE4" w14:textId="77777777" w:rsidR="00147EA5" w:rsidRDefault="00000000">
            <w:pP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Vampires are restricted from entering homes without permission.</w:t>
            </w:r>
          </w:p>
        </w:tc>
        <w:tc>
          <w:tcPr>
            <w:tcW w:w="2700" w:type="dxa"/>
            <w:vAlign w:val="center"/>
          </w:tcPr>
          <w:p w14:paraId="43AD3163" w14:textId="77777777" w:rsidR="00147EA5" w:rsidRDefault="006E7DA5">
            <w:pP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Vampires are faster than normal.</w:t>
            </w:r>
          </w:p>
        </w:tc>
        <w:tc>
          <w:tcPr>
            <w:tcW w:w="2700" w:type="dxa"/>
            <w:vAlign w:val="center"/>
          </w:tcPr>
          <w:p w14:paraId="664C72B9" w14:textId="77777777" w:rsidR="00147EA5" w:rsidRDefault="00000000">
            <w:pP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Vampirism is a sickness</w:t>
            </w:r>
            <w:r w:rsidR="006E7DA5">
              <w:rPr>
                <w:b/>
                <w:color w:val="910D28"/>
              </w:rPr>
              <w:t>.</w:t>
            </w:r>
          </w:p>
        </w:tc>
        <w:tc>
          <w:tcPr>
            <w:tcW w:w="2700" w:type="dxa"/>
            <w:vAlign w:val="center"/>
          </w:tcPr>
          <w:p w14:paraId="1DDA1DF1" w14:textId="77777777" w:rsidR="00147EA5" w:rsidRDefault="00000000">
            <w:pP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Vampires are wealthy</w:t>
            </w:r>
            <w:r w:rsidR="006E7DA5">
              <w:rPr>
                <w:b/>
                <w:color w:val="910D28"/>
              </w:rPr>
              <w:t>.</w:t>
            </w:r>
          </w:p>
        </w:tc>
      </w:tr>
      <w:tr w:rsidR="00147EA5" w14:paraId="4B88193A" w14:textId="77777777">
        <w:trPr>
          <w:trHeight w:val="2505"/>
          <w:jc w:val="center"/>
        </w:trPr>
        <w:tc>
          <w:tcPr>
            <w:tcW w:w="2700" w:type="dxa"/>
            <w:vAlign w:val="center"/>
          </w:tcPr>
          <w:p w14:paraId="5881AD4C" w14:textId="77777777" w:rsidR="00147EA5" w:rsidRDefault="00000000">
            <w:pP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Vampires form councils</w:t>
            </w:r>
            <w:r w:rsidR="006E7DA5">
              <w:rPr>
                <w:b/>
                <w:color w:val="910D28"/>
              </w:rPr>
              <w:t>.</w:t>
            </w:r>
          </w:p>
        </w:tc>
        <w:tc>
          <w:tcPr>
            <w:tcW w:w="2700" w:type="dxa"/>
            <w:vAlign w:val="center"/>
          </w:tcPr>
          <w:p w14:paraId="01E215DA" w14:textId="77777777" w:rsidR="00147EA5" w:rsidRDefault="00000000">
            <w:pP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Vampires hide in plain sight</w:t>
            </w:r>
            <w:r w:rsidR="006E7DA5">
              <w:rPr>
                <w:b/>
                <w:color w:val="910D28"/>
              </w:rPr>
              <w:t>.</w:t>
            </w:r>
          </w:p>
        </w:tc>
        <w:tc>
          <w:tcPr>
            <w:tcW w:w="2700" w:type="dxa"/>
            <w:vAlign w:val="center"/>
          </w:tcPr>
          <w:p w14:paraId="596D0C7C" w14:textId="77777777" w:rsidR="00147EA5" w:rsidRDefault="00000000">
            <w:pP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Vampires are wealthy</w:t>
            </w:r>
            <w:r w:rsidR="006E7DA5">
              <w:rPr>
                <w:b/>
                <w:color w:val="910D28"/>
              </w:rPr>
              <w:t>.</w:t>
            </w:r>
          </w:p>
        </w:tc>
        <w:tc>
          <w:tcPr>
            <w:tcW w:w="2700" w:type="dxa"/>
            <w:vAlign w:val="center"/>
          </w:tcPr>
          <w:p w14:paraId="4784C50B" w14:textId="77777777" w:rsidR="00147EA5" w:rsidRDefault="006E7DA5">
            <w:pP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Vampires are alluring.</w:t>
            </w:r>
          </w:p>
        </w:tc>
      </w:tr>
      <w:tr w:rsidR="00147EA5" w14:paraId="2AE1F8B8" w14:textId="77777777">
        <w:trPr>
          <w:trHeight w:val="2505"/>
          <w:jc w:val="center"/>
        </w:trPr>
        <w:tc>
          <w:tcPr>
            <w:tcW w:w="2700" w:type="dxa"/>
            <w:vAlign w:val="center"/>
          </w:tcPr>
          <w:p w14:paraId="3F3CA4EE" w14:textId="77777777" w:rsidR="00147EA5" w:rsidRDefault="00000000">
            <w:pP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 xml:space="preserve">Vampires are </w:t>
            </w:r>
            <w:r w:rsidR="006E7DA5">
              <w:rPr>
                <w:b/>
                <w:color w:val="910D28"/>
              </w:rPr>
              <w:t>warped or</w:t>
            </w:r>
            <w:r>
              <w:rPr>
                <w:b/>
                <w:color w:val="910D28"/>
              </w:rPr>
              <w:t xml:space="preserve"> inhuman</w:t>
            </w:r>
            <w:r w:rsidR="006E7DA5">
              <w:rPr>
                <w:b/>
                <w:color w:val="910D28"/>
              </w:rPr>
              <w:t>.</w:t>
            </w:r>
          </w:p>
        </w:tc>
        <w:tc>
          <w:tcPr>
            <w:tcW w:w="2700" w:type="dxa"/>
            <w:vAlign w:val="center"/>
          </w:tcPr>
          <w:p w14:paraId="149016A8" w14:textId="77777777" w:rsidR="00147EA5" w:rsidRDefault="00000000">
            <w:pP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Vampires are wealthy</w:t>
            </w:r>
            <w:r w:rsidR="006E7DA5">
              <w:rPr>
                <w:b/>
                <w:color w:val="910D28"/>
              </w:rPr>
              <w:t>.</w:t>
            </w:r>
          </w:p>
        </w:tc>
        <w:tc>
          <w:tcPr>
            <w:tcW w:w="2700" w:type="dxa"/>
            <w:vAlign w:val="center"/>
          </w:tcPr>
          <w:p w14:paraId="76C1D67D" w14:textId="77777777" w:rsidR="00147EA5" w:rsidRDefault="00000000">
            <w:pP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Vampires form councils</w:t>
            </w:r>
            <w:r w:rsidR="006E7DA5">
              <w:rPr>
                <w:b/>
                <w:color w:val="910D28"/>
              </w:rPr>
              <w:t>.</w:t>
            </w:r>
          </w:p>
        </w:tc>
        <w:tc>
          <w:tcPr>
            <w:tcW w:w="2700" w:type="dxa"/>
            <w:vAlign w:val="center"/>
          </w:tcPr>
          <w:p w14:paraId="054E60BD" w14:textId="77777777" w:rsidR="00147EA5" w:rsidRDefault="006E7DA5">
            <w:pPr>
              <w:jc w:val="center"/>
              <w:rPr>
                <w:color w:val="910D28"/>
              </w:rPr>
            </w:pPr>
            <w:r>
              <w:rPr>
                <w:b/>
                <w:color w:val="910D28"/>
              </w:rPr>
              <w:t>Vampires are alluring.</w:t>
            </w:r>
          </w:p>
        </w:tc>
      </w:tr>
      <w:tr w:rsidR="00147EA5" w14:paraId="675A8834" w14:textId="77777777">
        <w:trPr>
          <w:trHeight w:val="2505"/>
          <w:jc w:val="center"/>
        </w:trPr>
        <w:tc>
          <w:tcPr>
            <w:tcW w:w="2700" w:type="dxa"/>
            <w:vAlign w:val="center"/>
          </w:tcPr>
          <w:p w14:paraId="3A0F7E51" w14:textId="77777777" w:rsidR="00147EA5" w:rsidRDefault="00000000">
            <w:pP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Vampires are wealthy</w:t>
            </w:r>
            <w:r w:rsidR="006E7DA5">
              <w:rPr>
                <w:b/>
                <w:color w:val="910D28"/>
              </w:rPr>
              <w:t>.</w:t>
            </w:r>
          </w:p>
        </w:tc>
        <w:tc>
          <w:tcPr>
            <w:tcW w:w="2700" w:type="dxa"/>
            <w:vAlign w:val="center"/>
          </w:tcPr>
          <w:p w14:paraId="62D689C3" w14:textId="77777777" w:rsidR="00147EA5" w:rsidRDefault="006E7DA5">
            <w:pP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Vampires are associated with creatures of the night (bats and rats) but can’t shapeshift.</w:t>
            </w:r>
          </w:p>
          <w:p w14:paraId="6FA31DFF" w14:textId="77777777" w:rsidR="00BC252F" w:rsidRPr="00BC252F" w:rsidRDefault="00BC252F" w:rsidP="00BC252F"/>
          <w:p w14:paraId="4C607733" w14:textId="77777777" w:rsidR="00BC252F" w:rsidRDefault="00BC252F" w:rsidP="00BC252F">
            <w:pPr>
              <w:rPr>
                <w:b/>
                <w:color w:val="910D28"/>
              </w:rPr>
            </w:pPr>
          </w:p>
          <w:p w14:paraId="737D4C77" w14:textId="77777777" w:rsidR="00BC252F" w:rsidRDefault="00BC252F" w:rsidP="00BC252F">
            <w:pPr>
              <w:rPr>
                <w:b/>
                <w:color w:val="910D28"/>
              </w:rPr>
            </w:pPr>
          </w:p>
          <w:p w14:paraId="6B5761E6" w14:textId="77777777" w:rsidR="00BC252F" w:rsidRDefault="00BC252F" w:rsidP="00BC252F">
            <w:pPr>
              <w:rPr>
                <w:b/>
                <w:color w:val="910D28"/>
              </w:rPr>
            </w:pPr>
          </w:p>
          <w:p w14:paraId="7F6DAA3C" w14:textId="28EB70E9" w:rsidR="00BC252F" w:rsidRPr="00BC252F" w:rsidRDefault="00BC252F" w:rsidP="00BC252F"/>
        </w:tc>
        <w:tc>
          <w:tcPr>
            <w:tcW w:w="2700" w:type="dxa"/>
            <w:vAlign w:val="center"/>
          </w:tcPr>
          <w:p w14:paraId="2D28C492" w14:textId="77777777" w:rsidR="00147EA5" w:rsidRDefault="00000000">
            <w:pP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Vampires</w:t>
            </w:r>
            <w:r w:rsidR="006E7DA5">
              <w:rPr>
                <w:b/>
                <w:color w:val="910D28"/>
              </w:rPr>
              <w:t xml:space="preserve"> become detectives.</w:t>
            </w:r>
          </w:p>
        </w:tc>
        <w:tc>
          <w:tcPr>
            <w:tcW w:w="2700" w:type="dxa"/>
            <w:vAlign w:val="center"/>
          </w:tcPr>
          <w:p w14:paraId="1009E9C9" w14:textId="77777777" w:rsidR="00147EA5" w:rsidRDefault="006E7DA5">
            <w:pP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Historical influence: Vlad the Impaler</w:t>
            </w:r>
          </w:p>
        </w:tc>
      </w:tr>
      <w:tr w:rsidR="00147EA5" w14:paraId="04470197" w14:textId="77777777">
        <w:trPr>
          <w:trHeight w:val="2505"/>
          <w:jc w:val="center"/>
        </w:trPr>
        <w:tc>
          <w:tcPr>
            <w:tcW w:w="2700" w:type="dxa"/>
            <w:vAlign w:val="center"/>
          </w:tcPr>
          <w:p w14:paraId="172817F9" w14:textId="77777777" w:rsidR="00147EA5" w:rsidRDefault="006E7DA5">
            <w:pP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lastRenderedPageBreak/>
              <w:t xml:space="preserve">Historical influence: Elizabeth </w:t>
            </w:r>
            <w:proofErr w:type="spellStart"/>
            <w:r>
              <w:rPr>
                <w:b/>
                <w:color w:val="910D28"/>
              </w:rPr>
              <w:t>Báthory</w:t>
            </w:r>
            <w:proofErr w:type="spellEnd"/>
          </w:p>
        </w:tc>
        <w:tc>
          <w:tcPr>
            <w:tcW w:w="2700" w:type="dxa"/>
            <w:vAlign w:val="center"/>
          </w:tcPr>
          <w:p w14:paraId="782C6034" w14:textId="77777777" w:rsidR="00147EA5" w:rsidRDefault="006E7DA5">
            <w:pPr>
              <w:jc w:val="center"/>
              <w:rPr>
                <w:b/>
                <w:color w:val="910D28"/>
              </w:rPr>
            </w:pPr>
            <w:bookmarkStart w:id="1" w:name="_gjdgxs" w:colFirst="0" w:colLast="0"/>
            <w:bookmarkEnd w:id="1"/>
            <w:r>
              <w:rPr>
                <w:b/>
                <w:color w:val="910D28"/>
              </w:rPr>
              <w:t>Vampires are associated with sorcery or superpowers.</w:t>
            </w:r>
          </w:p>
        </w:tc>
        <w:tc>
          <w:tcPr>
            <w:tcW w:w="2700" w:type="dxa"/>
            <w:vAlign w:val="center"/>
          </w:tcPr>
          <w:p w14:paraId="5973A64C" w14:textId="77777777" w:rsidR="00147EA5" w:rsidRDefault="00000000">
            <w:pP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Vampires are restricted from entering homes without permission.</w:t>
            </w:r>
          </w:p>
        </w:tc>
        <w:tc>
          <w:tcPr>
            <w:tcW w:w="2700" w:type="dxa"/>
            <w:vAlign w:val="center"/>
          </w:tcPr>
          <w:p w14:paraId="44BF91BE" w14:textId="77777777" w:rsidR="00147EA5" w:rsidRDefault="00000000">
            <w:pP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Vampires can’t be seen in mirrors.</w:t>
            </w:r>
          </w:p>
        </w:tc>
      </w:tr>
    </w:tbl>
    <w:p w14:paraId="3314AFFC" w14:textId="77777777" w:rsidR="00147EA5" w:rsidRDefault="00147EA5"/>
    <w:sectPr w:rsidR="00147EA5">
      <w:footerReference w:type="defaul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01F377" w14:textId="77777777" w:rsidR="00D47600" w:rsidRDefault="00D47600">
      <w:pPr>
        <w:spacing w:after="0" w:line="240" w:lineRule="auto"/>
      </w:pPr>
      <w:r>
        <w:separator/>
      </w:r>
    </w:p>
  </w:endnote>
  <w:endnote w:type="continuationSeparator" w:id="0">
    <w:p w14:paraId="3A12E542" w14:textId="77777777" w:rsidR="00D47600" w:rsidRDefault="00D476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23B98" w14:textId="77777777" w:rsidR="00147EA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5D870611" wp14:editId="20009358">
          <wp:simplePos x="0" y="0"/>
          <wp:positionH relativeFrom="column">
            <wp:posOffset>1028700</wp:posOffset>
          </wp:positionH>
          <wp:positionV relativeFrom="paragraph">
            <wp:posOffset>-212724</wp:posOffset>
          </wp:positionV>
          <wp:extent cx="4572000" cy="316865"/>
          <wp:effectExtent l="0" t="0" r="0" b="0"/>
          <wp:wrapSquare wrapText="bothSides" distT="0" distB="0" distL="0" distR="0"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1215BC1" wp14:editId="07C9CB37">
              <wp:simplePos x="0" y="0"/>
              <wp:positionH relativeFrom="column">
                <wp:posOffset>1130300</wp:posOffset>
              </wp:positionH>
              <wp:positionV relativeFrom="paragraph">
                <wp:posOffset>-253999</wp:posOffset>
              </wp:positionV>
              <wp:extent cx="4010025" cy="304078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85B71F" w14:textId="77777777" w:rsidR="00147EA5" w:rsidRPr="000707D5" w:rsidRDefault="00000000" w:rsidP="000707D5">
                          <w:pPr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0707D5">
                            <w:rPr>
                              <w:b/>
                              <w:bCs/>
                            </w:rPr>
                            <w:t>THE GOOD, THE BAD, AND THE SPARKLY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1215BC1" id="Rectangle 1" o:spid="_x0000_s1026" style="position:absolute;margin-left:89pt;margin-top:-20pt;width:315.75pt;height:23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" filled="f" stroked="f">
              <v:textbox inset="2.53958mm,1.2694mm,2.53958mm,1.2694mm">
                <w:txbxContent>
                  <w:p w14:paraId="6385B71F" w14:textId="77777777" w:rsidR="00147EA5" w:rsidRPr="000707D5" w:rsidRDefault="00000000" w:rsidP="000707D5">
                    <w:pPr>
                      <w:jc w:val="right"/>
                      <w:rPr>
                        <w:b/>
                        <w:bCs/>
                      </w:rPr>
                    </w:pPr>
                    <w:r w:rsidRPr="000707D5">
                      <w:rPr>
                        <w:b/>
                        <w:bCs/>
                      </w:rPr>
                      <w:t>THE GOOD, THE BAD, AND THE SPARKLY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90DDFE" w14:textId="77777777" w:rsidR="00D47600" w:rsidRDefault="00D47600">
      <w:pPr>
        <w:spacing w:after="0" w:line="240" w:lineRule="auto"/>
      </w:pPr>
      <w:r>
        <w:separator/>
      </w:r>
    </w:p>
  </w:footnote>
  <w:footnote w:type="continuationSeparator" w:id="0">
    <w:p w14:paraId="7118A6DC" w14:textId="77777777" w:rsidR="00D47600" w:rsidRDefault="00D476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F14EEC"/>
    <w:multiLevelType w:val="multilevel"/>
    <w:tmpl w:val="10A01D6C"/>
    <w:lvl w:ilvl="0">
      <w:start w:val="1"/>
      <w:numFmt w:val="decimal"/>
      <w:lvlText w:val="%1."/>
      <w:lvlJc w:val="left"/>
      <w:pPr>
        <w:ind w:left="778" w:hanging="360"/>
      </w:pPr>
    </w:lvl>
    <w:lvl w:ilvl="1">
      <w:start w:val="1"/>
      <w:numFmt w:val="lowerLetter"/>
      <w:lvlText w:val="%2."/>
      <w:lvlJc w:val="left"/>
      <w:pPr>
        <w:ind w:left="1498" w:hanging="360"/>
      </w:pPr>
    </w:lvl>
    <w:lvl w:ilvl="2">
      <w:start w:val="1"/>
      <w:numFmt w:val="lowerRoman"/>
      <w:lvlText w:val="%3."/>
      <w:lvlJc w:val="right"/>
      <w:pPr>
        <w:ind w:left="2218" w:hanging="180"/>
      </w:pPr>
    </w:lvl>
    <w:lvl w:ilvl="3">
      <w:start w:val="1"/>
      <w:numFmt w:val="decimal"/>
      <w:lvlText w:val="%4."/>
      <w:lvlJc w:val="left"/>
      <w:pPr>
        <w:ind w:left="2938" w:hanging="360"/>
      </w:pPr>
    </w:lvl>
    <w:lvl w:ilvl="4">
      <w:start w:val="1"/>
      <w:numFmt w:val="lowerLetter"/>
      <w:lvlText w:val="%5."/>
      <w:lvlJc w:val="left"/>
      <w:pPr>
        <w:ind w:left="3658" w:hanging="360"/>
      </w:pPr>
    </w:lvl>
    <w:lvl w:ilvl="5">
      <w:start w:val="1"/>
      <w:numFmt w:val="lowerRoman"/>
      <w:lvlText w:val="%6."/>
      <w:lvlJc w:val="right"/>
      <w:pPr>
        <w:ind w:left="4378" w:hanging="180"/>
      </w:pPr>
    </w:lvl>
    <w:lvl w:ilvl="6">
      <w:start w:val="1"/>
      <w:numFmt w:val="decimal"/>
      <w:lvlText w:val="%7."/>
      <w:lvlJc w:val="left"/>
      <w:pPr>
        <w:ind w:left="5098" w:hanging="360"/>
      </w:pPr>
    </w:lvl>
    <w:lvl w:ilvl="7">
      <w:start w:val="1"/>
      <w:numFmt w:val="lowerLetter"/>
      <w:lvlText w:val="%8."/>
      <w:lvlJc w:val="left"/>
      <w:pPr>
        <w:ind w:left="5818" w:hanging="360"/>
      </w:pPr>
    </w:lvl>
    <w:lvl w:ilvl="8">
      <w:start w:val="1"/>
      <w:numFmt w:val="lowerRoman"/>
      <w:lvlText w:val="%9."/>
      <w:lvlJc w:val="right"/>
      <w:pPr>
        <w:ind w:left="6538" w:hanging="180"/>
      </w:pPr>
    </w:lvl>
  </w:abstractNum>
  <w:num w:numId="1" w16cid:durableId="9808881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isplayBackgroundShape/>
  <w:proofState w:spelling="clean" w:grammar="clean"/>
  <w:attachedTemplate r:id="rId1"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7EA5"/>
    <w:rsid w:val="000707D5"/>
    <w:rsid w:val="000F240E"/>
    <w:rsid w:val="00147EA5"/>
    <w:rsid w:val="003053ED"/>
    <w:rsid w:val="0032469E"/>
    <w:rsid w:val="00336F32"/>
    <w:rsid w:val="00390259"/>
    <w:rsid w:val="003A31A4"/>
    <w:rsid w:val="003F7B34"/>
    <w:rsid w:val="00552308"/>
    <w:rsid w:val="005E076D"/>
    <w:rsid w:val="006A53E4"/>
    <w:rsid w:val="006E7DA5"/>
    <w:rsid w:val="00706FFC"/>
    <w:rsid w:val="00812CF9"/>
    <w:rsid w:val="00933435"/>
    <w:rsid w:val="00A075C2"/>
    <w:rsid w:val="00AB199A"/>
    <w:rsid w:val="00BC252F"/>
    <w:rsid w:val="00BF069E"/>
    <w:rsid w:val="00CF6595"/>
    <w:rsid w:val="00D47600"/>
    <w:rsid w:val="00DF495B"/>
    <w:rsid w:val="00FC3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835122"/>
  <w14:discardImageEditingData/>
  <w15:docId w15:val="{B05216D3-0026-47B3-97E3-1D41FE2FC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32469E"/>
  </w:style>
  <w:style w:type="paragraph" w:styleId="Heading1">
    <w:name w:val="heading 1"/>
    <w:basedOn w:val="Normal"/>
    <w:next w:val="Normal"/>
    <w:link w:val="Heading1Char"/>
    <w:uiPriority w:val="9"/>
    <w:qFormat/>
    <w:rsid w:val="0032469E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246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246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unhideWhenUsed/>
    <w:qFormat/>
    <w:rsid w:val="0032469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rsid w:val="0032469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rsid w:val="003246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  <w:rsid w:val="0032469E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32469E"/>
  </w:style>
  <w:style w:type="paragraph" w:styleId="Title">
    <w:name w:val="Title"/>
    <w:basedOn w:val="Normal"/>
    <w:next w:val="Normal"/>
    <w:link w:val="TitleChar"/>
    <w:uiPriority w:val="10"/>
    <w:qFormat/>
    <w:rsid w:val="0032469E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rsid w:val="0032469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246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469E"/>
  </w:style>
  <w:style w:type="paragraph" w:styleId="Footer">
    <w:name w:val="footer"/>
    <w:basedOn w:val="Normal"/>
    <w:link w:val="FooterChar"/>
    <w:uiPriority w:val="99"/>
    <w:unhideWhenUsed/>
    <w:rsid w:val="003246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469E"/>
  </w:style>
  <w:style w:type="paragraph" w:customStyle="1" w:styleId="Citation">
    <w:name w:val="Citation"/>
    <w:basedOn w:val="Normal"/>
    <w:next w:val="FootnoteText"/>
    <w:qFormat/>
    <w:rsid w:val="003246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246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246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32469E"/>
    <w:pPr>
      <w:jc w:val="right"/>
    </w:pPr>
    <w:rPr>
      <w:rFonts w:asciiTheme="majorHAnsi" w:eastAsiaTheme="majorEastAsia" w:hAnsiTheme="majorHAnsi" w:cstheme="majorBidi"/>
      <w:b/>
      <w:caps/>
      <w:color w:val="2D2D2D"/>
      <w:kern w:val="28"/>
      <w:sz w:val="32"/>
      <w:szCs w:val="56"/>
    </w:rPr>
  </w:style>
  <w:style w:type="character" w:customStyle="1" w:styleId="LessonFooterChar">
    <w:name w:val="Lesson Footer Char"/>
    <w:basedOn w:val="TitleChar"/>
    <w:link w:val="LessonFooter"/>
    <w:rsid w:val="0032469E"/>
    <w:rPr>
      <w:rFonts w:asciiTheme="majorHAnsi" w:eastAsiaTheme="majorEastAsia" w:hAnsiTheme="majorHAnsi" w:cstheme="majorBidi"/>
      <w:b/>
      <w:caps/>
      <w:color w:val="2D2D2D"/>
      <w:kern w:val="28"/>
      <w:sz w:val="32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32469E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32469E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46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46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32469E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32469E"/>
  </w:style>
  <w:style w:type="character" w:customStyle="1" w:styleId="BodyTextChar">
    <w:name w:val="Body Text Char"/>
    <w:basedOn w:val="DefaultParagraphFont"/>
    <w:link w:val="BodyText"/>
    <w:uiPriority w:val="99"/>
    <w:semiHidden/>
    <w:rsid w:val="0032469E"/>
  </w:style>
  <w:style w:type="character" w:customStyle="1" w:styleId="Heading1Char">
    <w:name w:val="Heading 1 Char"/>
    <w:basedOn w:val="DefaultParagraphFont"/>
    <w:link w:val="Heading1"/>
    <w:uiPriority w:val="9"/>
    <w:rsid w:val="0032469E"/>
    <w:rPr>
      <w:rFonts w:asciiTheme="majorHAnsi" w:eastAsiaTheme="majorEastAsia" w:hAnsiTheme="majorHAnsi" w:cstheme="majorBidi"/>
      <w:b/>
      <w:color w:val="910D28" w:themeColor="accent1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2469E"/>
    <w:rPr>
      <w:rFonts w:asciiTheme="majorHAnsi" w:eastAsiaTheme="majorEastAsia" w:hAnsiTheme="majorHAnsi" w:cstheme="majorBidi"/>
      <w:i/>
      <w:color w:val="910D28" w:themeColor="accent1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2469E"/>
    <w:rPr>
      <w:rFonts w:asciiTheme="majorHAnsi" w:eastAsiaTheme="majorEastAsia" w:hAnsiTheme="majorHAnsi" w:cstheme="majorBidi"/>
      <w:i/>
      <w:color w:val="3E5C61" w:themeColor="text2"/>
    </w:rPr>
  </w:style>
  <w:style w:type="character" w:customStyle="1" w:styleId="TitleChar">
    <w:name w:val="Title Char"/>
    <w:basedOn w:val="DefaultParagraphFont"/>
    <w:link w:val="Title"/>
    <w:uiPriority w:val="10"/>
    <w:rsid w:val="0032469E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3246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32469E"/>
    <w:rPr>
      <w:i/>
      <w:iCs/>
      <w:color w:val="626262"/>
    </w:rPr>
  </w:style>
  <w:style w:type="paragraph" w:styleId="NormalWeb">
    <w:name w:val="Normal (Web)"/>
    <w:basedOn w:val="Normal"/>
    <w:uiPriority w:val="99"/>
    <w:semiHidden/>
    <w:unhideWhenUsed/>
    <w:rsid w:val="00324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3246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32469E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32469E"/>
  </w:style>
  <w:style w:type="character" w:customStyle="1" w:styleId="TableColumnHeadersChar">
    <w:name w:val="Table Column Headers Char"/>
    <w:basedOn w:val="DefaultParagraphFont"/>
    <w:link w:val="TableColumnHeaders"/>
    <w:rsid w:val="0032469E"/>
    <w:rPr>
      <w:rFonts w:asciiTheme="majorHAnsi" w:hAnsiTheme="majorHAnsi"/>
      <w:b/>
      <w:color w:val="FFFFFF" w:themeColor="background1"/>
    </w:rPr>
  </w:style>
  <w:style w:type="paragraph" w:styleId="NoSpacing">
    <w:name w:val="No Spacing"/>
    <w:link w:val="NoSpacingChar"/>
    <w:uiPriority w:val="1"/>
    <w:rsid w:val="0032469E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32469E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32469E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469E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32469E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32469E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32469E"/>
    <w:rPr>
      <w:color w:val="808080"/>
    </w:rPr>
  </w:style>
  <w:style w:type="character" w:customStyle="1" w:styleId="ImageChar">
    <w:name w:val="Image Char"/>
    <w:basedOn w:val="DefaultParagraphFont"/>
    <w:link w:val="Image"/>
    <w:rsid w:val="0032469E"/>
    <w:rPr>
      <w:noProof/>
    </w:rPr>
  </w:style>
  <w:style w:type="paragraph" w:customStyle="1" w:styleId="RowHeader">
    <w:name w:val="Row Header"/>
    <w:basedOn w:val="Normal"/>
    <w:qFormat/>
    <w:rsid w:val="0032469E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32469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sst\OneDrive\Documents\Custom%20Office%20Templates\LEARN%20Vertical%20Document%20Attachment%20(Save%20As%20Template).dotx" TargetMode="External"/></Relationships>
</file>

<file path=word/theme/theme1.xml><?xml version="1.0" encoding="utf-8"?>
<a:theme xmlns:a="http://schemas.openxmlformats.org/drawingml/2006/main" name="Office Theme">
  <a:themeElements>
    <a:clrScheme name="K20 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ABABF1-8BB5-463B-BEBA-90E351686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LEARN Vertical Document Attachment (Save As Template)</Template>
  <TotalTime>19</TotalTime>
  <Pages>4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Good, The Bad, and the Sparkly</vt:lpstr>
    </vt:vector>
  </TitlesOfParts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Good, the Bad, and the Sparkly</dc:title>
  <dc:creator>K20 Center</dc:creator>
  <cp:lastModifiedBy>K20 Center</cp:lastModifiedBy>
  <cp:revision>14</cp:revision>
  <dcterms:created xsi:type="dcterms:W3CDTF">2022-10-21T19:23:00Z</dcterms:created>
  <dcterms:modified xsi:type="dcterms:W3CDTF">2022-10-27T14:07:00Z</dcterms:modified>
</cp:coreProperties>
</file>