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FD3D06" w14:textId="4717B881" w:rsidR="00292F2B" w:rsidRPr="00F90F43" w:rsidRDefault="004A1DC2">
      <w:pPr>
        <w:pStyle w:val="Title"/>
        <w:rPr>
          <w:lang w:val="es-ES"/>
        </w:rPr>
      </w:pPr>
      <w:r w:rsidRPr="00F90F43">
        <w:rPr>
          <w:lang w:val="es-ES"/>
        </w:rPr>
        <w:t xml:space="preserve">pasajes de </w:t>
      </w:r>
      <w:r w:rsidR="00D74459" w:rsidRPr="00F90F43">
        <w:rPr>
          <w:lang w:val="es-ES"/>
        </w:rPr>
        <w:t>DR</w:t>
      </w:r>
      <w:r w:rsidRPr="00F90F43">
        <w:rPr>
          <w:lang w:val="es-ES"/>
        </w:rPr>
        <w:t>á</w:t>
      </w:r>
      <w:r w:rsidR="00D74459" w:rsidRPr="00F90F43">
        <w:rPr>
          <w:lang w:val="es-ES"/>
        </w:rPr>
        <w:t>CULA</w:t>
      </w:r>
    </w:p>
    <w:p w14:paraId="791AEDF6" w14:textId="5653BAFB" w:rsidR="00292F2B" w:rsidRPr="00F90F43" w:rsidRDefault="004A1DC2" w:rsidP="00151BEF">
      <w:pPr>
        <w:pStyle w:val="Heading1"/>
        <w:rPr>
          <w:lang w:val="es-ES"/>
        </w:rPr>
      </w:pPr>
      <w:bookmarkStart w:id="0" w:name="_lq0ukrrglt4c" w:colFirst="0" w:colLast="0"/>
      <w:bookmarkEnd w:id="0"/>
      <w:r w:rsidRPr="00F90F43">
        <w:rPr>
          <w:lang w:val="es-ES"/>
        </w:rPr>
        <w:t>Pasaje</w:t>
      </w:r>
      <w:r w:rsidR="00D74459" w:rsidRPr="00F90F43">
        <w:rPr>
          <w:lang w:val="es-ES"/>
        </w:rPr>
        <w:t xml:space="preserve"> 1</w:t>
      </w:r>
    </w:p>
    <w:p w14:paraId="4AA5F759" w14:textId="5751BF09" w:rsidR="000F20CF" w:rsidRPr="00F90F43" w:rsidRDefault="00B24A22" w:rsidP="00B24A22">
      <w:pPr>
        <w:rPr>
          <w:lang w:val="es-ES"/>
        </w:rPr>
      </w:pPr>
      <w:r w:rsidRPr="00F90F43">
        <w:rPr>
          <w:lang w:val="es-ES"/>
        </w:rPr>
        <w:t xml:space="preserve">Apareció </w:t>
      </w:r>
      <w:r w:rsidRPr="00F90F43">
        <w:rPr>
          <w:lang w:val="es-ES"/>
        </w:rPr>
        <w:t>un hombre alto, ya viejo, nítidamente afeitado, salvo por un largo bigote blanco, y vestido de negro de pies a cabeza, sin una sola mancha de color en ninguna parte.</w:t>
      </w:r>
      <w:r w:rsidRPr="00F90F43">
        <w:rPr>
          <w:lang w:val="es-ES"/>
        </w:rPr>
        <w:t xml:space="preserve"> </w:t>
      </w:r>
      <w:r w:rsidRPr="00F90F43">
        <w:rPr>
          <w:lang w:val="es-ES"/>
        </w:rPr>
        <w:t>Llevaba en la mano una antigua lámpara de plata, cuya llama ardía sin chimenea ni globo de ningún tipo, proyectando largas y temblorosas sombras al parpadear en la corriente de aire de la puerta abierta. El anciano me hizo</w:t>
      </w:r>
      <w:r w:rsidRPr="00F90F43">
        <w:rPr>
          <w:lang w:val="es-ES"/>
        </w:rPr>
        <w:t xml:space="preserve"> </w:t>
      </w:r>
      <w:r w:rsidRPr="00F90F43">
        <w:rPr>
          <w:lang w:val="es-ES"/>
        </w:rPr>
        <w:t>un ademán con su mano derecha, haciendo un gesto cortés, diciendo en un excelente inglés, pero con una extraña entonación</w:t>
      </w:r>
      <w:r w:rsidR="000F20CF" w:rsidRPr="00F90F43">
        <w:rPr>
          <w:vertAlign w:val="superscript"/>
          <w:lang w:val="es-ES"/>
        </w:rPr>
        <w:footnoteReference w:id="1"/>
      </w:r>
      <w:r w:rsidR="000F20CF" w:rsidRPr="00F90F43">
        <w:rPr>
          <w:lang w:val="es-ES"/>
        </w:rPr>
        <w:t>:—</w:t>
      </w:r>
    </w:p>
    <w:p w14:paraId="1A0A0368" w14:textId="7D5BD74E" w:rsidR="00151BEF" w:rsidRPr="00F90F43" w:rsidRDefault="00F22356" w:rsidP="00665D60">
      <w:pPr>
        <w:rPr>
          <w:lang w:val="es-ES"/>
        </w:rPr>
      </w:pPr>
      <w:r w:rsidRPr="00F90F43">
        <w:rPr>
          <w:lang w:val="es-ES"/>
        </w:rPr>
        <w:t>"¡Bienvenido a mi casa! Entre libremente por su propia voluntad". No hizo ningún movimiento para salir a mi encuentro, sino que se quedó parado como una estatua, como si su gesto de bienvenida lo hubiera fijado en piedra. Sin embargo, en el instante en que crucé el umbral</w:t>
      </w:r>
      <w:r w:rsidR="004C25C5" w:rsidRPr="00F90F43">
        <w:rPr>
          <w:rStyle w:val="FootnoteReference"/>
          <w:lang w:val="es-ES"/>
        </w:rPr>
        <w:footnoteReference w:id="2"/>
      </w:r>
      <w:r w:rsidRPr="00F90F43">
        <w:rPr>
          <w:lang w:val="es-ES"/>
        </w:rPr>
        <w:t>, se movió impulsivamente hacia delante</w:t>
      </w:r>
      <w:r w:rsidR="004C25C5" w:rsidRPr="00F90F43">
        <w:rPr>
          <w:lang w:val="es-ES"/>
        </w:rPr>
        <w:t xml:space="preserve"> </w:t>
      </w:r>
      <w:r w:rsidRPr="00F90F43">
        <w:rPr>
          <w:lang w:val="es-ES"/>
        </w:rPr>
        <w:t>y</w:t>
      </w:r>
      <w:r w:rsidR="004C25C5" w:rsidRPr="00F90F43">
        <w:rPr>
          <w:lang w:val="es-ES"/>
        </w:rPr>
        <w:t>,</w:t>
      </w:r>
      <w:r w:rsidRPr="00F90F43">
        <w:rPr>
          <w:lang w:val="es-ES"/>
        </w:rPr>
        <w:t xml:space="preserve"> extendiendo su mano </w:t>
      </w:r>
      <w:r w:rsidR="004C25C5" w:rsidRPr="00F90F43">
        <w:rPr>
          <w:lang w:val="es-ES"/>
        </w:rPr>
        <w:t>sujetó la mía con una fuerza que me hizo</w:t>
      </w:r>
      <w:r w:rsidRPr="00F90F43">
        <w:rPr>
          <w:lang w:val="es-ES"/>
        </w:rPr>
        <w:t xml:space="preserve"> </w:t>
      </w:r>
      <w:r w:rsidR="004C25C5" w:rsidRPr="00F90F43">
        <w:rPr>
          <w:lang w:val="es-ES"/>
        </w:rPr>
        <w:t>retroceder</w:t>
      </w:r>
      <w:r w:rsidRPr="00F90F43">
        <w:rPr>
          <w:lang w:val="es-ES"/>
        </w:rPr>
        <w:t>, un efecto que no se vio disminuido por el hecho de que parecía tan fría como el hielo</w:t>
      </w:r>
      <w:r w:rsidR="00665D60" w:rsidRPr="00F90F43">
        <w:rPr>
          <w:lang w:val="es-ES"/>
        </w:rPr>
        <w:t>;</w:t>
      </w:r>
      <w:r w:rsidRPr="00F90F43">
        <w:rPr>
          <w:lang w:val="es-ES"/>
        </w:rPr>
        <w:t xml:space="preserve"> más como la mano de un muerto que de un hombre vivo.</w:t>
      </w:r>
    </w:p>
    <w:p w14:paraId="2BF9B4B5" w14:textId="77777777" w:rsidR="00802785" w:rsidRPr="00F90F43" w:rsidRDefault="00802785" w:rsidP="00151BEF">
      <w:pPr>
        <w:pStyle w:val="Heading1"/>
        <w:rPr>
          <w:lang w:val="es-ES"/>
        </w:rPr>
      </w:pPr>
    </w:p>
    <w:p w14:paraId="5E8B5E14" w14:textId="5713C1AC" w:rsidR="00292F2B" w:rsidRPr="00F90F43" w:rsidRDefault="00EB6E6B" w:rsidP="00151BEF">
      <w:pPr>
        <w:pStyle w:val="Heading1"/>
        <w:rPr>
          <w:lang w:val="es-ES"/>
        </w:rPr>
      </w:pPr>
      <w:r w:rsidRPr="00F90F43">
        <w:rPr>
          <w:lang w:val="es-ES"/>
        </w:rPr>
        <w:t>Pasaje</w:t>
      </w:r>
      <w:r w:rsidR="00D74459" w:rsidRPr="00F90F43">
        <w:rPr>
          <w:lang w:val="es-ES"/>
        </w:rPr>
        <w:t xml:space="preserve"> 2</w:t>
      </w:r>
    </w:p>
    <w:p w14:paraId="666BEEF9" w14:textId="0690A2ED" w:rsidR="00257C37" w:rsidRPr="00F90F43" w:rsidRDefault="00257C37" w:rsidP="00257C37">
      <w:pPr>
        <w:rPr>
          <w:lang w:val="es-ES"/>
        </w:rPr>
      </w:pPr>
      <w:r w:rsidRPr="00F90F43">
        <w:rPr>
          <w:lang w:val="es-ES"/>
        </w:rPr>
        <w:t xml:space="preserve">Su rostro era fuerte </w:t>
      </w:r>
      <w:r w:rsidRPr="00F90F43">
        <w:rPr>
          <w:lang w:val="es-ES"/>
        </w:rPr>
        <w:t>—</w:t>
      </w:r>
      <w:r w:rsidRPr="00F90F43">
        <w:rPr>
          <w:lang w:val="es-ES"/>
        </w:rPr>
        <w:t>muy fuerte</w:t>
      </w:r>
      <w:r w:rsidRPr="00F90F43">
        <w:rPr>
          <w:lang w:val="es-ES"/>
        </w:rPr>
        <w:t>—</w:t>
      </w:r>
      <w:r w:rsidRPr="00F90F43">
        <w:rPr>
          <w:lang w:val="es-ES"/>
        </w:rPr>
        <w:t xml:space="preserve"> aquilino</w:t>
      </w:r>
      <w:r w:rsidRPr="00F90F43">
        <w:rPr>
          <w:rStyle w:val="FootnoteReference"/>
          <w:lang w:val="es-ES"/>
        </w:rPr>
        <w:footnoteReference w:id="3"/>
      </w:r>
      <w:r w:rsidRPr="00F90F43">
        <w:rPr>
          <w:lang w:val="es-ES"/>
        </w:rPr>
        <w:t>, con el puente de la nariz alto y delgado y las fosas nasales peculiarmente arqueadas; con la frente elevada y abovedada, y el cabello creciendo escasamente alrededor de las sienes</w:t>
      </w:r>
      <w:r w:rsidR="00451532" w:rsidRPr="00F90F43">
        <w:rPr>
          <w:rStyle w:val="FootnoteReference"/>
          <w:lang w:val="es-ES"/>
        </w:rPr>
        <w:footnoteReference w:id="4"/>
      </w:r>
      <w:r w:rsidRPr="00F90F43">
        <w:rPr>
          <w:lang w:val="es-ES"/>
        </w:rPr>
        <w:t>, pero profusamente en el resto</w:t>
      </w:r>
      <w:r w:rsidR="00D256BE" w:rsidRPr="00F90F43">
        <w:rPr>
          <w:lang w:val="es-ES"/>
        </w:rPr>
        <w:t xml:space="preserve"> de la cabeza</w:t>
      </w:r>
      <w:r w:rsidRPr="00F90F43">
        <w:rPr>
          <w:lang w:val="es-ES"/>
        </w:rPr>
        <w:t xml:space="preserve">. Sus cejas eran muy </w:t>
      </w:r>
      <w:r w:rsidR="00D256BE" w:rsidRPr="00F90F43">
        <w:rPr>
          <w:lang w:val="es-ES"/>
        </w:rPr>
        <w:t>espesas</w:t>
      </w:r>
      <w:r w:rsidRPr="00F90F43">
        <w:rPr>
          <w:lang w:val="es-ES"/>
        </w:rPr>
        <w:t>, casi se juntaban sobre la nariz, y con un pelo tupido que parecía rizarse en su propia profusión</w:t>
      </w:r>
      <w:r w:rsidR="00BE5D80" w:rsidRPr="00F90F43">
        <w:rPr>
          <w:rStyle w:val="FootnoteReference"/>
          <w:lang w:val="es-ES"/>
        </w:rPr>
        <w:footnoteReference w:id="5"/>
      </w:r>
      <w:r w:rsidRPr="00F90F43">
        <w:rPr>
          <w:lang w:val="es-ES"/>
        </w:rPr>
        <w:t>. La boca, por lo que pude ver bajo el espeso bigote, era fija y de aspecto bastante cruel, con unos dientes blancos especialmente afilados; éstos sobresalían por encima de los labios, cuya notable ru</w:t>
      </w:r>
      <w:r w:rsidR="0059592B" w:rsidRPr="00F90F43">
        <w:rPr>
          <w:lang w:val="es-ES"/>
        </w:rPr>
        <w:t>bicundez</w:t>
      </w:r>
      <w:r w:rsidR="0059592B" w:rsidRPr="00F90F43">
        <w:rPr>
          <w:rStyle w:val="FootnoteReference"/>
          <w:lang w:val="es-ES"/>
        </w:rPr>
        <w:footnoteReference w:id="6"/>
      </w:r>
      <w:r w:rsidRPr="00F90F43">
        <w:rPr>
          <w:lang w:val="es-ES"/>
        </w:rPr>
        <w:t xml:space="preserve"> mostraba una asombrosa vitalidad en un hombre de su edad. Por lo demás, sus orejas eran pálidas y extremadamente puntiagudas en su parte superior; </w:t>
      </w:r>
      <w:r w:rsidR="007D38CB">
        <w:rPr>
          <w:lang w:val="es-ES"/>
        </w:rPr>
        <w:t>la barbilla</w:t>
      </w:r>
      <w:r w:rsidRPr="00F90F43">
        <w:rPr>
          <w:lang w:val="es-ES"/>
        </w:rPr>
        <w:t xml:space="preserve"> era anch</w:t>
      </w:r>
      <w:r w:rsidR="007D38CB">
        <w:rPr>
          <w:lang w:val="es-ES"/>
        </w:rPr>
        <w:t>a</w:t>
      </w:r>
      <w:r w:rsidRPr="00F90F43">
        <w:rPr>
          <w:lang w:val="es-ES"/>
        </w:rPr>
        <w:t xml:space="preserve"> y fuerte, y las mejillas firmes y delgadas. El efecto general era de una palidez</w:t>
      </w:r>
      <w:r w:rsidR="0059592B" w:rsidRPr="00F90F43">
        <w:rPr>
          <w:rStyle w:val="FootnoteReference"/>
          <w:lang w:val="es-ES"/>
        </w:rPr>
        <w:footnoteReference w:id="7"/>
      </w:r>
      <w:r w:rsidRPr="00F90F43">
        <w:rPr>
          <w:lang w:val="es-ES"/>
        </w:rPr>
        <w:t xml:space="preserve"> extraordinaria</w:t>
      </w:r>
      <w:r w:rsidRPr="00F90F43">
        <w:rPr>
          <w:lang w:val="es-ES"/>
        </w:rPr>
        <w:t xml:space="preserve">. </w:t>
      </w:r>
    </w:p>
    <w:p w14:paraId="77A48B69" w14:textId="2175CAEB" w:rsidR="0059592B" w:rsidRPr="00F90F43" w:rsidRDefault="0059592B" w:rsidP="00083888">
      <w:pPr>
        <w:rPr>
          <w:lang w:val="es-ES"/>
        </w:rPr>
      </w:pPr>
      <w:r w:rsidRPr="00F90F43">
        <w:rPr>
          <w:lang w:val="es-ES"/>
        </w:rPr>
        <w:t xml:space="preserve">Entre tanto, había notado los dorsos de sus manos mientras descansaban sobre sus rodillas a la luz del fuego, y me habían parecido bastante blancas y finas; pero viéndolas más de cerca, no </w:t>
      </w:r>
      <w:r w:rsidRPr="00F90F43">
        <w:rPr>
          <w:lang w:val="es-ES"/>
        </w:rPr>
        <w:lastRenderedPageBreak/>
        <w:t xml:space="preserve">pude evitar notar que eran bastante toscas, anchas y con dedos rechonchos. </w:t>
      </w:r>
      <w:r w:rsidRPr="00F90F43">
        <w:rPr>
          <w:lang w:val="es-ES"/>
        </w:rPr>
        <w:t>Por extraño que parezca,</w:t>
      </w:r>
      <w:r w:rsidRPr="00F90F43">
        <w:rPr>
          <w:lang w:val="es-ES"/>
        </w:rPr>
        <w:t xml:space="preserve"> </w:t>
      </w:r>
      <w:r w:rsidRPr="00F90F43">
        <w:rPr>
          <w:lang w:val="es-ES"/>
        </w:rPr>
        <w:t>había</w:t>
      </w:r>
      <w:r w:rsidRPr="00F90F43">
        <w:rPr>
          <w:lang w:val="es-ES"/>
        </w:rPr>
        <w:t xml:space="preserve"> pelos en el centro de la palma. Las uñas eran largas y finas, cortadas en punta. Cuando el conde se inclinó hacia mí y sus manos me toc</w:t>
      </w:r>
      <w:r w:rsidR="00C4413D" w:rsidRPr="00F90F43">
        <w:rPr>
          <w:lang w:val="es-ES"/>
        </w:rPr>
        <w:t>aron</w:t>
      </w:r>
      <w:r w:rsidRPr="00F90F43">
        <w:rPr>
          <w:lang w:val="es-ES"/>
        </w:rPr>
        <w:t xml:space="preserve">, no pude reprimir un escalofrío. Pudo haber sido su aliento, que era fétido, pero lo cierto es que una terrible sensación de náusea se apoderó de mí, la cual, a pesar del esfuerzo que hice, no pude reprimir. </w:t>
      </w:r>
      <w:r w:rsidR="00C4413D" w:rsidRPr="00F90F43">
        <w:rPr>
          <w:lang w:val="es-ES"/>
        </w:rPr>
        <w:t>El conde, al darse cuenta,</w:t>
      </w:r>
      <w:r w:rsidRPr="00F90F43">
        <w:rPr>
          <w:lang w:val="es-ES"/>
        </w:rPr>
        <w:t xml:space="preserve"> se retiró y con una sonrisa</w:t>
      </w:r>
      <w:r w:rsidRPr="00F90F43">
        <w:rPr>
          <w:lang w:val="es-ES"/>
        </w:rPr>
        <w:t xml:space="preserve"> </w:t>
      </w:r>
      <w:r w:rsidRPr="00F90F43">
        <w:rPr>
          <w:lang w:val="es-ES"/>
        </w:rPr>
        <w:t xml:space="preserve">un </w:t>
      </w:r>
      <w:r w:rsidR="00C4413D" w:rsidRPr="00F90F43">
        <w:rPr>
          <w:lang w:val="es-ES"/>
        </w:rPr>
        <w:t>poco sombría, —</w:t>
      </w:r>
      <w:r w:rsidRPr="00F90F43">
        <w:rPr>
          <w:lang w:val="es-ES"/>
        </w:rPr>
        <w:t xml:space="preserve">que mostró más </w:t>
      </w:r>
      <w:r w:rsidR="00C4413D" w:rsidRPr="00F90F43">
        <w:rPr>
          <w:lang w:val="es-ES"/>
        </w:rPr>
        <w:t xml:space="preserve">de sus </w:t>
      </w:r>
      <w:r w:rsidR="00802785" w:rsidRPr="00F90F43">
        <w:rPr>
          <w:lang w:val="es-ES"/>
        </w:rPr>
        <w:t xml:space="preserve">dientes </w:t>
      </w:r>
      <w:r w:rsidR="00C4413D" w:rsidRPr="00F90F43">
        <w:rPr>
          <w:lang w:val="es-ES"/>
        </w:rPr>
        <w:t>protuberantes</w:t>
      </w:r>
      <w:r w:rsidR="00802785" w:rsidRPr="00F90F43">
        <w:rPr>
          <w:rStyle w:val="FootnoteReference"/>
          <w:lang w:val="es-ES"/>
        </w:rPr>
        <w:footnoteReference w:id="8"/>
      </w:r>
      <w:r w:rsidR="00C4413D" w:rsidRPr="00F90F43">
        <w:rPr>
          <w:lang w:val="es-ES"/>
        </w:rPr>
        <w:t xml:space="preserve">— </w:t>
      </w:r>
      <w:r w:rsidRPr="00F90F43">
        <w:rPr>
          <w:lang w:val="es-ES"/>
        </w:rPr>
        <w:t>se sentó otra vez en su propio lado frente a la chimenea.</w:t>
      </w:r>
    </w:p>
    <w:p w14:paraId="13FBE89E" w14:textId="77777777" w:rsidR="00802785" w:rsidRPr="00F90F43" w:rsidRDefault="00802785" w:rsidP="00151BEF">
      <w:pPr>
        <w:pStyle w:val="Heading1"/>
        <w:rPr>
          <w:lang w:val="es-ES"/>
        </w:rPr>
      </w:pPr>
    </w:p>
    <w:p w14:paraId="40986ABE" w14:textId="090D6F3B" w:rsidR="00292F2B" w:rsidRPr="00F90F43" w:rsidRDefault="00B457CE" w:rsidP="00151BEF">
      <w:pPr>
        <w:pStyle w:val="Heading1"/>
        <w:rPr>
          <w:lang w:val="es-ES"/>
        </w:rPr>
      </w:pPr>
      <w:r w:rsidRPr="00F90F43">
        <w:rPr>
          <w:lang w:val="es-ES"/>
        </w:rPr>
        <w:t>Pasaje</w:t>
      </w:r>
      <w:r w:rsidR="00D74459" w:rsidRPr="00F90F43">
        <w:rPr>
          <w:lang w:val="es-ES"/>
        </w:rPr>
        <w:t xml:space="preserve"> 3</w:t>
      </w:r>
    </w:p>
    <w:p w14:paraId="42F8CA1D" w14:textId="4F9F47B9" w:rsidR="00F90F43" w:rsidRPr="00F90F43" w:rsidRDefault="00F90F43" w:rsidP="00083888">
      <w:pPr>
        <w:rPr>
          <w:lang w:val="es-ES"/>
        </w:rPr>
      </w:pPr>
      <w:r w:rsidRPr="00F90F43">
        <w:rPr>
          <w:lang w:val="es-ES"/>
        </w:rPr>
        <w:t>Dormí sólo unas cuantas horas al ir</w:t>
      </w:r>
      <w:r>
        <w:rPr>
          <w:lang w:val="es-ES"/>
        </w:rPr>
        <w:t>me</w:t>
      </w:r>
      <w:r w:rsidRPr="00F90F43">
        <w:rPr>
          <w:lang w:val="es-ES"/>
        </w:rPr>
        <w:t xml:space="preserve"> a la cama, y sintiendo que no podía dormir más, me levanté. </w:t>
      </w:r>
      <w:r>
        <w:rPr>
          <w:lang w:val="es-ES"/>
        </w:rPr>
        <w:t>Había c</w:t>
      </w:r>
      <w:r w:rsidRPr="00F90F43">
        <w:rPr>
          <w:lang w:val="es-ES"/>
        </w:rPr>
        <w:t>olg</w:t>
      </w:r>
      <w:r>
        <w:rPr>
          <w:lang w:val="es-ES"/>
        </w:rPr>
        <w:t>ado</w:t>
      </w:r>
      <w:r w:rsidRPr="00F90F43">
        <w:rPr>
          <w:lang w:val="es-ES"/>
        </w:rPr>
        <w:t xml:space="preserve"> mi espejo de afeitar en la ventana y apenas estaba comenzando a afeitarme. De </w:t>
      </w:r>
      <w:r>
        <w:rPr>
          <w:lang w:val="es-ES"/>
        </w:rPr>
        <w:t>repente</w:t>
      </w:r>
      <w:r w:rsidRPr="00F90F43">
        <w:rPr>
          <w:lang w:val="es-ES"/>
        </w:rPr>
        <w:t xml:space="preserve"> sentí una mano sobre mi hombro y escuché la voz del conde diciéndome: "Buenos días"</w:t>
      </w:r>
      <w:r>
        <w:rPr>
          <w:lang w:val="es-ES"/>
        </w:rPr>
        <w:t>.</w:t>
      </w:r>
      <w:r w:rsidRPr="00F90F43">
        <w:rPr>
          <w:lang w:val="es-ES"/>
        </w:rPr>
        <w:t xml:space="preserve"> Me sobresalt</w:t>
      </w:r>
      <w:r w:rsidR="000438D8">
        <w:rPr>
          <w:lang w:val="es-ES"/>
        </w:rPr>
        <w:t>é</w:t>
      </w:r>
      <w:r w:rsidRPr="00F90F43">
        <w:rPr>
          <w:lang w:val="es-ES"/>
        </w:rPr>
        <w:t xml:space="preserve">, pues me maravilló que no lo hubiera visto, ya que la imagen del espejo cubría la totalidad del cuarto detrás de mí. Debido al sobresalto me corté ligeramente, pero de momento no lo noté. Habiendo contestado al saludo del conde, me volví al espejo para ver cómo me había equivocado. Esta vez no podía haber ningún error, pues el hombre estaba cerca de mí y yo podía verlo por sobre mi hombro ¡pero no había ninguna imagen de él en el espejo! Todo el cuarto detrás de mí estaba reflejado, pero no había en él señal de ningún hombre, a excepción de mí mismo. Esto era sorprendente y sumado a la gran cantidad de cosas raras que ya habían sucedido, comenzó a incrementar ese </w:t>
      </w:r>
      <w:r w:rsidR="000438D8">
        <w:rPr>
          <w:lang w:val="es-ES"/>
        </w:rPr>
        <w:t xml:space="preserve">difuso </w:t>
      </w:r>
      <w:r w:rsidRPr="00F90F43">
        <w:rPr>
          <w:lang w:val="es-ES"/>
        </w:rPr>
        <w:t xml:space="preserve">sentimiento de inquietud que siempre tengo cuando el conde está cerca. Pero en ese instante vi que la herida había sangrado </w:t>
      </w:r>
      <w:r w:rsidR="00C81812">
        <w:rPr>
          <w:lang w:val="es-ES"/>
        </w:rPr>
        <w:t>un poco</w:t>
      </w:r>
      <w:r w:rsidRPr="00F90F43">
        <w:rPr>
          <w:lang w:val="es-ES"/>
        </w:rPr>
        <w:t xml:space="preserve"> y que </w:t>
      </w:r>
      <w:r w:rsidR="00C81812">
        <w:rPr>
          <w:lang w:val="es-ES"/>
        </w:rPr>
        <w:t>la</w:t>
      </w:r>
      <w:r w:rsidRPr="00F90F43">
        <w:rPr>
          <w:lang w:val="es-ES"/>
        </w:rPr>
        <w:t xml:space="preserve"> sangre </w:t>
      </w:r>
      <w:r w:rsidR="00C81812">
        <w:rPr>
          <w:lang w:val="es-ES"/>
        </w:rPr>
        <w:t xml:space="preserve">chorreaba </w:t>
      </w:r>
      <w:r w:rsidRPr="00F90F43">
        <w:rPr>
          <w:lang w:val="es-ES"/>
        </w:rPr>
        <w:t xml:space="preserve">por mi </w:t>
      </w:r>
      <w:r w:rsidR="00C81812">
        <w:rPr>
          <w:lang w:val="es-ES"/>
        </w:rPr>
        <w:t>barbilla</w:t>
      </w:r>
      <w:r w:rsidRPr="00F90F43">
        <w:rPr>
          <w:lang w:val="es-ES"/>
        </w:rPr>
        <w:t>. De</w:t>
      </w:r>
      <w:r w:rsidR="00040A14">
        <w:rPr>
          <w:lang w:val="es-ES"/>
        </w:rPr>
        <w:t>j</w:t>
      </w:r>
      <w:r w:rsidRPr="00F90F43">
        <w:rPr>
          <w:lang w:val="es-ES"/>
        </w:rPr>
        <w:t xml:space="preserve">é la navaja de afeitar, y al hacerlo me di media vuelta buscando un </w:t>
      </w:r>
      <w:r w:rsidR="00040A14">
        <w:rPr>
          <w:lang w:val="es-ES"/>
        </w:rPr>
        <w:t>esparadrapo</w:t>
      </w:r>
      <w:r w:rsidR="00040A14">
        <w:rPr>
          <w:rStyle w:val="FootnoteReference"/>
          <w:lang w:val="es-ES"/>
        </w:rPr>
        <w:footnoteReference w:id="9"/>
      </w:r>
      <w:r w:rsidRPr="00F90F43">
        <w:rPr>
          <w:lang w:val="es-ES"/>
        </w:rPr>
        <w:t>. Cuando el conde vio mi cara, sus ojos relumbraron con un</w:t>
      </w:r>
      <w:r w:rsidR="00040A14">
        <w:rPr>
          <w:lang w:val="es-ES"/>
        </w:rPr>
        <w:t>a clase</w:t>
      </w:r>
      <w:r w:rsidRPr="00F90F43">
        <w:rPr>
          <w:lang w:val="es-ES"/>
        </w:rPr>
        <w:t xml:space="preserve"> de furia demoníaca</w:t>
      </w:r>
      <w:r w:rsidR="00D756EA">
        <w:rPr>
          <w:lang w:val="es-ES"/>
        </w:rPr>
        <w:t xml:space="preserve"> </w:t>
      </w:r>
      <w:r w:rsidRPr="00F90F43">
        <w:rPr>
          <w:lang w:val="es-ES"/>
        </w:rPr>
        <w:t xml:space="preserve">y repentinamente se lanzó sobre mi garganta. </w:t>
      </w:r>
      <w:r w:rsidR="00944241">
        <w:rPr>
          <w:lang w:val="es-ES"/>
        </w:rPr>
        <w:t>Me</w:t>
      </w:r>
      <w:r w:rsidRPr="00F90F43">
        <w:rPr>
          <w:lang w:val="es-ES"/>
        </w:rPr>
        <w:t xml:space="preserve"> retrocedí y su mano tocó la cadena del rosario que sostenía el crucifijo. </w:t>
      </w:r>
      <w:r w:rsidR="00944241">
        <w:rPr>
          <w:lang w:val="es-ES"/>
        </w:rPr>
        <w:t>El</w:t>
      </w:r>
      <w:r w:rsidRPr="00F90F43">
        <w:rPr>
          <w:lang w:val="es-ES"/>
        </w:rPr>
        <w:t xml:space="preserve"> cambio </w:t>
      </w:r>
      <w:r w:rsidR="00944241">
        <w:rPr>
          <w:lang w:val="es-ES"/>
        </w:rPr>
        <w:t xml:space="preserve">fue </w:t>
      </w:r>
      <w:r w:rsidRPr="00F90F43">
        <w:rPr>
          <w:lang w:val="es-ES"/>
        </w:rPr>
        <w:t xml:space="preserve">instantáneo en él, pues la furia le pasó tan rápidamente que apenas podía yo creer que hubiera </w:t>
      </w:r>
      <w:r w:rsidR="00944241">
        <w:rPr>
          <w:lang w:val="es-ES"/>
        </w:rPr>
        <w:t>existido</w:t>
      </w:r>
      <w:r w:rsidRPr="00F90F43">
        <w:rPr>
          <w:lang w:val="es-ES"/>
        </w:rPr>
        <w:t>.</w:t>
      </w:r>
    </w:p>
    <w:p w14:paraId="23132EF3" w14:textId="2C8F51AF" w:rsidR="00083888" w:rsidRPr="00F90F43" w:rsidRDefault="00083888" w:rsidP="00083888">
      <w:pPr>
        <w:rPr>
          <w:lang w:val="es-ES"/>
        </w:rPr>
      </w:pPr>
    </w:p>
    <w:p w14:paraId="7B643519" w14:textId="77777777" w:rsidR="00151BEF" w:rsidRPr="00F90F43" w:rsidRDefault="00151BEF" w:rsidP="00151BEF">
      <w:pPr>
        <w:pStyle w:val="Citation"/>
        <w:ind w:left="0" w:firstLine="0"/>
        <w:rPr>
          <w:lang w:val="es-ES"/>
        </w:rPr>
      </w:pPr>
      <w:bookmarkStart w:id="1" w:name="_h4y6c5kbl28a" w:colFirst="0" w:colLast="0"/>
      <w:bookmarkEnd w:id="1"/>
    </w:p>
    <w:p w14:paraId="52675882" w14:textId="28C12A29" w:rsidR="00151BEF" w:rsidRDefault="00151BEF" w:rsidP="00151BEF">
      <w:pPr>
        <w:pStyle w:val="Citation"/>
        <w:ind w:left="0" w:firstLine="0"/>
        <w:rPr>
          <w:lang w:val="es-ES"/>
        </w:rPr>
      </w:pPr>
    </w:p>
    <w:p w14:paraId="5FDB161A" w14:textId="77777777" w:rsidR="00944241" w:rsidRPr="00944241" w:rsidRDefault="00944241" w:rsidP="00944241">
      <w:pPr>
        <w:pStyle w:val="FootnoteText"/>
        <w:rPr>
          <w:lang w:val="es-ES"/>
        </w:rPr>
      </w:pPr>
    </w:p>
    <w:p w14:paraId="27B9B80D" w14:textId="77777777" w:rsidR="00151BEF" w:rsidRPr="00F90F43" w:rsidRDefault="00151BEF" w:rsidP="00151BEF">
      <w:pPr>
        <w:pStyle w:val="Citation"/>
        <w:ind w:left="0" w:firstLine="0"/>
        <w:rPr>
          <w:lang w:val="es-ES"/>
        </w:rPr>
      </w:pPr>
    </w:p>
    <w:p w14:paraId="2A9D4C77" w14:textId="07CF8B69" w:rsidR="00151BEF" w:rsidRPr="00F90F43" w:rsidRDefault="00944241" w:rsidP="00151BEF">
      <w:pPr>
        <w:pStyle w:val="Citation"/>
        <w:ind w:left="0" w:firstLine="0"/>
        <w:rPr>
          <w:lang w:val="es-ES"/>
        </w:rPr>
      </w:pPr>
      <w:r>
        <w:rPr>
          <w:lang w:val="es-ES"/>
        </w:rPr>
        <w:t>Fuente</w:t>
      </w:r>
      <w:r w:rsidR="00151BEF" w:rsidRPr="00F90F43">
        <w:rPr>
          <w:lang w:val="es-ES"/>
        </w:rPr>
        <w:t>:</w:t>
      </w:r>
    </w:p>
    <w:p w14:paraId="0023C4D7" w14:textId="3EDC2C0B" w:rsidR="00292F2B" w:rsidRPr="00F90F43" w:rsidRDefault="00D74459" w:rsidP="00160C27">
      <w:pPr>
        <w:pStyle w:val="Citation"/>
        <w:ind w:left="0" w:firstLine="0"/>
        <w:rPr>
          <w:lang w:val="es-ES"/>
        </w:rPr>
      </w:pPr>
      <w:proofErr w:type="spellStart"/>
      <w:r w:rsidRPr="00F90F43">
        <w:rPr>
          <w:lang w:val="es-ES"/>
        </w:rPr>
        <w:t>Stoker</w:t>
      </w:r>
      <w:proofErr w:type="spellEnd"/>
      <w:r w:rsidRPr="00F90F43">
        <w:rPr>
          <w:lang w:val="es-ES"/>
        </w:rPr>
        <w:t xml:space="preserve">, B., &amp; </w:t>
      </w:r>
      <w:proofErr w:type="spellStart"/>
      <w:r w:rsidRPr="00F90F43">
        <w:rPr>
          <w:lang w:val="es-ES"/>
        </w:rPr>
        <w:t>Kaye</w:t>
      </w:r>
      <w:proofErr w:type="spellEnd"/>
      <w:r w:rsidRPr="00F90F43">
        <w:rPr>
          <w:lang w:val="es-ES"/>
        </w:rPr>
        <w:t xml:space="preserve">, M. (1996). </w:t>
      </w:r>
      <w:r w:rsidR="00944241" w:rsidRPr="00F90F43">
        <w:rPr>
          <w:lang w:val="es-ES"/>
        </w:rPr>
        <w:t>Drácula</w:t>
      </w:r>
      <w:r w:rsidRPr="00F90F43">
        <w:rPr>
          <w:lang w:val="es-ES"/>
        </w:rPr>
        <w:t xml:space="preserve">. </w:t>
      </w:r>
      <w:proofErr w:type="spellStart"/>
      <w:r w:rsidRPr="00F90F43">
        <w:rPr>
          <w:lang w:val="es-ES"/>
        </w:rPr>
        <w:t>Sterling</w:t>
      </w:r>
      <w:proofErr w:type="spellEnd"/>
      <w:r w:rsidRPr="00F90F43">
        <w:rPr>
          <w:lang w:val="es-ES"/>
        </w:rPr>
        <w:t xml:space="preserve"> Publishing Co. </w:t>
      </w:r>
    </w:p>
    <w:sectPr w:rsidR="00292F2B" w:rsidRPr="00F90F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001C" w14:textId="77777777" w:rsidR="006F1F99" w:rsidRDefault="006F1F99">
      <w:pPr>
        <w:spacing w:after="0" w:line="240" w:lineRule="auto"/>
      </w:pPr>
      <w:r>
        <w:separator/>
      </w:r>
    </w:p>
  </w:endnote>
  <w:endnote w:type="continuationSeparator" w:id="0">
    <w:p w14:paraId="4A0A7C7E" w14:textId="77777777" w:rsidR="006F1F99" w:rsidRDefault="006F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90DD" w14:textId="77777777" w:rsidR="004A1DC2" w:rsidRDefault="004A1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81B5" w14:textId="4AF77E86" w:rsidR="00292F2B" w:rsidRDefault="00A83AE3" w:rsidP="00A83AE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39120F5" wp14:editId="73CF6C0C">
              <wp:simplePos x="0" y="0"/>
              <wp:positionH relativeFrom="column">
                <wp:posOffset>1485900</wp:posOffset>
              </wp:positionH>
              <wp:positionV relativeFrom="paragraph">
                <wp:posOffset>-248285</wp:posOffset>
              </wp:positionV>
              <wp:extent cx="4010025" cy="304078"/>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5D10EBEA" w14:textId="77777777" w:rsidR="00292F2B" w:rsidRPr="00D74459" w:rsidRDefault="00D74459" w:rsidP="00D74459">
                          <w:pPr>
                            <w:jc w:val="right"/>
                            <w:rPr>
                              <w:b/>
                              <w:bCs/>
                            </w:rPr>
                          </w:pPr>
                          <w:r w:rsidRPr="00D74459">
                            <w:rPr>
                              <w:b/>
                              <w:bCs/>
                            </w:rPr>
                            <w:t>THE GOOD, THE BAD, AND THE SPARKLY</w:t>
                          </w:r>
                        </w:p>
                      </w:txbxContent>
                    </wps:txbx>
                    <wps:bodyPr spcFirstLastPara="1" wrap="square" lIns="91425" tIns="45700" rIns="91425" bIns="45700" anchor="t" anchorCtr="0">
                      <a:noAutofit/>
                    </wps:bodyPr>
                  </wps:wsp>
                </a:graphicData>
              </a:graphic>
            </wp:anchor>
          </w:drawing>
        </mc:Choice>
        <mc:Fallback>
          <w:pict>
            <v:rect w14:anchorId="539120F5" id="Rectangle 1" o:spid="_x0000_s1026" style="position:absolute;margin-left:117pt;margin-top:-19.5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" filled="f" stroked="f">
              <v:textbox inset="2.53958mm,1.2694mm,2.53958mm,1.2694mm">
                <w:txbxContent>
                  <w:p w14:paraId="5D10EBEA" w14:textId="77777777" w:rsidR="00292F2B" w:rsidRPr="00D74459" w:rsidRDefault="00D74459" w:rsidP="00D74459">
                    <w:pPr>
                      <w:jc w:val="right"/>
                      <w:rPr>
                        <w:b/>
                        <w:bCs/>
                      </w:rPr>
                    </w:pPr>
                    <w:r w:rsidRPr="00D74459">
                      <w:rPr>
                        <w:b/>
                        <w:bCs/>
                      </w:rPr>
                      <w:t>THE GOOD, THE BAD, AND THE SPARKLY</w:t>
                    </w:r>
                  </w:p>
                </w:txbxContent>
              </v:textbox>
              <w10:wrap type="square"/>
            </v:rect>
          </w:pict>
        </mc:Fallback>
      </mc:AlternateContent>
    </w:r>
    <w:r>
      <w:rPr>
        <w:noProof/>
      </w:rPr>
      <w:drawing>
        <wp:anchor distT="0" distB="0" distL="0" distR="0" simplePos="0" relativeHeight="251661312" behindDoc="1" locked="0" layoutInCell="1" hidden="0" allowOverlap="1" wp14:anchorId="438D821D" wp14:editId="0FB3AC73">
          <wp:simplePos x="0" y="0"/>
          <wp:positionH relativeFrom="column">
            <wp:posOffset>1371600</wp:posOffset>
          </wp:positionH>
          <wp:positionV relativeFrom="paragraph">
            <wp:posOffset>-203200</wp:posOffset>
          </wp:positionV>
          <wp:extent cx="4572000" cy="316865"/>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0093" w14:textId="77777777" w:rsidR="004A1DC2" w:rsidRDefault="004A1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76C8" w14:textId="77777777" w:rsidR="006F1F99" w:rsidRDefault="006F1F99">
      <w:pPr>
        <w:spacing w:after="0" w:line="240" w:lineRule="auto"/>
      </w:pPr>
      <w:r>
        <w:separator/>
      </w:r>
    </w:p>
  </w:footnote>
  <w:footnote w:type="continuationSeparator" w:id="0">
    <w:p w14:paraId="7063B941" w14:textId="77777777" w:rsidR="006F1F99" w:rsidRDefault="006F1F99">
      <w:pPr>
        <w:spacing w:after="0" w:line="240" w:lineRule="auto"/>
      </w:pPr>
      <w:r>
        <w:continuationSeparator/>
      </w:r>
    </w:p>
  </w:footnote>
  <w:footnote w:id="1">
    <w:p w14:paraId="265CB36D" w14:textId="23C06768" w:rsidR="000F20CF" w:rsidRPr="00944241" w:rsidRDefault="000F20CF" w:rsidP="000F20CF">
      <w:pPr>
        <w:spacing w:after="0" w:line="240" w:lineRule="auto"/>
        <w:rPr>
          <w:sz w:val="20"/>
          <w:szCs w:val="20"/>
          <w:lang w:val="es-ES"/>
        </w:rPr>
      </w:pPr>
      <w:r w:rsidRPr="00944241">
        <w:rPr>
          <w:vertAlign w:val="superscript"/>
          <w:lang w:val="es-ES"/>
        </w:rPr>
        <w:footnoteRef/>
      </w:r>
      <w:r w:rsidRPr="00944241">
        <w:rPr>
          <w:sz w:val="20"/>
          <w:szCs w:val="20"/>
          <w:lang w:val="es-ES"/>
        </w:rPr>
        <w:t xml:space="preserve"> </w:t>
      </w:r>
      <w:r w:rsidR="00B24A22" w:rsidRPr="00944241">
        <w:rPr>
          <w:sz w:val="20"/>
          <w:szCs w:val="20"/>
          <w:lang w:val="es-ES"/>
        </w:rPr>
        <w:t>E</w:t>
      </w:r>
      <w:r w:rsidRPr="00944241">
        <w:rPr>
          <w:sz w:val="20"/>
          <w:szCs w:val="20"/>
          <w:lang w:val="es-ES"/>
        </w:rPr>
        <w:t>ntona</w:t>
      </w:r>
      <w:r w:rsidR="00B24A22" w:rsidRPr="00944241">
        <w:rPr>
          <w:sz w:val="20"/>
          <w:szCs w:val="20"/>
          <w:lang w:val="es-ES"/>
        </w:rPr>
        <w:t>c</w:t>
      </w:r>
      <w:r w:rsidRPr="00944241">
        <w:rPr>
          <w:sz w:val="20"/>
          <w:szCs w:val="20"/>
          <w:lang w:val="es-ES"/>
        </w:rPr>
        <w:t>i</w:t>
      </w:r>
      <w:r w:rsidR="00B24A22" w:rsidRPr="00944241">
        <w:rPr>
          <w:sz w:val="20"/>
          <w:szCs w:val="20"/>
          <w:lang w:val="es-ES"/>
        </w:rPr>
        <w:t>ó</w:t>
      </w:r>
      <w:r w:rsidRPr="00944241">
        <w:rPr>
          <w:sz w:val="20"/>
          <w:szCs w:val="20"/>
          <w:lang w:val="es-ES"/>
        </w:rPr>
        <w:t>n</w:t>
      </w:r>
      <w:r w:rsidR="00083888" w:rsidRPr="00944241">
        <w:rPr>
          <w:sz w:val="20"/>
          <w:szCs w:val="20"/>
          <w:lang w:val="es-ES"/>
        </w:rPr>
        <w:t xml:space="preserve">: </w:t>
      </w:r>
      <w:r w:rsidR="00B24A22" w:rsidRPr="00944241">
        <w:rPr>
          <w:sz w:val="20"/>
          <w:szCs w:val="20"/>
          <w:lang w:val="es-ES"/>
        </w:rPr>
        <w:t>El ascenso y la caída de la voz al hablar</w:t>
      </w:r>
      <w:r w:rsidR="00160C27" w:rsidRPr="00944241">
        <w:rPr>
          <w:sz w:val="20"/>
          <w:szCs w:val="20"/>
          <w:lang w:val="es-ES"/>
        </w:rPr>
        <w:t>.</w:t>
      </w:r>
    </w:p>
  </w:footnote>
  <w:footnote w:id="2">
    <w:p w14:paraId="4331014C" w14:textId="1B68E9D4" w:rsidR="004C25C5" w:rsidRPr="00944241" w:rsidRDefault="004C25C5">
      <w:pPr>
        <w:pStyle w:val="FootnoteText"/>
        <w:rPr>
          <w:lang w:val="es-ES"/>
        </w:rPr>
      </w:pPr>
      <w:r w:rsidRPr="00944241">
        <w:rPr>
          <w:rStyle w:val="FootnoteReference"/>
          <w:lang w:val="es-ES"/>
        </w:rPr>
        <w:footnoteRef/>
      </w:r>
      <w:r w:rsidRPr="00944241">
        <w:rPr>
          <w:lang w:val="es-ES"/>
        </w:rPr>
        <w:t xml:space="preserve"> Umbral: </w:t>
      </w:r>
      <w:r w:rsidR="00665D60" w:rsidRPr="00944241">
        <w:rPr>
          <w:lang w:val="es-ES"/>
        </w:rPr>
        <w:t xml:space="preserve">Parte inferior de una </w:t>
      </w:r>
      <w:r w:rsidR="00DD5A5D" w:rsidRPr="00944241">
        <w:rPr>
          <w:lang w:val="es-ES"/>
        </w:rPr>
        <w:t>Puerta; entrada</w:t>
      </w:r>
    </w:p>
  </w:footnote>
  <w:footnote w:id="3">
    <w:p w14:paraId="0EA800EF" w14:textId="25F82402" w:rsidR="00257C37" w:rsidRPr="00944241" w:rsidRDefault="00257C37">
      <w:pPr>
        <w:pStyle w:val="FootnoteText"/>
        <w:rPr>
          <w:lang w:val="es-ES"/>
        </w:rPr>
      </w:pPr>
      <w:r w:rsidRPr="00944241">
        <w:rPr>
          <w:rStyle w:val="FootnoteReference"/>
          <w:lang w:val="es-ES"/>
        </w:rPr>
        <w:footnoteRef/>
      </w:r>
      <w:r w:rsidRPr="00944241">
        <w:rPr>
          <w:lang w:val="es-ES"/>
        </w:rPr>
        <w:t xml:space="preserve"> Aquilino: </w:t>
      </w:r>
      <w:r w:rsidR="00BE5D80" w:rsidRPr="00944241">
        <w:rPr>
          <w:lang w:val="es-ES"/>
        </w:rPr>
        <w:t>C</w:t>
      </w:r>
      <w:r w:rsidRPr="00944241">
        <w:rPr>
          <w:lang w:val="es-ES"/>
        </w:rPr>
        <w:t xml:space="preserve">on rasgos de </w:t>
      </w:r>
      <w:r w:rsidR="0059592B" w:rsidRPr="00944241">
        <w:rPr>
          <w:lang w:val="es-ES"/>
        </w:rPr>
        <w:t>águila</w:t>
      </w:r>
    </w:p>
  </w:footnote>
  <w:footnote w:id="4">
    <w:p w14:paraId="01FBCF8B" w14:textId="0D3CF510" w:rsidR="00451532" w:rsidRPr="00944241" w:rsidRDefault="00451532">
      <w:pPr>
        <w:pStyle w:val="FootnoteText"/>
        <w:rPr>
          <w:lang w:val="es-ES"/>
        </w:rPr>
      </w:pPr>
      <w:r w:rsidRPr="00944241">
        <w:rPr>
          <w:rStyle w:val="FootnoteReference"/>
          <w:lang w:val="es-ES"/>
        </w:rPr>
        <w:footnoteRef/>
      </w:r>
      <w:r w:rsidRPr="00944241">
        <w:rPr>
          <w:lang w:val="es-ES"/>
        </w:rPr>
        <w:t xml:space="preserve"> Sienes: </w:t>
      </w:r>
      <w:r w:rsidR="00BE5D80" w:rsidRPr="00944241">
        <w:rPr>
          <w:lang w:val="es-ES"/>
        </w:rPr>
        <w:t>P</w:t>
      </w:r>
      <w:r w:rsidRPr="00944241">
        <w:rPr>
          <w:lang w:val="es-ES"/>
        </w:rPr>
        <w:t>arte lateral de la cabeza</w:t>
      </w:r>
    </w:p>
  </w:footnote>
  <w:footnote w:id="5">
    <w:p w14:paraId="149C6DE7" w14:textId="243E3F51" w:rsidR="00BE5D80" w:rsidRPr="00944241" w:rsidRDefault="00BE5D80">
      <w:pPr>
        <w:pStyle w:val="FootnoteText"/>
        <w:rPr>
          <w:lang w:val="es-ES"/>
        </w:rPr>
      </w:pPr>
      <w:r w:rsidRPr="00944241">
        <w:rPr>
          <w:rStyle w:val="FootnoteReference"/>
          <w:lang w:val="es-ES"/>
        </w:rPr>
        <w:footnoteRef/>
      </w:r>
      <w:r w:rsidRPr="00944241">
        <w:rPr>
          <w:lang w:val="es-ES"/>
        </w:rPr>
        <w:t xml:space="preserve"> Profusión: </w:t>
      </w:r>
      <w:r w:rsidR="0059592B" w:rsidRPr="00944241">
        <w:rPr>
          <w:lang w:val="es-ES"/>
        </w:rPr>
        <w:t>Una abundancia o gran cantidad de algo</w:t>
      </w:r>
    </w:p>
  </w:footnote>
  <w:footnote w:id="6">
    <w:p w14:paraId="7D83E275" w14:textId="7F5BC0B5" w:rsidR="0059592B" w:rsidRPr="00944241" w:rsidRDefault="0059592B">
      <w:pPr>
        <w:pStyle w:val="FootnoteText"/>
        <w:rPr>
          <w:lang w:val="es-ES"/>
        </w:rPr>
      </w:pPr>
      <w:r w:rsidRPr="00944241">
        <w:rPr>
          <w:rStyle w:val="FootnoteReference"/>
          <w:lang w:val="es-ES"/>
        </w:rPr>
        <w:footnoteRef/>
      </w:r>
      <w:r w:rsidRPr="00944241">
        <w:rPr>
          <w:lang w:val="es-ES"/>
        </w:rPr>
        <w:t xml:space="preserve"> Rubicundez: Un color rojizo</w:t>
      </w:r>
    </w:p>
  </w:footnote>
  <w:footnote w:id="7">
    <w:p w14:paraId="7DBF9304" w14:textId="3FA54D7B" w:rsidR="0059592B" w:rsidRPr="00944241" w:rsidRDefault="0059592B">
      <w:pPr>
        <w:pStyle w:val="FootnoteText"/>
        <w:rPr>
          <w:lang w:val="es-ES"/>
        </w:rPr>
      </w:pPr>
      <w:r w:rsidRPr="00944241">
        <w:rPr>
          <w:rStyle w:val="FootnoteReference"/>
          <w:lang w:val="es-ES"/>
        </w:rPr>
        <w:footnoteRef/>
      </w:r>
      <w:r w:rsidRPr="00944241">
        <w:rPr>
          <w:lang w:val="es-ES"/>
        </w:rPr>
        <w:t xml:space="preserve"> Palidez: Deficiencia de color</w:t>
      </w:r>
    </w:p>
  </w:footnote>
  <w:footnote w:id="8">
    <w:p w14:paraId="3EF6602E" w14:textId="78A82DF5" w:rsidR="00802785" w:rsidRPr="00944241" w:rsidRDefault="00802785">
      <w:pPr>
        <w:pStyle w:val="FootnoteText"/>
        <w:rPr>
          <w:lang w:val="es-ES"/>
        </w:rPr>
      </w:pPr>
      <w:r w:rsidRPr="00944241">
        <w:rPr>
          <w:rStyle w:val="FootnoteReference"/>
          <w:lang w:val="es-ES"/>
        </w:rPr>
        <w:footnoteRef/>
      </w:r>
      <w:r w:rsidRPr="00944241">
        <w:rPr>
          <w:lang w:val="es-ES"/>
        </w:rPr>
        <w:t xml:space="preserve"> Protuberante: Que sobresale de una superficie  </w:t>
      </w:r>
    </w:p>
  </w:footnote>
  <w:footnote w:id="9">
    <w:p w14:paraId="3448A5F9" w14:textId="0017B681" w:rsidR="00040A14" w:rsidRPr="00944241" w:rsidRDefault="00040A14">
      <w:pPr>
        <w:pStyle w:val="FootnoteText"/>
        <w:rPr>
          <w:lang w:val="es-ES"/>
        </w:rPr>
      </w:pPr>
      <w:r w:rsidRPr="00944241">
        <w:rPr>
          <w:rStyle w:val="FootnoteReference"/>
          <w:lang w:val="es-ES"/>
        </w:rPr>
        <w:footnoteRef/>
      </w:r>
      <w:r w:rsidRPr="00944241">
        <w:rPr>
          <w:lang w:val="es-ES"/>
        </w:rPr>
        <w:t xml:space="preserve"> Esparadrapo: </w:t>
      </w:r>
      <w:r w:rsidR="00944241" w:rsidRPr="00944241">
        <w:rPr>
          <w:lang w:val="es-ES"/>
        </w:rPr>
        <w:t>cinta que sirve para sujetar vendajes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8905" w14:textId="77777777" w:rsidR="004A1DC2" w:rsidRDefault="004A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D2DC" w14:textId="77777777" w:rsidR="004A1DC2" w:rsidRDefault="004A1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07A0" w14:textId="77777777" w:rsidR="004A1DC2" w:rsidRDefault="004A1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4EEC"/>
    <w:multiLevelType w:val="multilevel"/>
    <w:tmpl w:val="10A01D6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4854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2B"/>
    <w:rsid w:val="00040A14"/>
    <w:rsid w:val="000438D8"/>
    <w:rsid w:val="00083888"/>
    <w:rsid w:val="000F20CF"/>
    <w:rsid w:val="001516E9"/>
    <w:rsid w:val="00151BEF"/>
    <w:rsid w:val="00160C27"/>
    <w:rsid w:val="00257C37"/>
    <w:rsid w:val="00292F2B"/>
    <w:rsid w:val="00434CC1"/>
    <w:rsid w:val="00451532"/>
    <w:rsid w:val="004A1DC2"/>
    <w:rsid w:val="004C25C5"/>
    <w:rsid w:val="004F0A37"/>
    <w:rsid w:val="0059592B"/>
    <w:rsid w:val="005D4A71"/>
    <w:rsid w:val="00665D60"/>
    <w:rsid w:val="006B1AA8"/>
    <w:rsid w:val="006C52C4"/>
    <w:rsid w:val="006F1F99"/>
    <w:rsid w:val="00775180"/>
    <w:rsid w:val="007D38CB"/>
    <w:rsid w:val="00802785"/>
    <w:rsid w:val="00834734"/>
    <w:rsid w:val="008B1042"/>
    <w:rsid w:val="00944241"/>
    <w:rsid w:val="009900CE"/>
    <w:rsid w:val="00A83AE3"/>
    <w:rsid w:val="00A86296"/>
    <w:rsid w:val="00AC768D"/>
    <w:rsid w:val="00B24A22"/>
    <w:rsid w:val="00B457CE"/>
    <w:rsid w:val="00BE5D80"/>
    <w:rsid w:val="00C4413D"/>
    <w:rsid w:val="00C81812"/>
    <w:rsid w:val="00CD3F26"/>
    <w:rsid w:val="00D256BE"/>
    <w:rsid w:val="00D651D7"/>
    <w:rsid w:val="00D74459"/>
    <w:rsid w:val="00D756EA"/>
    <w:rsid w:val="00DB29DF"/>
    <w:rsid w:val="00DD5A5D"/>
    <w:rsid w:val="00EB6E6B"/>
    <w:rsid w:val="00F22356"/>
    <w:rsid w:val="00F45B99"/>
    <w:rsid w:val="00F9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6BF1B"/>
  <w15:docId w15:val="{B05216D3-0026-47B3-97E3-1D41FE2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D651D7"/>
  </w:style>
  <w:style w:type="paragraph" w:styleId="Heading1">
    <w:name w:val="heading 1"/>
    <w:basedOn w:val="Normal"/>
    <w:next w:val="Normal"/>
    <w:link w:val="Heading1Char"/>
    <w:uiPriority w:val="9"/>
    <w:qFormat/>
    <w:rsid w:val="00D651D7"/>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D651D7"/>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D651D7"/>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rsid w:val="00D651D7"/>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rsid w:val="00D651D7"/>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rsid w:val="00D651D7"/>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51D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rsid w:val="00D651D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6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1D7"/>
  </w:style>
  <w:style w:type="paragraph" w:styleId="Footer">
    <w:name w:val="footer"/>
    <w:basedOn w:val="Normal"/>
    <w:link w:val="FooterChar"/>
    <w:uiPriority w:val="99"/>
    <w:unhideWhenUsed/>
    <w:rsid w:val="00D6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1D7"/>
  </w:style>
  <w:style w:type="paragraph" w:customStyle="1" w:styleId="Citation">
    <w:name w:val="Citation"/>
    <w:basedOn w:val="Normal"/>
    <w:next w:val="FootnoteText"/>
    <w:qFormat/>
    <w:rsid w:val="00D651D7"/>
    <w:pPr>
      <w:ind w:left="720" w:hanging="720"/>
    </w:pPr>
    <w:rPr>
      <w:i/>
      <w:color w:val="3E5C61"/>
      <w:sz w:val="18"/>
    </w:rPr>
  </w:style>
  <w:style w:type="paragraph" w:styleId="FootnoteText">
    <w:name w:val="footnote text"/>
    <w:basedOn w:val="Normal"/>
    <w:link w:val="FootnoteTextChar"/>
    <w:uiPriority w:val="99"/>
    <w:semiHidden/>
    <w:unhideWhenUsed/>
    <w:rsid w:val="00D65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1D7"/>
    <w:rPr>
      <w:sz w:val="20"/>
      <w:szCs w:val="20"/>
    </w:rPr>
  </w:style>
  <w:style w:type="paragraph" w:customStyle="1" w:styleId="LessonFooter">
    <w:name w:val="Lesson Footer"/>
    <w:basedOn w:val="Footer"/>
    <w:next w:val="Footer"/>
    <w:link w:val="LessonFooterChar"/>
    <w:autoRedefine/>
    <w:qFormat/>
    <w:rsid w:val="00D651D7"/>
    <w:pPr>
      <w:jc w:val="right"/>
    </w:pPr>
    <w:rPr>
      <w:rFonts w:asciiTheme="majorHAnsi" w:eastAsiaTheme="majorEastAsia" w:hAnsiTheme="majorHAnsi" w:cstheme="majorBidi"/>
      <w:b/>
      <w:caps/>
      <w:color w:val="2D2D2D"/>
      <w:kern w:val="28"/>
      <w:sz w:val="32"/>
      <w:szCs w:val="56"/>
    </w:rPr>
  </w:style>
  <w:style w:type="character" w:customStyle="1" w:styleId="LessonFooterChar">
    <w:name w:val="Lesson Footer Char"/>
    <w:basedOn w:val="TitleChar"/>
    <w:link w:val="LessonFooter"/>
    <w:rsid w:val="00D651D7"/>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D651D7"/>
    <w:pPr>
      <w:spacing w:after="0"/>
    </w:pPr>
    <w:rPr>
      <w:i/>
      <w:color w:val="626262"/>
      <w:sz w:val="18"/>
    </w:rPr>
  </w:style>
  <w:style w:type="character" w:customStyle="1" w:styleId="CaptionCutlineChar">
    <w:name w:val="Caption/Cutline Char"/>
    <w:basedOn w:val="CommentTextChar"/>
    <w:link w:val="CaptionCutline"/>
    <w:rsid w:val="00D651D7"/>
    <w:rPr>
      <w:i/>
      <w:color w:val="626262"/>
      <w:sz w:val="18"/>
      <w:szCs w:val="20"/>
    </w:rPr>
  </w:style>
  <w:style w:type="paragraph" w:styleId="CommentText">
    <w:name w:val="annotation text"/>
    <w:basedOn w:val="Normal"/>
    <w:link w:val="CommentTextChar"/>
    <w:uiPriority w:val="99"/>
    <w:semiHidden/>
    <w:unhideWhenUsed/>
    <w:rsid w:val="00D651D7"/>
    <w:pPr>
      <w:spacing w:line="240" w:lineRule="auto"/>
    </w:pPr>
    <w:rPr>
      <w:sz w:val="20"/>
      <w:szCs w:val="20"/>
    </w:rPr>
  </w:style>
  <w:style w:type="character" w:customStyle="1" w:styleId="CommentTextChar">
    <w:name w:val="Comment Text Char"/>
    <w:basedOn w:val="DefaultParagraphFont"/>
    <w:link w:val="CommentText"/>
    <w:uiPriority w:val="99"/>
    <w:semiHidden/>
    <w:rsid w:val="00D651D7"/>
    <w:rPr>
      <w:sz w:val="20"/>
      <w:szCs w:val="20"/>
    </w:rPr>
  </w:style>
  <w:style w:type="paragraph" w:customStyle="1" w:styleId="OtherHeadings">
    <w:name w:val="Other Headings"/>
    <w:basedOn w:val="Heading3"/>
    <w:next w:val="Heading3"/>
    <w:rsid w:val="00D651D7"/>
    <w:pPr>
      <w:spacing w:before="200"/>
    </w:pPr>
    <w:rPr>
      <w:color w:val="3E5C61"/>
    </w:rPr>
  </w:style>
  <w:style w:type="paragraph" w:styleId="BodyText">
    <w:name w:val="Body Text"/>
    <w:basedOn w:val="Normal"/>
    <w:link w:val="BodyTextChar"/>
    <w:uiPriority w:val="99"/>
    <w:semiHidden/>
    <w:unhideWhenUsed/>
    <w:rsid w:val="00D651D7"/>
  </w:style>
  <w:style w:type="character" w:customStyle="1" w:styleId="BodyTextChar">
    <w:name w:val="Body Text Char"/>
    <w:basedOn w:val="DefaultParagraphFont"/>
    <w:link w:val="BodyText"/>
    <w:uiPriority w:val="99"/>
    <w:semiHidden/>
    <w:rsid w:val="00D651D7"/>
  </w:style>
  <w:style w:type="character" w:customStyle="1" w:styleId="Heading1Char">
    <w:name w:val="Heading 1 Char"/>
    <w:basedOn w:val="DefaultParagraphFont"/>
    <w:link w:val="Heading1"/>
    <w:uiPriority w:val="9"/>
    <w:rsid w:val="00D651D7"/>
    <w:rPr>
      <w:rFonts w:asciiTheme="majorHAnsi" w:eastAsiaTheme="majorEastAsia" w:hAnsiTheme="majorHAnsi" w:cstheme="majorBidi"/>
      <w:b/>
      <w:color w:val="910D28" w:themeColor="accent1"/>
      <w:szCs w:val="32"/>
    </w:rPr>
  </w:style>
  <w:style w:type="character" w:customStyle="1" w:styleId="Heading2Char">
    <w:name w:val="Heading 2 Char"/>
    <w:basedOn w:val="DefaultParagraphFont"/>
    <w:link w:val="Heading2"/>
    <w:uiPriority w:val="9"/>
    <w:rsid w:val="00D651D7"/>
    <w:rPr>
      <w:rFonts w:asciiTheme="majorHAnsi" w:eastAsiaTheme="majorEastAsia" w:hAnsiTheme="majorHAnsi" w:cstheme="majorBidi"/>
      <w:i/>
      <w:color w:val="910D28" w:themeColor="accent1"/>
      <w:szCs w:val="26"/>
    </w:rPr>
  </w:style>
  <w:style w:type="character" w:customStyle="1" w:styleId="Heading3Char">
    <w:name w:val="Heading 3 Char"/>
    <w:basedOn w:val="DefaultParagraphFont"/>
    <w:link w:val="Heading3"/>
    <w:uiPriority w:val="9"/>
    <w:rsid w:val="00D651D7"/>
    <w:rPr>
      <w:rFonts w:asciiTheme="majorHAnsi" w:eastAsiaTheme="majorEastAsia" w:hAnsiTheme="majorHAnsi" w:cstheme="majorBidi"/>
      <w:i/>
      <w:color w:val="3E5C61" w:themeColor="text2"/>
    </w:rPr>
  </w:style>
  <w:style w:type="character" w:customStyle="1" w:styleId="TitleChar">
    <w:name w:val="Title Char"/>
    <w:basedOn w:val="DefaultParagraphFont"/>
    <w:link w:val="Title"/>
    <w:uiPriority w:val="10"/>
    <w:rsid w:val="00D651D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D651D7"/>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D651D7"/>
    <w:rPr>
      <w:i/>
      <w:iCs/>
      <w:color w:val="626262"/>
    </w:rPr>
  </w:style>
  <w:style w:type="paragraph" w:styleId="NormalWeb">
    <w:name w:val="Normal (Web)"/>
    <w:basedOn w:val="Normal"/>
    <w:uiPriority w:val="99"/>
    <w:semiHidden/>
    <w:unhideWhenUsed/>
    <w:rsid w:val="00D651D7"/>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D6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D651D7"/>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D651D7"/>
  </w:style>
  <w:style w:type="character" w:customStyle="1" w:styleId="TableColumnHeadersChar">
    <w:name w:val="Table Column Headers Char"/>
    <w:basedOn w:val="DefaultParagraphFont"/>
    <w:link w:val="TableColumnHeaders"/>
    <w:rsid w:val="00D651D7"/>
    <w:rPr>
      <w:rFonts w:asciiTheme="majorHAnsi" w:hAnsiTheme="majorHAnsi"/>
      <w:b/>
      <w:color w:val="FFFFFF" w:themeColor="background1"/>
    </w:rPr>
  </w:style>
  <w:style w:type="paragraph" w:styleId="NoSpacing">
    <w:name w:val="No Spacing"/>
    <w:link w:val="NoSpacingChar"/>
    <w:uiPriority w:val="1"/>
    <w:rsid w:val="00D651D7"/>
    <w:pPr>
      <w:spacing w:after="0" w:line="240" w:lineRule="auto"/>
    </w:pPr>
    <w:rPr>
      <w:rFonts w:eastAsiaTheme="minorEastAsia"/>
    </w:rPr>
  </w:style>
  <w:style w:type="character" w:customStyle="1" w:styleId="NoSpacingChar">
    <w:name w:val="No Spacing Char"/>
    <w:basedOn w:val="DefaultParagraphFont"/>
    <w:link w:val="NoSpacing"/>
    <w:uiPriority w:val="1"/>
    <w:rsid w:val="00D651D7"/>
    <w:rPr>
      <w:rFonts w:eastAsiaTheme="minorEastAsia"/>
    </w:rPr>
  </w:style>
  <w:style w:type="character" w:styleId="Hyperlink">
    <w:name w:val="Hyperlink"/>
    <w:basedOn w:val="DefaultParagraphFont"/>
    <w:uiPriority w:val="99"/>
    <w:unhideWhenUsed/>
    <w:rsid w:val="00D651D7"/>
    <w:rPr>
      <w:color w:val="910D28" w:themeColor="hyperlink"/>
      <w:u w:val="single"/>
    </w:rPr>
  </w:style>
  <w:style w:type="character" w:styleId="UnresolvedMention">
    <w:name w:val="Unresolved Mention"/>
    <w:basedOn w:val="DefaultParagraphFont"/>
    <w:uiPriority w:val="99"/>
    <w:semiHidden/>
    <w:unhideWhenUsed/>
    <w:rsid w:val="00D651D7"/>
    <w:rPr>
      <w:color w:val="808080"/>
      <w:shd w:val="clear" w:color="auto" w:fill="E6E6E6"/>
    </w:rPr>
  </w:style>
  <w:style w:type="paragraph" w:styleId="ListParagraph">
    <w:name w:val="List Paragraph"/>
    <w:basedOn w:val="Normal"/>
    <w:uiPriority w:val="34"/>
    <w:rsid w:val="00D651D7"/>
    <w:pPr>
      <w:ind w:left="720"/>
      <w:contextualSpacing/>
    </w:pPr>
  </w:style>
  <w:style w:type="paragraph" w:customStyle="1" w:styleId="Image">
    <w:name w:val="Image"/>
    <w:basedOn w:val="Normal"/>
    <w:next w:val="CaptionCutline"/>
    <w:link w:val="ImageChar"/>
    <w:autoRedefine/>
    <w:qFormat/>
    <w:rsid w:val="00D651D7"/>
    <w:pPr>
      <w:keepNext/>
      <w:spacing w:after="0" w:line="240" w:lineRule="auto"/>
    </w:pPr>
    <w:rPr>
      <w:noProof/>
      <w:shd w:val="clear" w:color="auto" w:fill="FFFFFF"/>
    </w:rPr>
  </w:style>
  <w:style w:type="character" w:styleId="PlaceholderText">
    <w:name w:val="Placeholder Text"/>
    <w:basedOn w:val="DefaultParagraphFont"/>
    <w:uiPriority w:val="99"/>
    <w:semiHidden/>
    <w:rsid w:val="00D651D7"/>
    <w:rPr>
      <w:color w:val="808080"/>
    </w:rPr>
  </w:style>
  <w:style w:type="character" w:customStyle="1" w:styleId="ImageChar">
    <w:name w:val="Image Char"/>
    <w:basedOn w:val="DefaultParagraphFont"/>
    <w:link w:val="Image"/>
    <w:rsid w:val="00D651D7"/>
    <w:rPr>
      <w:noProof/>
    </w:rPr>
  </w:style>
  <w:style w:type="paragraph" w:customStyle="1" w:styleId="RowHeader">
    <w:name w:val="Row Header"/>
    <w:basedOn w:val="Normal"/>
    <w:qFormat/>
    <w:rsid w:val="00D651D7"/>
    <w:pPr>
      <w:spacing w:after="0" w:line="240" w:lineRule="auto"/>
    </w:pPr>
    <w:rPr>
      <w:b/>
      <w:color w:val="910D28" w:themeColor="accent1"/>
    </w:rPr>
  </w:style>
  <w:style w:type="paragraph" w:customStyle="1" w:styleId="TableData">
    <w:name w:val="Table Data"/>
    <w:basedOn w:val="Normal"/>
    <w:qFormat/>
    <w:rsid w:val="00D651D7"/>
    <w:pPr>
      <w:spacing w:after="0" w:line="240" w:lineRule="auto"/>
    </w:pPr>
  </w:style>
  <w:style w:type="character" w:styleId="FootnoteReference">
    <w:name w:val="footnote reference"/>
    <w:basedOn w:val="DefaultParagraphFont"/>
    <w:uiPriority w:val="99"/>
    <w:semiHidden/>
    <w:unhideWhenUsed/>
    <w:rsid w:val="004C2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1417">
      <w:bodyDiv w:val="1"/>
      <w:marLeft w:val="0"/>
      <w:marRight w:val="0"/>
      <w:marTop w:val="0"/>
      <w:marBottom w:val="0"/>
      <w:divBdr>
        <w:top w:val="none" w:sz="0" w:space="0" w:color="auto"/>
        <w:left w:val="none" w:sz="0" w:space="0" w:color="auto"/>
        <w:bottom w:val="none" w:sz="0" w:space="0" w:color="auto"/>
        <w:right w:val="none" w:sz="0" w:space="0" w:color="auto"/>
      </w:divBdr>
    </w:div>
    <w:div w:id="1546407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LEARN%20Vertical%20Document%20Attachment%20(Save%20As%20Template).dotx" TargetMode="External"/></Relationships>
</file>

<file path=word/theme/theme1.xml><?xml version="1.0" encoding="utf-8"?>
<a:theme xmlns:a="http://schemas.openxmlformats.org/drawingml/2006/main" name="Office Theme">
  <a:themeElements>
    <a:clrScheme name="K20 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C:\Users\misst\OneDrive\Documents\Custom Office Templates\LEARN Vertical Document Attachment (Save As Template).dotx</Template>
  <TotalTime>211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the Bad, and the Sparkly</dc:title>
  <dc:creator>K20Center@groups.ou.edu</dc:creator>
  <cp:lastModifiedBy>Lopez, Araceli</cp:lastModifiedBy>
  <cp:revision>40</cp:revision>
  <cp:lastPrinted>2022-10-19T23:03:00Z</cp:lastPrinted>
  <dcterms:created xsi:type="dcterms:W3CDTF">2022-10-19T21:49:00Z</dcterms:created>
  <dcterms:modified xsi:type="dcterms:W3CDTF">2022-10-26T15:44:00Z</dcterms:modified>
</cp:coreProperties>
</file>