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F1C79E" w14:textId="77777777" w:rsidR="009761CF" w:rsidRDefault="00000000">
      <w:pPr>
        <w:pStyle w:val="Title"/>
      </w:pPr>
      <w:r>
        <w:t>THREE SIDES CARD SORT – TEACHER RESOURCE</w:t>
      </w:r>
    </w:p>
    <w:p w14:paraId="4083EAD0" w14:textId="77777777" w:rsidR="009761CF" w:rsidRDefault="00000000">
      <w:r>
        <w:t>With your group, classify the sorting cards by the type of triangle the side lengths create.</w:t>
      </w:r>
    </w:p>
    <w:p w14:paraId="1FD4157E" w14:textId="77777777" w:rsidR="009761CF" w:rsidRDefault="009761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23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17"/>
        <w:gridCol w:w="4615"/>
      </w:tblGrid>
      <w:tr w:rsidR="009761CF" w14:paraId="4B82576F" w14:textId="77777777">
        <w:trPr>
          <w:trHeight w:val="5150"/>
        </w:trPr>
        <w:tc>
          <w:tcPr>
            <w:tcW w:w="4617" w:type="dxa"/>
          </w:tcPr>
          <w:p w14:paraId="264933C7" w14:textId="77777777" w:rsidR="00976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 a Triangle</w:t>
            </w:r>
          </w:p>
          <w:p w14:paraId="61542B30" w14:textId="4F73E5F8" w:rsidR="009761CF" w:rsidRDefault="00976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C4A4DF6" w14:textId="399D9B4D" w:rsidR="00F10F33" w:rsidRDefault="00F10F33" w:rsidP="00F10F33">
            <w:pPr>
              <w:pStyle w:val="BodyText"/>
            </w:pPr>
          </w:p>
          <w:p w14:paraId="6E5BB701" w14:textId="77777777" w:rsidR="00F10F33" w:rsidRPr="00F10F33" w:rsidRDefault="00F10F33" w:rsidP="00F10F33">
            <w:pPr>
              <w:pStyle w:val="BodyText"/>
            </w:pPr>
          </w:p>
          <w:p w14:paraId="7509BEBB" w14:textId="77777777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6, 8, 14</w:t>
            </w:r>
          </w:p>
          <w:p w14:paraId="11E6F429" w14:textId="77777777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3, 6, 9</w:t>
            </w:r>
          </w:p>
          <w:p w14:paraId="643195D8" w14:textId="77777777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0.5, 1.7, 1.2</w:t>
            </w:r>
          </w:p>
          <w:p w14:paraId="03423EF6" w14:textId="77777777" w:rsidR="009761CF" w:rsidRPr="00F10F33" w:rsidRDefault="00000000">
            <w:pP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 xml:space="preserve">48, </w:t>
            </w:r>
            <m:oMath>
              <m:r>
                <w:rPr>
                  <w:rFonts w:ascii="Cambria Math" w:hAnsi="Cambria Math" w:cs="Times New Roman"/>
                  <w:color w:val="910D28" w:themeColor="accent1"/>
                  <w:sz w:val="52"/>
                  <w:szCs w:val="52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  <m:t>45</m:t>
                  </m:r>
                </m:e>
              </m:rad>
              <m:r>
                <w:rPr>
                  <w:rFonts w:ascii="Cambria Math" w:eastAsia="Cambria Math" w:hAnsi="Cambria Math" w:cs="Times New Roman"/>
                  <w:color w:val="910D28" w:themeColor="accent1"/>
                  <w:sz w:val="52"/>
                  <w:szCs w:val="52"/>
                </w:rPr>
                <m:t xml:space="preserve">, </m:t>
              </m:r>
            </m:oMath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20</w:t>
            </w:r>
          </w:p>
          <w:p w14:paraId="1F7615B9" w14:textId="77777777" w:rsidR="00AA5594" w:rsidRPr="00F10F33" w:rsidRDefault="00AA5594" w:rsidP="00AA5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–50, 120, 130</w:t>
            </w:r>
          </w:p>
          <w:p w14:paraId="5D4E6E36" w14:textId="56292376" w:rsidR="00AA5594" w:rsidRPr="00AA5594" w:rsidRDefault="00AA5594" w:rsidP="00AA5594">
            <w:pPr>
              <w:pStyle w:val="BodyText"/>
            </w:pPr>
          </w:p>
        </w:tc>
        <w:tc>
          <w:tcPr>
            <w:tcW w:w="4615" w:type="dxa"/>
          </w:tcPr>
          <w:p w14:paraId="24E6F94B" w14:textId="77777777" w:rsidR="00976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Acute</w:t>
            </w:r>
          </w:p>
          <w:p w14:paraId="4BF66665" w14:textId="4F889FFE" w:rsidR="009761CF" w:rsidRDefault="00976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476EAC37" w14:textId="7BD184C1" w:rsidR="00F10F33" w:rsidRDefault="00F10F33" w:rsidP="00F10F33">
            <w:pPr>
              <w:pStyle w:val="BodyText"/>
            </w:pPr>
          </w:p>
          <w:p w14:paraId="13EF15D2" w14:textId="77777777" w:rsidR="00F10F33" w:rsidRPr="00F10F33" w:rsidRDefault="00F10F33" w:rsidP="00F10F33">
            <w:pPr>
              <w:pStyle w:val="BodyText"/>
            </w:pPr>
          </w:p>
          <w:p w14:paraId="46C31AB7" w14:textId="77777777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9, 3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  <m:t>34</m:t>
                  </m:r>
                </m:e>
              </m:rad>
              <m:r>
                <w:rPr>
                  <w:rFonts w:ascii="Cambria Math" w:eastAsia="Cambria Math" w:hAnsi="Cambria Math" w:cs="Times New Roman"/>
                  <w:color w:val="910D28" w:themeColor="accent1"/>
                  <w:sz w:val="52"/>
                  <w:szCs w:val="52"/>
                </w:rPr>
                <m:t xml:space="preserve">, </m:t>
              </m:r>
            </m:oMath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15</w:t>
            </w:r>
          </w:p>
          <w:p w14:paraId="45E4B925" w14:textId="77777777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 xml:space="preserve">9, 11,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  <m:t>115</m:t>
                  </m:r>
                </m:e>
              </m:rad>
            </m:oMath>
          </w:p>
          <w:p w14:paraId="729F9209" w14:textId="77777777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  <m:t>3</m:t>
                  </m:r>
                </m:e>
              </m:rad>
            </m:oMath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 xml:space="preserve">,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  <m:t>4</m:t>
                  </m:r>
                </m:e>
              </m:rad>
            </m:oMath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 xml:space="preserve">,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  <m:t>5</m:t>
                  </m:r>
                </m:e>
              </m:rad>
            </m:oMath>
          </w:p>
          <w:p w14:paraId="6EB25C0D" w14:textId="77777777" w:rsidR="00976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4.3, 5.2, 6.1</w:t>
            </w:r>
          </w:p>
        </w:tc>
      </w:tr>
      <w:tr w:rsidR="009761CF" w14:paraId="1C9C3352" w14:textId="77777777">
        <w:trPr>
          <w:trHeight w:val="5150"/>
        </w:trPr>
        <w:tc>
          <w:tcPr>
            <w:tcW w:w="4617" w:type="dxa"/>
          </w:tcPr>
          <w:p w14:paraId="626108C6" w14:textId="77777777" w:rsidR="00976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Obtuse</w:t>
            </w:r>
          </w:p>
          <w:p w14:paraId="3F9A90C3" w14:textId="2FB6E860" w:rsidR="009761CF" w:rsidRDefault="00976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</w:pPr>
          </w:p>
          <w:p w14:paraId="18159F1D" w14:textId="77777777" w:rsidR="00F10F33" w:rsidRPr="00F10F33" w:rsidRDefault="00F10F33" w:rsidP="00F10F33">
            <w:pPr>
              <w:pStyle w:val="BodyText"/>
            </w:pPr>
          </w:p>
          <w:p w14:paraId="27B053D8" w14:textId="6CC91AAC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color w:val="910D28" w:themeColor="accent1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910D28" w:themeColor="accent1"/>
                      <w:sz w:val="52"/>
                      <w:szCs w:val="52"/>
                    </w:rPr>
                    <m:t>6</m:t>
                  </m:r>
                </m:e>
              </m:rad>
            </m:oMath>
            <w:r w:rsidRPr="00F10F33"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  <w:t xml:space="preserve"> , 0.8, 1.8</w:t>
            </w:r>
          </w:p>
          <w:p w14:paraId="328D587E" w14:textId="77777777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  <w:t>5.8, 3, 7</w:t>
            </w:r>
          </w:p>
          <w:p w14:paraId="73889723" w14:textId="7F1DA7AF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  <w:t>6, 2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Times New Roman"/>
                      <w:bCs/>
                      <w:color w:val="910D28" w:themeColor="accent1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Times New Roman"/>
                      <w:color w:val="910D28" w:themeColor="accent1"/>
                      <w:sz w:val="52"/>
                      <w:szCs w:val="52"/>
                    </w:rPr>
                    <m:t>55</m:t>
                  </m:r>
                </m:e>
              </m:rad>
            </m:oMath>
            <w:r w:rsidRPr="00F10F33"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  <w:t>, 17</w:t>
            </w:r>
          </w:p>
          <w:p w14:paraId="5A1B10D9" w14:textId="77777777" w:rsidR="00976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10F33">
              <w:rPr>
                <w:rFonts w:ascii="Times New Roman" w:hAnsi="Times New Roman" w:cs="Times New Roman"/>
                <w:bCs/>
                <w:color w:val="910D28" w:themeColor="accent1"/>
                <w:sz w:val="52"/>
                <w:szCs w:val="52"/>
              </w:rPr>
              <w:t>50, 100, 60</w:t>
            </w:r>
          </w:p>
        </w:tc>
        <w:tc>
          <w:tcPr>
            <w:tcW w:w="4615" w:type="dxa"/>
          </w:tcPr>
          <w:p w14:paraId="5B624DD7" w14:textId="77777777" w:rsidR="00976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Right</w:t>
            </w:r>
          </w:p>
          <w:p w14:paraId="6551185B" w14:textId="1085D815" w:rsidR="009761CF" w:rsidRDefault="00976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79BF481C" w14:textId="3A3E5A00" w:rsidR="00F10F33" w:rsidRDefault="00F10F33" w:rsidP="00F10F33">
            <w:pPr>
              <w:pStyle w:val="BodyText"/>
            </w:pPr>
          </w:p>
          <w:p w14:paraId="050F8759" w14:textId="3FC8108A" w:rsidR="00F10F33" w:rsidRDefault="00F10F33" w:rsidP="00F10F33">
            <w:pPr>
              <w:pStyle w:val="BodyText"/>
            </w:pPr>
          </w:p>
          <w:p w14:paraId="792F423D" w14:textId="250D22A3" w:rsidR="00F10F33" w:rsidRDefault="00F10F33" w:rsidP="00F10F33">
            <w:pPr>
              <w:pStyle w:val="BodyText"/>
            </w:pPr>
          </w:p>
          <w:p w14:paraId="03F68017" w14:textId="229CA0AA" w:rsidR="00F10F33" w:rsidRDefault="00F10F33" w:rsidP="00F10F33">
            <w:pPr>
              <w:pStyle w:val="BodyText"/>
            </w:pPr>
          </w:p>
          <w:p w14:paraId="6DCC56F9" w14:textId="77777777" w:rsidR="00F10F33" w:rsidRPr="00F10F33" w:rsidRDefault="00F10F33" w:rsidP="00F10F33">
            <w:pPr>
              <w:pStyle w:val="BodyText"/>
            </w:pPr>
          </w:p>
          <w:p w14:paraId="3754D950" w14:textId="77777777" w:rsidR="009761CF" w:rsidRPr="00F10F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10, 49.5, 50.5</w:t>
            </w:r>
          </w:p>
          <w:p w14:paraId="4D21969F" w14:textId="77777777" w:rsidR="00976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F10F33">
              <w:rPr>
                <w:rFonts w:ascii="Times New Roman" w:hAnsi="Times New Roman" w:cs="Times New Roman"/>
                <w:color w:val="910D28" w:themeColor="accent1"/>
                <w:sz w:val="52"/>
                <w:szCs w:val="52"/>
              </w:rPr>
              <w:t>4.8, 28.6, 29</w:t>
            </w:r>
          </w:p>
        </w:tc>
      </w:tr>
    </w:tbl>
    <w:p w14:paraId="2F69974C" w14:textId="77777777" w:rsidR="009761CF" w:rsidRDefault="009761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76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E093" w14:textId="77777777" w:rsidR="00E45BDC" w:rsidRDefault="00E45BDC">
      <w:pPr>
        <w:spacing w:after="0" w:line="240" w:lineRule="auto"/>
      </w:pPr>
      <w:r>
        <w:separator/>
      </w:r>
    </w:p>
  </w:endnote>
  <w:endnote w:type="continuationSeparator" w:id="0">
    <w:p w14:paraId="26EF377A" w14:textId="77777777" w:rsidR="00E45BDC" w:rsidRDefault="00E4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4838" w14:textId="77777777" w:rsidR="00F10F33" w:rsidRDefault="00F10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0730" w14:textId="77777777" w:rsidR="009761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38C008" wp14:editId="282BF27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006C29" wp14:editId="60422095">
              <wp:simplePos x="0" y="0"/>
              <wp:positionH relativeFrom="column">
                <wp:posOffset>1095375</wp:posOffset>
              </wp:positionH>
              <wp:positionV relativeFrom="paragraph">
                <wp:posOffset>-271164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8DD1A" w14:textId="77777777" w:rsidR="009761CF" w:rsidRPr="008F2E2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8F2E2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DO THREE SIDES MAKE A RIGHT?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006C29" id="Rectangle 9" o:spid="_x0000_s1026" style="position:absolute;margin-left:86.25pt;margin-top:-21.3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fyUXbhAAAADgEAAA8AAABkcnMvZG93bnJldi54&#13;&#10;bWxMj71uwzAMhPcCfQeBAbolcgw7CRzLQdGfoWOdDB0Vi7WNSJRhyYnz9mWndiFw4PF4X3mYnRVX&#13;&#10;HEPvScF6lYBAarzpqVVwOr4vdyBC1GS09YQK7hjgUD0+lLow/kafeK1jKziEQqEVdDEOhZSh6dDp&#13;&#10;sPIDEu++/eh0ZDm20oz6xuHOyjRJNtLpnvhDpwd86bC51JNTMKA1k83q5KuRbyOtNx9Hec+VelrM&#13;&#10;r3sez3sQEef4dwG/DNwfKi529hOZICzrbZqzVcEyS7cg2LFLMkY8K8hTkFUp/2NUP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X8lF24QAAAA4BAAAPAAAAAAAAAAAAAAAAABAEAABk&#13;&#10;cnMvZG93bnJldi54bWxQSwUGAAAAAAQABADzAAAAHgUAAAAA&#13;&#10;" filled="f" stroked="f">
              <v:textbox inset="2.53958mm,1.2694mm,2.53958mm,1.2694mm">
                <w:txbxContent>
                  <w:p w14:paraId="63E8DD1A" w14:textId="77777777" w:rsidR="009761CF" w:rsidRPr="008F2E21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8F2E21">
                      <w:rPr>
                        <w:rFonts w:eastAsia="Arial"/>
                        <w:b/>
                        <w:smallCaps/>
                        <w:color w:val="2D2D2D"/>
                      </w:rPr>
                      <w:t>DO THREE SIDES MAKE A RIGHT?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5075" w14:textId="77777777" w:rsidR="00F10F33" w:rsidRDefault="00F10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459C" w14:textId="77777777" w:rsidR="00E45BDC" w:rsidRDefault="00E45BDC">
      <w:pPr>
        <w:spacing w:after="0" w:line="240" w:lineRule="auto"/>
      </w:pPr>
      <w:r>
        <w:separator/>
      </w:r>
    </w:p>
  </w:footnote>
  <w:footnote w:type="continuationSeparator" w:id="0">
    <w:p w14:paraId="094A6480" w14:textId="77777777" w:rsidR="00E45BDC" w:rsidRDefault="00E4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F1FE" w14:textId="77777777" w:rsidR="00F10F33" w:rsidRDefault="00F10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F021" w14:textId="77777777" w:rsidR="00F10F33" w:rsidRDefault="00F10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0079" w14:textId="77777777" w:rsidR="00F10F33" w:rsidRDefault="00F10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CF"/>
    <w:rsid w:val="008F2E21"/>
    <w:rsid w:val="009761CF"/>
    <w:rsid w:val="00AA5594"/>
    <w:rsid w:val="00CB6BCF"/>
    <w:rsid w:val="00E45BDC"/>
    <w:rsid w:val="00ED543C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00E94"/>
  <w15:docId w15:val="{1B89EE69-919D-4FA4-AE0A-56126FC0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73B9h2fx5S/4gGymQCDDZ6Log==">AMUW2mWIbCmeHzGAUFqP2TmENHKKqPu+hQKW77CioDz9NCfO4RaaF6ALhFADoaUatsE5Nzi0Dr87YuiQXy1mfOA5y7A7FAGnFIs854fYzRwfl3WBZsS2H90=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Three Sides Make a Right?</dc:title>
  <dc:subject/>
  <dc:creator>K20 Center</dc:creator>
  <cp:keywords/>
  <dc:description/>
  <cp:lastModifiedBy>Shogren, Caitlin E.</cp:lastModifiedBy>
  <cp:revision>4</cp:revision>
  <dcterms:created xsi:type="dcterms:W3CDTF">2022-11-22T16:41:00Z</dcterms:created>
  <dcterms:modified xsi:type="dcterms:W3CDTF">2023-01-20T14:55:00Z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a30df4eb-e382-41d4-b7c9-b11afb942a90</vt:lpwstr>
  </property>
</Properties>
</file>